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F6DA" w14:textId="77777777" w:rsidR="00692F3A" w:rsidRDefault="00692F3A" w:rsidP="005675FB">
      <w:pPr>
        <w:jc w:val="right"/>
        <w:rPr>
          <w:rFonts w:ascii="Tahoma" w:hAnsi="Tahoma" w:cs="Tahoma"/>
          <w:b/>
          <w:sz w:val="20"/>
          <w:szCs w:val="20"/>
        </w:rPr>
      </w:pPr>
      <w:r>
        <w:rPr>
          <w:rFonts w:ascii="Tahoma" w:hAnsi="Tahoma" w:cs="Tahoma"/>
          <w:b/>
          <w:sz w:val="20"/>
          <w:szCs w:val="20"/>
        </w:rPr>
        <w:t>1</w:t>
      </w:r>
    </w:p>
    <w:p w14:paraId="7DD23473" w14:textId="03ED0E1C" w:rsidR="005675FB" w:rsidRPr="00853705" w:rsidRDefault="0078258B" w:rsidP="005675FB">
      <w:pPr>
        <w:jc w:val="right"/>
        <w:rPr>
          <w:rFonts w:ascii="Tahoma" w:hAnsi="Tahoma" w:cs="Tahoma"/>
          <w:b/>
          <w:sz w:val="20"/>
          <w:szCs w:val="20"/>
        </w:rPr>
      </w:pPr>
      <w:r w:rsidRPr="00853705">
        <w:rPr>
          <w:rFonts w:ascii="Tahoma" w:hAnsi="Tahoma" w:cs="Tahoma"/>
          <w:b/>
          <w:sz w:val="20"/>
          <w:szCs w:val="20"/>
        </w:rPr>
        <w:t>ALLEGATO 2</w:t>
      </w:r>
    </w:p>
    <w:p w14:paraId="3905685D" w14:textId="77777777" w:rsidR="001611DA" w:rsidRPr="00853705" w:rsidRDefault="001611DA" w:rsidP="00483919">
      <w:pPr>
        <w:jc w:val="center"/>
        <w:rPr>
          <w:rFonts w:ascii="Tahoma" w:hAnsi="Tahoma" w:cs="Tahoma"/>
          <w:b/>
          <w:sz w:val="32"/>
          <w:szCs w:val="32"/>
        </w:rPr>
      </w:pPr>
      <w:r w:rsidRPr="00853705">
        <w:rPr>
          <w:rFonts w:ascii="Tahoma" w:hAnsi="Tahoma" w:cs="Tahoma"/>
          <w:b/>
          <w:sz w:val="32"/>
          <w:szCs w:val="32"/>
          <w:u w:val="single"/>
        </w:rPr>
        <w:t>PROCEDURE UNIFICATE</w:t>
      </w:r>
    </w:p>
    <w:p w14:paraId="3D69F98B" w14:textId="1F81948C" w:rsidR="009575D1" w:rsidRPr="00853705" w:rsidRDefault="009575D1" w:rsidP="00483919">
      <w:pPr>
        <w:jc w:val="center"/>
        <w:rPr>
          <w:rFonts w:ascii="Tahoma" w:hAnsi="Tahoma" w:cs="Tahoma"/>
          <w:b/>
          <w:sz w:val="20"/>
          <w:szCs w:val="20"/>
        </w:rPr>
      </w:pPr>
      <w:r w:rsidRPr="00853705">
        <w:rPr>
          <w:rFonts w:ascii="Tahoma" w:hAnsi="Tahoma" w:cs="Tahoma"/>
          <w:b/>
          <w:sz w:val="20"/>
          <w:szCs w:val="20"/>
        </w:rPr>
        <w:t>ai sensi dell’art. 29 c. 4 della l.r. 31/2008,</w:t>
      </w:r>
    </w:p>
    <w:p w14:paraId="2ACB7651" w14:textId="7EB769D0" w:rsidR="00840340" w:rsidRPr="00853705" w:rsidRDefault="00346B68" w:rsidP="00483919">
      <w:pPr>
        <w:jc w:val="center"/>
        <w:rPr>
          <w:rFonts w:ascii="Tahoma" w:hAnsi="Tahoma" w:cs="Tahoma"/>
          <w:b/>
          <w:sz w:val="20"/>
          <w:szCs w:val="20"/>
        </w:rPr>
      </w:pPr>
      <w:r w:rsidRPr="00853705">
        <w:rPr>
          <w:rFonts w:ascii="Tahoma" w:hAnsi="Tahoma" w:cs="Tahoma"/>
          <w:b/>
          <w:sz w:val="20"/>
          <w:szCs w:val="20"/>
        </w:rPr>
        <w:t xml:space="preserve"> </w:t>
      </w:r>
      <w:r w:rsidR="009575D1" w:rsidRPr="00853705">
        <w:rPr>
          <w:rFonts w:ascii="Tahoma" w:hAnsi="Tahoma" w:cs="Tahoma"/>
          <w:b/>
          <w:sz w:val="20"/>
          <w:szCs w:val="20"/>
        </w:rPr>
        <w:t>pe</w:t>
      </w:r>
      <w:r w:rsidR="005421CF">
        <w:rPr>
          <w:rFonts w:ascii="Tahoma" w:hAnsi="Tahoma" w:cs="Tahoma"/>
          <w:b/>
          <w:sz w:val="20"/>
          <w:szCs w:val="20"/>
        </w:rPr>
        <w:t xml:space="preserve">r </w:t>
      </w:r>
      <w:r w:rsidR="009575D1" w:rsidRPr="00853705">
        <w:rPr>
          <w:rFonts w:ascii="Tahoma" w:hAnsi="Tahoma" w:cs="Tahoma"/>
          <w:b/>
          <w:sz w:val="20"/>
          <w:szCs w:val="20"/>
        </w:rPr>
        <w:t>i</w:t>
      </w:r>
      <w:r w:rsidR="00AB7E13" w:rsidRPr="00853705">
        <w:rPr>
          <w:rFonts w:ascii="Tahoma" w:hAnsi="Tahoma" w:cs="Tahoma"/>
          <w:b/>
          <w:sz w:val="20"/>
          <w:szCs w:val="20"/>
        </w:rPr>
        <w:t xml:space="preserve"> bandi </w:t>
      </w:r>
      <w:r w:rsidR="009575D1" w:rsidRPr="00853705">
        <w:rPr>
          <w:rFonts w:ascii="Tahoma" w:hAnsi="Tahoma" w:cs="Tahoma"/>
          <w:b/>
          <w:sz w:val="20"/>
          <w:szCs w:val="20"/>
        </w:rPr>
        <w:t>delle Comunità montane relativi al</w:t>
      </w:r>
      <w:r w:rsidR="00840340" w:rsidRPr="00853705">
        <w:rPr>
          <w:rFonts w:ascii="Tahoma" w:hAnsi="Tahoma" w:cs="Tahoma"/>
          <w:b/>
          <w:sz w:val="20"/>
          <w:szCs w:val="20"/>
        </w:rPr>
        <w:t>le</w:t>
      </w:r>
      <w:r w:rsidR="005421CF">
        <w:rPr>
          <w:rFonts w:ascii="Tahoma" w:hAnsi="Tahoma" w:cs="Tahoma"/>
          <w:b/>
          <w:sz w:val="20"/>
          <w:szCs w:val="20"/>
        </w:rPr>
        <w:t xml:space="preserve"> c.d.</w:t>
      </w:r>
      <w:r w:rsidR="00840340" w:rsidRPr="00853705">
        <w:rPr>
          <w:rFonts w:ascii="Tahoma" w:hAnsi="Tahoma" w:cs="Tahoma"/>
          <w:b/>
          <w:sz w:val="20"/>
          <w:szCs w:val="20"/>
        </w:rPr>
        <w:t xml:space="preserve"> “Misure forestali” </w:t>
      </w:r>
    </w:p>
    <w:p w14:paraId="532B72E2" w14:textId="77777777" w:rsidR="00D82D88" w:rsidRPr="00853705" w:rsidRDefault="009575D1" w:rsidP="00AB7E13">
      <w:pPr>
        <w:jc w:val="center"/>
        <w:rPr>
          <w:rFonts w:ascii="Tahoma" w:hAnsi="Tahoma" w:cs="Tahoma"/>
          <w:b/>
          <w:sz w:val="20"/>
          <w:szCs w:val="20"/>
        </w:rPr>
      </w:pPr>
      <w:r w:rsidRPr="00853705">
        <w:rPr>
          <w:rFonts w:ascii="Tahoma" w:hAnsi="Tahoma" w:cs="Tahoma"/>
          <w:b/>
          <w:sz w:val="20"/>
          <w:szCs w:val="20"/>
        </w:rPr>
        <w:t>di cui a</w:t>
      </w:r>
      <w:r w:rsidR="00F84FB8" w:rsidRPr="00853705">
        <w:rPr>
          <w:rFonts w:ascii="Tahoma" w:hAnsi="Tahoma" w:cs="Tahoma"/>
          <w:b/>
          <w:sz w:val="20"/>
          <w:szCs w:val="20"/>
        </w:rPr>
        <w:t>ll’</w:t>
      </w:r>
      <w:r w:rsidRPr="00853705">
        <w:rPr>
          <w:rFonts w:ascii="Tahoma" w:hAnsi="Tahoma" w:cs="Tahoma"/>
          <w:b/>
          <w:sz w:val="20"/>
          <w:szCs w:val="20"/>
        </w:rPr>
        <w:t xml:space="preserve"> articol</w:t>
      </w:r>
      <w:r w:rsidR="00F84FB8" w:rsidRPr="00853705">
        <w:rPr>
          <w:rFonts w:ascii="Tahoma" w:hAnsi="Tahoma" w:cs="Tahoma"/>
          <w:b/>
          <w:sz w:val="20"/>
          <w:szCs w:val="20"/>
        </w:rPr>
        <w:t>o</w:t>
      </w:r>
      <w:r w:rsidRPr="00853705">
        <w:rPr>
          <w:rFonts w:ascii="Tahoma" w:hAnsi="Tahoma" w:cs="Tahoma"/>
          <w:b/>
          <w:sz w:val="20"/>
          <w:szCs w:val="20"/>
        </w:rPr>
        <w:t xml:space="preserve"> 26 </w:t>
      </w:r>
      <w:r w:rsidR="00AB7E13" w:rsidRPr="00853705">
        <w:rPr>
          <w:rFonts w:ascii="Tahoma" w:hAnsi="Tahoma" w:cs="Tahoma"/>
          <w:b/>
          <w:sz w:val="20"/>
          <w:szCs w:val="20"/>
        </w:rPr>
        <w:t>della l.r. 31</w:t>
      </w:r>
      <w:r w:rsidR="00BB74F1" w:rsidRPr="00853705">
        <w:rPr>
          <w:rFonts w:ascii="Tahoma" w:hAnsi="Tahoma" w:cs="Tahoma"/>
          <w:b/>
          <w:sz w:val="20"/>
          <w:szCs w:val="20"/>
        </w:rPr>
        <w:t>/2008</w:t>
      </w:r>
      <w:r w:rsidR="00D82D88" w:rsidRPr="00853705">
        <w:rPr>
          <w:rFonts w:ascii="Tahoma" w:hAnsi="Tahoma" w:cs="Tahoma"/>
          <w:b/>
          <w:sz w:val="20"/>
          <w:szCs w:val="20"/>
        </w:rPr>
        <w:t xml:space="preserve"> </w:t>
      </w:r>
    </w:p>
    <w:bookmarkStart w:id="0" w:name="_Toc508638737"/>
    <w:p w14:paraId="5047DC81" w14:textId="107E0E0A" w:rsidR="00581D08" w:rsidRDefault="00964507">
      <w:pPr>
        <w:pStyle w:val="Sommario1"/>
        <w:tabs>
          <w:tab w:val="right" w:leader="dot" w:pos="8368"/>
        </w:tabs>
        <w:rPr>
          <w:rFonts w:cstheme="minorBidi"/>
          <w:noProof/>
          <w:kern w:val="2"/>
          <w:sz w:val="24"/>
          <w:szCs w:val="24"/>
          <w14:ligatures w14:val="standardContextual"/>
        </w:rPr>
      </w:pPr>
      <w:r>
        <w:rPr>
          <w:rFonts w:ascii="Tahoma" w:hAnsi="Tahoma" w:cs="Tahoma"/>
          <w:szCs w:val="20"/>
        </w:rPr>
        <w:fldChar w:fldCharType="begin"/>
      </w:r>
      <w:r>
        <w:rPr>
          <w:rFonts w:ascii="Tahoma" w:hAnsi="Tahoma" w:cs="Tahoma"/>
          <w:szCs w:val="20"/>
        </w:rPr>
        <w:instrText xml:space="preserve"> TOC \o "1-3" \h \z \u </w:instrText>
      </w:r>
      <w:r>
        <w:rPr>
          <w:rFonts w:ascii="Tahoma" w:hAnsi="Tahoma" w:cs="Tahoma"/>
          <w:szCs w:val="20"/>
        </w:rPr>
        <w:fldChar w:fldCharType="separate"/>
      </w:r>
      <w:hyperlink w:anchor="_Toc173418721" w:history="1">
        <w:r w:rsidR="00581D08" w:rsidRPr="00562BD1">
          <w:rPr>
            <w:rStyle w:val="Collegamentoipertestuale"/>
            <w:rFonts w:ascii="Tahoma" w:hAnsi="Tahoma" w:cs="Tahoma"/>
            <w:b/>
            <w:noProof/>
          </w:rPr>
          <w:t>1. INTERVENTI, SOGGETTI BENEFICIARI, RISORSE</w:t>
        </w:r>
        <w:r w:rsidR="00581D08">
          <w:rPr>
            <w:noProof/>
            <w:webHidden/>
          </w:rPr>
          <w:tab/>
        </w:r>
        <w:r w:rsidR="00581D08">
          <w:rPr>
            <w:noProof/>
            <w:webHidden/>
          </w:rPr>
          <w:fldChar w:fldCharType="begin"/>
        </w:r>
        <w:r w:rsidR="00581D08">
          <w:rPr>
            <w:noProof/>
            <w:webHidden/>
          </w:rPr>
          <w:instrText xml:space="preserve"> PAGEREF _Toc173418721 \h </w:instrText>
        </w:r>
        <w:r w:rsidR="00581D08">
          <w:rPr>
            <w:noProof/>
            <w:webHidden/>
          </w:rPr>
        </w:r>
        <w:r w:rsidR="00581D08">
          <w:rPr>
            <w:noProof/>
            <w:webHidden/>
          </w:rPr>
          <w:fldChar w:fldCharType="separate"/>
        </w:r>
        <w:r w:rsidR="00E94583">
          <w:rPr>
            <w:noProof/>
            <w:webHidden/>
          </w:rPr>
          <w:t>3</w:t>
        </w:r>
        <w:r w:rsidR="00581D08">
          <w:rPr>
            <w:noProof/>
            <w:webHidden/>
          </w:rPr>
          <w:fldChar w:fldCharType="end"/>
        </w:r>
      </w:hyperlink>
    </w:p>
    <w:p w14:paraId="6FE31169" w14:textId="70CB6EF5" w:rsidR="00581D08" w:rsidRDefault="00581D08">
      <w:pPr>
        <w:pStyle w:val="Sommario2"/>
        <w:tabs>
          <w:tab w:val="right" w:leader="dot" w:pos="8368"/>
        </w:tabs>
        <w:rPr>
          <w:rFonts w:cstheme="minorBidi"/>
          <w:noProof/>
          <w:kern w:val="2"/>
          <w:sz w:val="24"/>
          <w:szCs w:val="24"/>
          <w14:ligatures w14:val="standardContextual"/>
        </w:rPr>
      </w:pPr>
      <w:hyperlink w:anchor="_Toc173418722" w:history="1">
        <w:r w:rsidRPr="00562BD1">
          <w:rPr>
            <w:rStyle w:val="Collegamentoipertestuale"/>
            <w:rFonts w:ascii="Tahoma" w:hAnsi="Tahoma" w:cs="Tahoma"/>
            <w:noProof/>
          </w:rPr>
          <w:t>1.1 Finalità e obiettivi</w:t>
        </w:r>
        <w:r>
          <w:rPr>
            <w:noProof/>
            <w:webHidden/>
          </w:rPr>
          <w:tab/>
        </w:r>
        <w:r>
          <w:rPr>
            <w:noProof/>
            <w:webHidden/>
          </w:rPr>
          <w:fldChar w:fldCharType="begin"/>
        </w:r>
        <w:r>
          <w:rPr>
            <w:noProof/>
            <w:webHidden/>
          </w:rPr>
          <w:instrText xml:space="preserve"> PAGEREF _Toc173418722 \h </w:instrText>
        </w:r>
        <w:r>
          <w:rPr>
            <w:noProof/>
            <w:webHidden/>
          </w:rPr>
        </w:r>
        <w:r>
          <w:rPr>
            <w:noProof/>
            <w:webHidden/>
          </w:rPr>
          <w:fldChar w:fldCharType="separate"/>
        </w:r>
        <w:r w:rsidR="00E94583">
          <w:rPr>
            <w:noProof/>
            <w:webHidden/>
          </w:rPr>
          <w:t>3</w:t>
        </w:r>
        <w:r>
          <w:rPr>
            <w:noProof/>
            <w:webHidden/>
          </w:rPr>
          <w:fldChar w:fldCharType="end"/>
        </w:r>
      </w:hyperlink>
    </w:p>
    <w:p w14:paraId="751FCD19" w14:textId="2B4579AE" w:rsidR="00581D08" w:rsidRDefault="00581D08">
      <w:pPr>
        <w:pStyle w:val="Sommario2"/>
        <w:tabs>
          <w:tab w:val="right" w:leader="dot" w:pos="8368"/>
        </w:tabs>
        <w:rPr>
          <w:rFonts w:cstheme="minorBidi"/>
          <w:noProof/>
          <w:kern w:val="2"/>
          <w:sz w:val="24"/>
          <w:szCs w:val="24"/>
          <w14:ligatures w14:val="standardContextual"/>
        </w:rPr>
      </w:pPr>
      <w:hyperlink w:anchor="_Toc173418723" w:history="1">
        <w:r w:rsidRPr="00562BD1">
          <w:rPr>
            <w:rStyle w:val="Collegamentoipertestuale"/>
            <w:rFonts w:ascii="Tahoma" w:hAnsi="Tahoma" w:cs="Tahoma"/>
            <w:noProof/>
          </w:rPr>
          <w:t>1.2 Territorio di Applicazione</w:t>
        </w:r>
        <w:r>
          <w:rPr>
            <w:noProof/>
            <w:webHidden/>
          </w:rPr>
          <w:tab/>
        </w:r>
        <w:r>
          <w:rPr>
            <w:noProof/>
            <w:webHidden/>
          </w:rPr>
          <w:fldChar w:fldCharType="begin"/>
        </w:r>
        <w:r>
          <w:rPr>
            <w:noProof/>
            <w:webHidden/>
          </w:rPr>
          <w:instrText xml:space="preserve"> PAGEREF _Toc173418723 \h </w:instrText>
        </w:r>
        <w:r>
          <w:rPr>
            <w:noProof/>
            <w:webHidden/>
          </w:rPr>
        </w:r>
        <w:r>
          <w:rPr>
            <w:noProof/>
            <w:webHidden/>
          </w:rPr>
          <w:fldChar w:fldCharType="separate"/>
        </w:r>
        <w:r w:rsidR="00E94583">
          <w:rPr>
            <w:noProof/>
            <w:webHidden/>
          </w:rPr>
          <w:t>3</w:t>
        </w:r>
        <w:r>
          <w:rPr>
            <w:noProof/>
            <w:webHidden/>
          </w:rPr>
          <w:fldChar w:fldCharType="end"/>
        </w:r>
      </w:hyperlink>
    </w:p>
    <w:p w14:paraId="600C1DE8" w14:textId="4A8F7AE7" w:rsidR="00581D08" w:rsidRDefault="00581D08">
      <w:pPr>
        <w:pStyle w:val="Sommario2"/>
        <w:tabs>
          <w:tab w:val="right" w:leader="dot" w:pos="8368"/>
        </w:tabs>
        <w:rPr>
          <w:rFonts w:cstheme="minorBidi"/>
          <w:noProof/>
          <w:kern w:val="2"/>
          <w:sz w:val="24"/>
          <w:szCs w:val="24"/>
          <w14:ligatures w14:val="standardContextual"/>
        </w:rPr>
      </w:pPr>
      <w:hyperlink w:anchor="_Toc173418724" w:history="1">
        <w:r w:rsidRPr="00562BD1">
          <w:rPr>
            <w:rStyle w:val="Collegamentoipertestuale"/>
            <w:rFonts w:ascii="Tahoma" w:hAnsi="Tahoma" w:cs="Tahoma"/>
            <w:noProof/>
          </w:rPr>
          <w:t>1.3 Azioni attivate e beneficiari</w:t>
        </w:r>
        <w:r>
          <w:rPr>
            <w:noProof/>
            <w:webHidden/>
          </w:rPr>
          <w:tab/>
        </w:r>
        <w:r>
          <w:rPr>
            <w:noProof/>
            <w:webHidden/>
          </w:rPr>
          <w:fldChar w:fldCharType="begin"/>
        </w:r>
        <w:r>
          <w:rPr>
            <w:noProof/>
            <w:webHidden/>
          </w:rPr>
          <w:instrText xml:space="preserve"> PAGEREF _Toc173418724 \h </w:instrText>
        </w:r>
        <w:r>
          <w:rPr>
            <w:noProof/>
            <w:webHidden/>
          </w:rPr>
        </w:r>
        <w:r>
          <w:rPr>
            <w:noProof/>
            <w:webHidden/>
          </w:rPr>
          <w:fldChar w:fldCharType="separate"/>
        </w:r>
        <w:r w:rsidR="00E94583">
          <w:rPr>
            <w:noProof/>
            <w:webHidden/>
          </w:rPr>
          <w:t>3</w:t>
        </w:r>
        <w:r>
          <w:rPr>
            <w:noProof/>
            <w:webHidden/>
          </w:rPr>
          <w:fldChar w:fldCharType="end"/>
        </w:r>
      </w:hyperlink>
    </w:p>
    <w:p w14:paraId="4BE447CA" w14:textId="054C4355" w:rsidR="00581D08" w:rsidRDefault="00581D08">
      <w:pPr>
        <w:pStyle w:val="Sommario3"/>
        <w:tabs>
          <w:tab w:val="right" w:leader="dot" w:pos="8368"/>
        </w:tabs>
        <w:rPr>
          <w:rFonts w:cstheme="minorBidi"/>
          <w:noProof/>
          <w:kern w:val="2"/>
          <w:sz w:val="24"/>
          <w:szCs w:val="24"/>
          <w14:ligatures w14:val="standardContextual"/>
        </w:rPr>
      </w:pPr>
      <w:hyperlink w:anchor="_Toc173418725" w:history="1">
        <w:r w:rsidRPr="00562BD1">
          <w:rPr>
            <w:rStyle w:val="Collegamentoipertestuale"/>
            <w:rFonts w:ascii="Tahoma" w:hAnsi="Tahoma" w:cs="Tahoma"/>
            <w:i/>
            <w:noProof/>
          </w:rPr>
          <w:t>1.3.1 Compatibilità fra fonti delle risorse finanziarie e azioni da finanziarie</w:t>
        </w:r>
        <w:r>
          <w:rPr>
            <w:noProof/>
            <w:webHidden/>
          </w:rPr>
          <w:tab/>
        </w:r>
        <w:r>
          <w:rPr>
            <w:noProof/>
            <w:webHidden/>
          </w:rPr>
          <w:fldChar w:fldCharType="begin"/>
        </w:r>
        <w:r>
          <w:rPr>
            <w:noProof/>
            <w:webHidden/>
          </w:rPr>
          <w:instrText xml:space="preserve"> PAGEREF _Toc173418725 \h </w:instrText>
        </w:r>
        <w:r>
          <w:rPr>
            <w:noProof/>
            <w:webHidden/>
          </w:rPr>
        </w:r>
        <w:r>
          <w:rPr>
            <w:noProof/>
            <w:webHidden/>
          </w:rPr>
          <w:fldChar w:fldCharType="separate"/>
        </w:r>
        <w:r w:rsidR="00E94583">
          <w:rPr>
            <w:noProof/>
            <w:webHidden/>
          </w:rPr>
          <w:t>5</w:t>
        </w:r>
        <w:r>
          <w:rPr>
            <w:noProof/>
            <w:webHidden/>
          </w:rPr>
          <w:fldChar w:fldCharType="end"/>
        </w:r>
      </w:hyperlink>
    </w:p>
    <w:p w14:paraId="0FA2E98D" w14:textId="2E35B563" w:rsidR="00581D08" w:rsidRDefault="00581D08">
      <w:pPr>
        <w:pStyle w:val="Sommario2"/>
        <w:tabs>
          <w:tab w:val="right" w:leader="dot" w:pos="8368"/>
        </w:tabs>
        <w:rPr>
          <w:rFonts w:cstheme="minorBidi"/>
          <w:noProof/>
          <w:kern w:val="2"/>
          <w:sz w:val="24"/>
          <w:szCs w:val="24"/>
          <w14:ligatures w14:val="standardContextual"/>
        </w:rPr>
      </w:pPr>
      <w:hyperlink w:anchor="_Toc173418726" w:history="1">
        <w:r w:rsidRPr="00562BD1">
          <w:rPr>
            <w:rStyle w:val="Collegamentoipertestuale"/>
            <w:rFonts w:ascii="Tahoma" w:hAnsi="Tahoma" w:cs="Tahoma"/>
            <w:noProof/>
          </w:rPr>
          <w:t>1.4 Condizioni generali</w:t>
        </w:r>
        <w:r>
          <w:rPr>
            <w:noProof/>
            <w:webHidden/>
          </w:rPr>
          <w:tab/>
        </w:r>
        <w:r>
          <w:rPr>
            <w:noProof/>
            <w:webHidden/>
          </w:rPr>
          <w:fldChar w:fldCharType="begin"/>
        </w:r>
        <w:r>
          <w:rPr>
            <w:noProof/>
            <w:webHidden/>
          </w:rPr>
          <w:instrText xml:space="preserve"> PAGEREF _Toc173418726 \h </w:instrText>
        </w:r>
        <w:r>
          <w:rPr>
            <w:noProof/>
            <w:webHidden/>
          </w:rPr>
        </w:r>
        <w:r>
          <w:rPr>
            <w:noProof/>
            <w:webHidden/>
          </w:rPr>
          <w:fldChar w:fldCharType="separate"/>
        </w:r>
        <w:r w:rsidR="00E94583">
          <w:rPr>
            <w:noProof/>
            <w:webHidden/>
          </w:rPr>
          <w:t>6</w:t>
        </w:r>
        <w:r>
          <w:rPr>
            <w:noProof/>
            <w:webHidden/>
          </w:rPr>
          <w:fldChar w:fldCharType="end"/>
        </w:r>
      </w:hyperlink>
    </w:p>
    <w:p w14:paraId="77E67F8A" w14:textId="0685489A" w:rsidR="00581D08" w:rsidRDefault="00581D08">
      <w:pPr>
        <w:pStyle w:val="Sommario2"/>
        <w:tabs>
          <w:tab w:val="right" w:leader="dot" w:pos="8368"/>
        </w:tabs>
        <w:rPr>
          <w:rFonts w:cstheme="minorBidi"/>
          <w:noProof/>
          <w:kern w:val="2"/>
          <w:sz w:val="24"/>
          <w:szCs w:val="24"/>
          <w14:ligatures w14:val="standardContextual"/>
        </w:rPr>
      </w:pPr>
      <w:hyperlink w:anchor="_Toc173418727" w:history="1">
        <w:r w:rsidRPr="00562BD1">
          <w:rPr>
            <w:rStyle w:val="Collegamentoipertestuale"/>
            <w:rFonts w:ascii="Tahoma" w:hAnsi="Tahoma" w:cs="Tahoma"/>
            <w:noProof/>
          </w:rPr>
          <w:t>1.5 Dichiarazione di compatibilità nelle aree protette e nei siti natura 2000</w:t>
        </w:r>
        <w:r>
          <w:rPr>
            <w:noProof/>
            <w:webHidden/>
          </w:rPr>
          <w:tab/>
        </w:r>
        <w:r>
          <w:rPr>
            <w:noProof/>
            <w:webHidden/>
          </w:rPr>
          <w:fldChar w:fldCharType="begin"/>
        </w:r>
        <w:r>
          <w:rPr>
            <w:noProof/>
            <w:webHidden/>
          </w:rPr>
          <w:instrText xml:space="preserve"> PAGEREF _Toc173418727 \h </w:instrText>
        </w:r>
        <w:r>
          <w:rPr>
            <w:noProof/>
            <w:webHidden/>
          </w:rPr>
        </w:r>
        <w:r>
          <w:rPr>
            <w:noProof/>
            <w:webHidden/>
          </w:rPr>
          <w:fldChar w:fldCharType="separate"/>
        </w:r>
        <w:r w:rsidR="00E94583">
          <w:rPr>
            <w:noProof/>
            <w:webHidden/>
          </w:rPr>
          <w:t>6</w:t>
        </w:r>
        <w:r>
          <w:rPr>
            <w:noProof/>
            <w:webHidden/>
          </w:rPr>
          <w:fldChar w:fldCharType="end"/>
        </w:r>
      </w:hyperlink>
    </w:p>
    <w:p w14:paraId="60B7CF9C" w14:textId="051D40C5" w:rsidR="00581D08" w:rsidRDefault="00581D08">
      <w:pPr>
        <w:pStyle w:val="Sommario2"/>
        <w:tabs>
          <w:tab w:val="right" w:leader="dot" w:pos="8368"/>
        </w:tabs>
        <w:rPr>
          <w:rFonts w:cstheme="minorBidi"/>
          <w:noProof/>
          <w:kern w:val="2"/>
          <w:sz w:val="24"/>
          <w:szCs w:val="24"/>
          <w14:ligatures w14:val="standardContextual"/>
        </w:rPr>
      </w:pPr>
      <w:hyperlink w:anchor="_Toc173418728" w:history="1">
        <w:r w:rsidRPr="00562BD1">
          <w:rPr>
            <w:rStyle w:val="Collegamentoipertestuale"/>
            <w:rFonts w:ascii="Tahoma" w:hAnsi="Tahoma" w:cs="Tahoma"/>
            <w:noProof/>
          </w:rPr>
          <w:t>1.6 Interventi non ammissibili per tutte le azioni</w:t>
        </w:r>
        <w:r>
          <w:rPr>
            <w:noProof/>
            <w:webHidden/>
          </w:rPr>
          <w:tab/>
        </w:r>
        <w:r>
          <w:rPr>
            <w:noProof/>
            <w:webHidden/>
          </w:rPr>
          <w:fldChar w:fldCharType="begin"/>
        </w:r>
        <w:r>
          <w:rPr>
            <w:noProof/>
            <w:webHidden/>
          </w:rPr>
          <w:instrText xml:space="preserve"> PAGEREF _Toc173418728 \h </w:instrText>
        </w:r>
        <w:r>
          <w:rPr>
            <w:noProof/>
            <w:webHidden/>
          </w:rPr>
        </w:r>
        <w:r>
          <w:rPr>
            <w:noProof/>
            <w:webHidden/>
          </w:rPr>
          <w:fldChar w:fldCharType="separate"/>
        </w:r>
        <w:r w:rsidR="00E94583">
          <w:rPr>
            <w:noProof/>
            <w:webHidden/>
          </w:rPr>
          <w:t>7</w:t>
        </w:r>
        <w:r>
          <w:rPr>
            <w:noProof/>
            <w:webHidden/>
          </w:rPr>
          <w:fldChar w:fldCharType="end"/>
        </w:r>
      </w:hyperlink>
    </w:p>
    <w:p w14:paraId="06A484E4" w14:textId="1A96A6B9" w:rsidR="00581D08" w:rsidRDefault="00581D08">
      <w:pPr>
        <w:pStyle w:val="Sommario2"/>
        <w:tabs>
          <w:tab w:val="right" w:leader="dot" w:pos="8368"/>
        </w:tabs>
        <w:rPr>
          <w:rFonts w:cstheme="minorBidi"/>
          <w:noProof/>
          <w:kern w:val="2"/>
          <w:sz w:val="24"/>
          <w:szCs w:val="24"/>
          <w14:ligatures w14:val="standardContextual"/>
        </w:rPr>
      </w:pPr>
      <w:hyperlink w:anchor="_Toc173418729" w:history="1">
        <w:r w:rsidRPr="00562BD1">
          <w:rPr>
            <w:rStyle w:val="Collegamentoipertestuale"/>
            <w:rFonts w:ascii="Tahoma" w:hAnsi="Tahoma" w:cs="Tahoma"/>
            <w:noProof/>
          </w:rPr>
          <w:t>1.7 Dotazione finanziaria per l’apertura dei bandi e ammontare dell’aiuto</w:t>
        </w:r>
        <w:r>
          <w:rPr>
            <w:noProof/>
            <w:webHidden/>
          </w:rPr>
          <w:tab/>
        </w:r>
        <w:r>
          <w:rPr>
            <w:noProof/>
            <w:webHidden/>
          </w:rPr>
          <w:fldChar w:fldCharType="begin"/>
        </w:r>
        <w:r>
          <w:rPr>
            <w:noProof/>
            <w:webHidden/>
          </w:rPr>
          <w:instrText xml:space="preserve"> PAGEREF _Toc173418729 \h </w:instrText>
        </w:r>
        <w:r>
          <w:rPr>
            <w:noProof/>
            <w:webHidden/>
          </w:rPr>
        </w:r>
        <w:r>
          <w:rPr>
            <w:noProof/>
            <w:webHidden/>
          </w:rPr>
          <w:fldChar w:fldCharType="separate"/>
        </w:r>
        <w:r w:rsidR="00E94583">
          <w:rPr>
            <w:noProof/>
            <w:webHidden/>
          </w:rPr>
          <w:t>8</w:t>
        </w:r>
        <w:r>
          <w:rPr>
            <w:noProof/>
            <w:webHidden/>
          </w:rPr>
          <w:fldChar w:fldCharType="end"/>
        </w:r>
      </w:hyperlink>
    </w:p>
    <w:p w14:paraId="708AE3E9" w14:textId="6BF99A24" w:rsidR="00581D08" w:rsidRDefault="00581D08">
      <w:pPr>
        <w:pStyle w:val="Sommario2"/>
        <w:tabs>
          <w:tab w:val="right" w:leader="dot" w:pos="8368"/>
        </w:tabs>
        <w:rPr>
          <w:rFonts w:cstheme="minorBidi"/>
          <w:noProof/>
          <w:kern w:val="2"/>
          <w:sz w:val="24"/>
          <w:szCs w:val="24"/>
          <w14:ligatures w14:val="standardContextual"/>
        </w:rPr>
      </w:pPr>
      <w:hyperlink w:anchor="_Toc173418730" w:history="1">
        <w:r w:rsidRPr="00562BD1">
          <w:rPr>
            <w:rStyle w:val="Collegamentoipertestuale"/>
            <w:rFonts w:ascii="Tahoma" w:hAnsi="Tahoma" w:cs="Tahoma"/>
            <w:noProof/>
          </w:rPr>
          <w:t>1.8 Disposizioni in merito agli obblighi derivanti dalla normativa sugli Aiuti di Stato</w:t>
        </w:r>
        <w:r>
          <w:rPr>
            <w:noProof/>
            <w:webHidden/>
          </w:rPr>
          <w:tab/>
        </w:r>
        <w:r>
          <w:rPr>
            <w:noProof/>
            <w:webHidden/>
          </w:rPr>
          <w:fldChar w:fldCharType="begin"/>
        </w:r>
        <w:r>
          <w:rPr>
            <w:noProof/>
            <w:webHidden/>
          </w:rPr>
          <w:instrText xml:space="preserve"> PAGEREF _Toc173418730 \h </w:instrText>
        </w:r>
        <w:r>
          <w:rPr>
            <w:noProof/>
            <w:webHidden/>
          </w:rPr>
        </w:r>
        <w:r>
          <w:rPr>
            <w:noProof/>
            <w:webHidden/>
          </w:rPr>
          <w:fldChar w:fldCharType="separate"/>
        </w:r>
        <w:r w:rsidR="00E94583">
          <w:rPr>
            <w:noProof/>
            <w:webHidden/>
          </w:rPr>
          <w:t>9</w:t>
        </w:r>
        <w:r>
          <w:rPr>
            <w:noProof/>
            <w:webHidden/>
          </w:rPr>
          <w:fldChar w:fldCharType="end"/>
        </w:r>
      </w:hyperlink>
    </w:p>
    <w:p w14:paraId="1B564D9E" w14:textId="1C0C1DF6" w:rsidR="00581D08" w:rsidRDefault="00581D08">
      <w:pPr>
        <w:pStyle w:val="Sommario1"/>
        <w:tabs>
          <w:tab w:val="right" w:leader="dot" w:pos="8368"/>
        </w:tabs>
        <w:rPr>
          <w:rFonts w:cstheme="minorBidi"/>
          <w:noProof/>
          <w:kern w:val="2"/>
          <w:sz w:val="24"/>
          <w:szCs w:val="24"/>
          <w14:ligatures w14:val="standardContextual"/>
        </w:rPr>
      </w:pPr>
      <w:hyperlink w:anchor="_Toc173418731" w:history="1">
        <w:r w:rsidRPr="00562BD1">
          <w:rPr>
            <w:rStyle w:val="Collegamentoipertestuale"/>
            <w:rFonts w:ascii="Tahoma" w:hAnsi="Tahoma" w:cs="Tahoma"/>
            <w:b/>
            <w:noProof/>
          </w:rPr>
          <w:t>2  AZIONI E SPESE AMMISSIBILI</w:t>
        </w:r>
        <w:r>
          <w:rPr>
            <w:noProof/>
            <w:webHidden/>
          </w:rPr>
          <w:tab/>
        </w:r>
        <w:r>
          <w:rPr>
            <w:noProof/>
            <w:webHidden/>
          </w:rPr>
          <w:fldChar w:fldCharType="begin"/>
        </w:r>
        <w:r>
          <w:rPr>
            <w:noProof/>
            <w:webHidden/>
          </w:rPr>
          <w:instrText xml:space="preserve"> PAGEREF _Toc173418731 \h </w:instrText>
        </w:r>
        <w:r>
          <w:rPr>
            <w:noProof/>
            <w:webHidden/>
          </w:rPr>
        </w:r>
        <w:r>
          <w:rPr>
            <w:noProof/>
            <w:webHidden/>
          </w:rPr>
          <w:fldChar w:fldCharType="separate"/>
        </w:r>
        <w:r w:rsidR="00E94583">
          <w:rPr>
            <w:noProof/>
            <w:webHidden/>
          </w:rPr>
          <w:t>12</w:t>
        </w:r>
        <w:r>
          <w:rPr>
            <w:noProof/>
            <w:webHidden/>
          </w:rPr>
          <w:fldChar w:fldCharType="end"/>
        </w:r>
      </w:hyperlink>
    </w:p>
    <w:p w14:paraId="58EC767F" w14:textId="74FDFCA9" w:rsidR="00581D08" w:rsidRDefault="00581D08">
      <w:pPr>
        <w:pStyle w:val="Sommario2"/>
        <w:tabs>
          <w:tab w:val="right" w:leader="dot" w:pos="8368"/>
        </w:tabs>
        <w:rPr>
          <w:rFonts w:cstheme="minorBidi"/>
          <w:noProof/>
          <w:kern w:val="2"/>
          <w:sz w:val="24"/>
          <w:szCs w:val="24"/>
          <w14:ligatures w14:val="standardContextual"/>
        </w:rPr>
      </w:pPr>
      <w:hyperlink w:anchor="_Toc173418732" w:history="1">
        <w:r w:rsidRPr="00562BD1">
          <w:rPr>
            <w:rStyle w:val="Collegamentoipertestuale"/>
            <w:rFonts w:ascii="Tahoma" w:hAnsi="Tahoma" w:cs="Tahoma"/>
            <w:noProof/>
          </w:rPr>
          <w:t>2.1 Azione 2 “Interventi di prevenzione e ripristino delle foreste danneggiate”</w:t>
        </w:r>
        <w:r>
          <w:rPr>
            <w:noProof/>
            <w:webHidden/>
          </w:rPr>
          <w:tab/>
        </w:r>
        <w:r>
          <w:rPr>
            <w:noProof/>
            <w:webHidden/>
          </w:rPr>
          <w:fldChar w:fldCharType="begin"/>
        </w:r>
        <w:r>
          <w:rPr>
            <w:noProof/>
            <w:webHidden/>
          </w:rPr>
          <w:instrText xml:space="preserve"> PAGEREF _Toc173418732 \h </w:instrText>
        </w:r>
        <w:r>
          <w:rPr>
            <w:noProof/>
            <w:webHidden/>
          </w:rPr>
        </w:r>
        <w:r>
          <w:rPr>
            <w:noProof/>
            <w:webHidden/>
          </w:rPr>
          <w:fldChar w:fldCharType="separate"/>
        </w:r>
        <w:r w:rsidR="00E94583">
          <w:rPr>
            <w:noProof/>
            <w:webHidden/>
          </w:rPr>
          <w:t>12</w:t>
        </w:r>
        <w:r>
          <w:rPr>
            <w:noProof/>
            <w:webHidden/>
          </w:rPr>
          <w:fldChar w:fldCharType="end"/>
        </w:r>
      </w:hyperlink>
    </w:p>
    <w:p w14:paraId="028AC6A6" w14:textId="07328C70" w:rsidR="00581D08" w:rsidRDefault="00581D08">
      <w:pPr>
        <w:pStyle w:val="Sommario2"/>
        <w:tabs>
          <w:tab w:val="right" w:leader="dot" w:pos="8368"/>
        </w:tabs>
        <w:rPr>
          <w:rFonts w:cstheme="minorBidi"/>
          <w:noProof/>
          <w:kern w:val="2"/>
          <w:sz w:val="24"/>
          <w:szCs w:val="24"/>
          <w14:ligatures w14:val="standardContextual"/>
        </w:rPr>
      </w:pPr>
      <w:hyperlink w:anchor="_Toc173418733" w:history="1">
        <w:r w:rsidRPr="00562BD1">
          <w:rPr>
            <w:rStyle w:val="Collegamentoipertestuale"/>
            <w:rFonts w:ascii="Tahoma" w:hAnsi="Tahoma" w:cs="Tahoma"/>
            <w:noProof/>
          </w:rPr>
          <w:t>2.2 Azione 4 “Interventi di ripristino dei suoli forestali danneggiati” (= Sistemazioni Idraulico-Forestali a favore delle aree boscate)</w:t>
        </w:r>
        <w:r>
          <w:rPr>
            <w:noProof/>
            <w:webHidden/>
          </w:rPr>
          <w:tab/>
        </w:r>
        <w:r>
          <w:rPr>
            <w:noProof/>
            <w:webHidden/>
          </w:rPr>
          <w:fldChar w:fldCharType="begin"/>
        </w:r>
        <w:r>
          <w:rPr>
            <w:noProof/>
            <w:webHidden/>
          </w:rPr>
          <w:instrText xml:space="preserve"> PAGEREF _Toc173418733 \h </w:instrText>
        </w:r>
        <w:r>
          <w:rPr>
            <w:noProof/>
            <w:webHidden/>
          </w:rPr>
        </w:r>
        <w:r>
          <w:rPr>
            <w:noProof/>
            <w:webHidden/>
          </w:rPr>
          <w:fldChar w:fldCharType="separate"/>
        </w:r>
        <w:r w:rsidR="00E94583">
          <w:rPr>
            <w:noProof/>
            <w:webHidden/>
          </w:rPr>
          <w:t>15</w:t>
        </w:r>
        <w:r>
          <w:rPr>
            <w:noProof/>
            <w:webHidden/>
          </w:rPr>
          <w:fldChar w:fldCharType="end"/>
        </w:r>
      </w:hyperlink>
    </w:p>
    <w:p w14:paraId="20F37FFC" w14:textId="42C12379" w:rsidR="00581D08" w:rsidRDefault="00581D08">
      <w:pPr>
        <w:pStyle w:val="Sommario2"/>
        <w:tabs>
          <w:tab w:val="right" w:leader="dot" w:pos="8368"/>
        </w:tabs>
        <w:rPr>
          <w:rFonts w:cstheme="minorBidi"/>
          <w:noProof/>
          <w:kern w:val="2"/>
          <w:sz w:val="24"/>
          <w:szCs w:val="24"/>
          <w14:ligatures w14:val="standardContextual"/>
        </w:rPr>
      </w:pPr>
      <w:hyperlink w:anchor="_Toc173418734" w:history="1">
        <w:r w:rsidRPr="00562BD1">
          <w:rPr>
            <w:rStyle w:val="Collegamentoipertestuale"/>
            <w:rFonts w:ascii="Tahoma" w:hAnsi="Tahoma" w:cs="Tahoma"/>
            <w:noProof/>
          </w:rPr>
          <w:t>2.3 Azione 5 “ Interventi per la resilienza e il pregio ambientale delle foreste” (= Miglioramenti forestali)</w:t>
        </w:r>
        <w:r>
          <w:rPr>
            <w:noProof/>
            <w:webHidden/>
          </w:rPr>
          <w:tab/>
        </w:r>
        <w:r>
          <w:rPr>
            <w:noProof/>
            <w:webHidden/>
          </w:rPr>
          <w:fldChar w:fldCharType="begin"/>
        </w:r>
        <w:r>
          <w:rPr>
            <w:noProof/>
            <w:webHidden/>
          </w:rPr>
          <w:instrText xml:space="preserve"> PAGEREF _Toc173418734 \h </w:instrText>
        </w:r>
        <w:r>
          <w:rPr>
            <w:noProof/>
            <w:webHidden/>
          </w:rPr>
        </w:r>
        <w:r>
          <w:rPr>
            <w:noProof/>
            <w:webHidden/>
          </w:rPr>
          <w:fldChar w:fldCharType="separate"/>
        </w:r>
        <w:r w:rsidR="00E94583">
          <w:rPr>
            <w:noProof/>
            <w:webHidden/>
          </w:rPr>
          <w:t>17</w:t>
        </w:r>
        <w:r>
          <w:rPr>
            <w:noProof/>
            <w:webHidden/>
          </w:rPr>
          <w:fldChar w:fldCharType="end"/>
        </w:r>
      </w:hyperlink>
    </w:p>
    <w:p w14:paraId="3881AA6F" w14:textId="29360FCC" w:rsidR="00581D08" w:rsidRDefault="00581D08">
      <w:pPr>
        <w:pStyle w:val="Sommario2"/>
        <w:tabs>
          <w:tab w:val="right" w:leader="dot" w:pos="8368"/>
        </w:tabs>
        <w:rPr>
          <w:rFonts w:cstheme="minorBidi"/>
          <w:noProof/>
          <w:kern w:val="2"/>
          <w:sz w:val="24"/>
          <w:szCs w:val="24"/>
          <w14:ligatures w14:val="standardContextual"/>
        </w:rPr>
      </w:pPr>
      <w:hyperlink w:anchor="_Toc173418735" w:history="1">
        <w:r w:rsidRPr="00562BD1">
          <w:rPr>
            <w:rStyle w:val="Collegamentoipertestuale"/>
            <w:rFonts w:ascii="Tahoma" w:hAnsi="Tahoma" w:cs="Tahoma"/>
            <w:noProof/>
          </w:rPr>
          <w:t>2.5  Azione 6 “Manutenzione straordinaria di strade forestali”</w:t>
        </w:r>
        <w:r>
          <w:rPr>
            <w:noProof/>
            <w:webHidden/>
          </w:rPr>
          <w:tab/>
        </w:r>
        <w:r>
          <w:rPr>
            <w:noProof/>
            <w:webHidden/>
          </w:rPr>
          <w:fldChar w:fldCharType="begin"/>
        </w:r>
        <w:r>
          <w:rPr>
            <w:noProof/>
            <w:webHidden/>
          </w:rPr>
          <w:instrText xml:space="preserve"> PAGEREF _Toc173418735 \h </w:instrText>
        </w:r>
        <w:r>
          <w:rPr>
            <w:noProof/>
            <w:webHidden/>
          </w:rPr>
        </w:r>
        <w:r>
          <w:rPr>
            <w:noProof/>
            <w:webHidden/>
          </w:rPr>
          <w:fldChar w:fldCharType="separate"/>
        </w:r>
        <w:r w:rsidR="00E94583">
          <w:rPr>
            <w:noProof/>
            <w:webHidden/>
          </w:rPr>
          <w:t>20</w:t>
        </w:r>
        <w:r>
          <w:rPr>
            <w:noProof/>
            <w:webHidden/>
          </w:rPr>
          <w:fldChar w:fldCharType="end"/>
        </w:r>
      </w:hyperlink>
    </w:p>
    <w:p w14:paraId="61744488" w14:textId="5CFFB441" w:rsidR="00581D08" w:rsidRDefault="00581D08">
      <w:pPr>
        <w:pStyle w:val="Sommario2"/>
        <w:tabs>
          <w:tab w:val="right" w:leader="dot" w:pos="8368"/>
        </w:tabs>
        <w:rPr>
          <w:rFonts w:cstheme="minorBidi"/>
          <w:noProof/>
          <w:kern w:val="2"/>
          <w:sz w:val="24"/>
          <w:szCs w:val="24"/>
          <w14:ligatures w14:val="standardContextual"/>
        </w:rPr>
      </w:pPr>
      <w:hyperlink w:anchor="_Toc173418736" w:history="1">
        <w:r w:rsidRPr="00562BD1">
          <w:rPr>
            <w:rStyle w:val="Collegamentoipertestuale"/>
            <w:rFonts w:ascii="Tahoma" w:hAnsi="Tahoma" w:cs="Tahoma"/>
            <w:noProof/>
          </w:rPr>
          <w:t>2.6 Azione 7 “Costruzione di strade forestali”</w:t>
        </w:r>
        <w:r>
          <w:rPr>
            <w:noProof/>
            <w:webHidden/>
          </w:rPr>
          <w:tab/>
        </w:r>
        <w:r>
          <w:rPr>
            <w:noProof/>
            <w:webHidden/>
          </w:rPr>
          <w:fldChar w:fldCharType="begin"/>
        </w:r>
        <w:r>
          <w:rPr>
            <w:noProof/>
            <w:webHidden/>
          </w:rPr>
          <w:instrText xml:space="preserve"> PAGEREF _Toc173418736 \h </w:instrText>
        </w:r>
        <w:r>
          <w:rPr>
            <w:noProof/>
            <w:webHidden/>
          </w:rPr>
        </w:r>
        <w:r>
          <w:rPr>
            <w:noProof/>
            <w:webHidden/>
          </w:rPr>
          <w:fldChar w:fldCharType="separate"/>
        </w:r>
        <w:r w:rsidR="00E94583">
          <w:rPr>
            <w:noProof/>
            <w:webHidden/>
          </w:rPr>
          <w:t>21</w:t>
        </w:r>
        <w:r>
          <w:rPr>
            <w:noProof/>
            <w:webHidden/>
          </w:rPr>
          <w:fldChar w:fldCharType="end"/>
        </w:r>
      </w:hyperlink>
    </w:p>
    <w:p w14:paraId="4475F7F0" w14:textId="69DA8F78" w:rsidR="00581D08" w:rsidRDefault="00581D08">
      <w:pPr>
        <w:pStyle w:val="Sommario2"/>
        <w:tabs>
          <w:tab w:val="right" w:leader="dot" w:pos="8368"/>
        </w:tabs>
        <w:rPr>
          <w:rFonts w:cstheme="minorBidi"/>
          <w:noProof/>
          <w:kern w:val="2"/>
          <w:sz w:val="24"/>
          <w:szCs w:val="24"/>
          <w14:ligatures w14:val="standardContextual"/>
        </w:rPr>
      </w:pPr>
      <w:hyperlink w:anchor="_Toc173418737" w:history="1">
        <w:r w:rsidRPr="00562BD1">
          <w:rPr>
            <w:rStyle w:val="Collegamentoipertestuale"/>
            <w:rFonts w:ascii="Tahoma" w:hAnsi="Tahoma" w:cs="Tahoma"/>
            <w:noProof/>
          </w:rPr>
          <w:t>2.7  Azione 9 “Predisposizione e aggiornamento dei Piani di Assestamento Forestale (PAF)”</w:t>
        </w:r>
        <w:r>
          <w:rPr>
            <w:noProof/>
            <w:webHidden/>
          </w:rPr>
          <w:tab/>
        </w:r>
        <w:r>
          <w:rPr>
            <w:noProof/>
            <w:webHidden/>
          </w:rPr>
          <w:fldChar w:fldCharType="begin"/>
        </w:r>
        <w:r>
          <w:rPr>
            <w:noProof/>
            <w:webHidden/>
          </w:rPr>
          <w:instrText xml:space="preserve"> PAGEREF _Toc173418737 \h </w:instrText>
        </w:r>
        <w:r>
          <w:rPr>
            <w:noProof/>
            <w:webHidden/>
          </w:rPr>
        </w:r>
        <w:r>
          <w:rPr>
            <w:noProof/>
            <w:webHidden/>
          </w:rPr>
          <w:fldChar w:fldCharType="separate"/>
        </w:r>
        <w:r w:rsidR="00E94583">
          <w:rPr>
            <w:noProof/>
            <w:webHidden/>
          </w:rPr>
          <w:t>23</w:t>
        </w:r>
        <w:r>
          <w:rPr>
            <w:noProof/>
            <w:webHidden/>
          </w:rPr>
          <w:fldChar w:fldCharType="end"/>
        </w:r>
      </w:hyperlink>
    </w:p>
    <w:p w14:paraId="7CB5868E" w14:textId="3413255D" w:rsidR="00581D08" w:rsidRDefault="00581D08">
      <w:pPr>
        <w:pStyle w:val="Sommario2"/>
        <w:tabs>
          <w:tab w:val="right" w:leader="dot" w:pos="8368"/>
        </w:tabs>
        <w:rPr>
          <w:rFonts w:cstheme="minorBidi"/>
          <w:noProof/>
          <w:kern w:val="2"/>
          <w:sz w:val="24"/>
          <w:szCs w:val="24"/>
          <w14:ligatures w14:val="standardContextual"/>
        </w:rPr>
      </w:pPr>
      <w:hyperlink w:anchor="_Toc173418738" w:history="1">
        <w:r w:rsidRPr="00562BD1">
          <w:rPr>
            <w:rStyle w:val="Collegamentoipertestuale"/>
            <w:rFonts w:ascii="Tahoma" w:hAnsi="Tahoma" w:cs="Tahoma"/>
            <w:noProof/>
          </w:rPr>
          <w:t>2.8  Azione 10- “Pianificazione territoriale”</w:t>
        </w:r>
        <w:r>
          <w:rPr>
            <w:noProof/>
            <w:webHidden/>
          </w:rPr>
          <w:tab/>
        </w:r>
        <w:r>
          <w:rPr>
            <w:noProof/>
            <w:webHidden/>
          </w:rPr>
          <w:fldChar w:fldCharType="begin"/>
        </w:r>
        <w:r>
          <w:rPr>
            <w:noProof/>
            <w:webHidden/>
          </w:rPr>
          <w:instrText xml:space="preserve"> PAGEREF _Toc173418738 \h </w:instrText>
        </w:r>
        <w:r>
          <w:rPr>
            <w:noProof/>
            <w:webHidden/>
          </w:rPr>
        </w:r>
        <w:r>
          <w:rPr>
            <w:noProof/>
            <w:webHidden/>
          </w:rPr>
          <w:fldChar w:fldCharType="separate"/>
        </w:r>
        <w:r w:rsidR="00E94583">
          <w:rPr>
            <w:noProof/>
            <w:webHidden/>
          </w:rPr>
          <w:t>25</w:t>
        </w:r>
        <w:r>
          <w:rPr>
            <w:noProof/>
            <w:webHidden/>
          </w:rPr>
          <w:fldChar w:fldCharType="end"/>
        </w:r>
      </w:hyperlink>
    </w:p>
    <w:p w14:paraId="5AF7E3A7" w14:textId="0F25BCC2" w:rsidR="00581D08" w:rsidRDefault="00581D08">
      <w:pPr>
        <w:pStyle w:val="Sommario2"/>
        <w:tabs>
          <w:tab w:val="right" w:leader="dot" w:pos="8368"/>
        </w:tabs>
        <w:rPr>
          <w:rFonts w:cstheme="minorBidi"/>
          <w:noProof/>
          <w:kern w:val="2"/>
          <w:sz w:val="24"/>
          <w:szCs w:val="24"/>
          <w14:ligatures w14:val="standardContextual"/>
        </w:rPr>
      </w:pPr>
      <w:hyperlink w:anchor="_Toc173418739" w:history="1">
        <w:r w:rsidRPr="00562BD1">
          <w:rPr>
            <w:rStyle w:val="Collegamentoipertestuale"/>
            <w:rFonts w:ascii="Tahoma" w:hAnsi="Tahoma" w:cs="Tahoma"/>
            <w:noProof/>
          </w:rPr>
          <w:t>2.9  Azione 11 “Meccanizzazione forestale”</w:t>
        </w:r>
        <w:r>
          <w:rPr>
            <w:noProof/>
            <w:webHidden/>
          </w:rPr>
          <w:tab/>
        </w:r>
        <w:r>
          <w:rPr>
            <w:noProof/>
            <w:webHidden/>
          </w:rPr>
          <w:fldChar w:fldCharType="begin"/>
        </w:r>
        <w:r>
          <w:rPr>
            <w:noProof/>
            <w:webHidden/>
          </w:rPr>
          <w:instrText xml:space="preserve"> PAGEREF _Toc173418739 \h </w:instrText>
        </w:r>
        <w:r>
          <w:rPr>
            <w:noProof/>
            <w:webHidden/>
          </w:rPr>
        </w:r>
        <w:r>
          <w:rPr>
            <w:noProof/>
            <w:webHidden/>
          </w:rPr>
          <w:fldChar w:fldCharType="separate"/>
        </w:r>
        <w:r w:rsidR="00E94583">
          <w:rPr>
            <w:noProof/>
            <w:webHidden/>
          </w:rPr>
          <w:t>27</w:t>
        </w:r>
        <w:r>
          <w:rPr>
            <w:noProof/>
            <w:webHidden/>
          </w:rPr>
          <w:fldChar w:fldCharType="end"/>
        </w:r>
      </w:hyperlink>
    </w:p>
    <w:p w14:paraId="72E5776C" w14:textId="30C0B28C" w:rsidR="00581D08" w:rsidRDefault="00581D08">
      <w:pPr>
        <w:pStyle w:val="Sommario2"/>
        <w:tabs>
          <w:tab w:val="right" w:leader="dot" w:pos="8368"/>
        </w:tabs>
        <w:rPr>
          <w:rFonts w:cstheme="minorBidi"/>
          <w:noProof/>
          <w:kern w:val="2"/>
          <w:sz w:val="24"/>
          <w:szCs w:val="24"/>
          <w14:ligatures w14:val="standardContextual"/>
        </w:rPr>
      </w:pPr>
      <w:hyperlink w:anchor="_Toc173418740" w:history="1">
        <w:r w:rsidRPr="00562BD1">
          <w:rPr>
            <w:rStyle w:val="Collegamentoipertestuale"/>
            <w:rFonts w:ascii="Tahoma" w:hAnsi="Tahoma" w:cs="Tahoma"/>
            <w:noProof/>
          </w:rPr>
          <w:t>12 “Promozione di forme di utilizzazione boschiva previste dai Piani di Assestamento Forestale</w:t>
        </w:r>
        <w:r>
          <w:rPr>
            <w:noProof/>
            <w:webHidden/>
          </w:rPr>
          <w:tab/>
        </w:r>
        <w:r>
          <w:rPr>
            <w:noProof/>
            <w:webHidden/>
          </w:rPr>
          <w:fldChar w:fldCharType="begin"/>
        </w:r>
        <w:r>
          <w:rPr>
            <w:noProof/>
            <w:webHidden/>
          </w:rPr>
          <w:instrText xml:space="preserve"> PAGEREF _Toc173418740 \h </w:instrText>
        </w:r>
        <w:r>
          <w:rPr>
            <w:noProof/>
            <w:webHidden/>
          </w:rPr>
        </w:r>
        <w:r>
          <w:rPr>
            <w:noProof/>
            <w:webHidden/>
          </w:rPr>
          <w:fldChar w:fldCharType="separate"/>
        </w:r>
        <w:r w:rsidR="00E94583">
          <w:rPr>
            <w:noProof/>
            <w:webHidden/>
          </w:rPr>
          <w:t>29</w:t>
        </w:r>
        <w:r>
          <w:rPr>
            <w:noProof/>
            <w:webHidden/>
          </w:rPr>
          <w:fldChar w:fldCharType="end"/>
        </w:r>
      </w:hyperlink>
    </w:p>
    <w:p w14:paraId="682370CE" w14:textId="52BF604C" w:rsidR="00581D08" w:rsidRDefault="00581D08">
      <w:pPr>
        <w:pStyle w:val="Sommario1"/>
        <w:tabs>
          <w:tab w:val="right" w:leader="dot" w:pos="8368"/>
        </w:tabs>
        <w:rPr>
          <w:rFonts w:cstheme="minorBidi"/>
          <w:noProof/>
          <w:kern w:val="2"/>
          <w:sz w:val="24"/>
          <w:szCs w:val="24"/>
          <w14:ligatures w14:val="standardContextual"/>
        </w:rPr>
      </w:pPr>
      <w:hyperlink w:anchor="_Toc173418741" w:history="1">
        <w:r w:rsidRPr="00562BD1">
          <w:rPr>
            <w:rStyle w:val="Collegamentoipertestuale"/>
            <w:rFonts w:ascii="Tahoma" w:hAnsi="Tahoma" w:cs="Tahoma"/>
            <w:b/>
            <w:noProof/>
          </w:rPr>
          <w:t>3. PROCEDURE AMMINISTRATIVE</w:t>
        </w:r>
        <w:r>
          <w:rPr>
            <w:noProof/>
            <w:webHidden/>
          </w:rPr>
          <w:tab/>
        </w:r>
        <w:r>
          <w:rPr>
            <w:noProof/>
            <w:webHidden/>
          </w:rPr>
          <w:fldChar w:fldCharType="begin"/>
        </w:r>
        <w:r>
          <w:rPr>
            <w:noProof/>
            <w:webHidden/>
          </w:rPr>
          <w:instrText xml:space="preserve"> PAGEREF _Toc173418741 \h </w:instrText>
        </w:r>
        <w:r>
          <w:rPr>
            <w:noProof/>
            <w:webHidden/>
          </w:rPr>
        </w:r>
        <w:r>
          <w:rPr>
            <w:noProof/>
            <w:webHidden/>
          </w:rPr>
          <w:fldChar w:fldCharType="separate"/>
        </w:r>
        <w:r w:rsidR="00E94583">
          <w:rPr>
            <w:noProof/>
            <w:webHidden/>
          </w:rPr>
          <w:t>30</w:t>
        </w:r>
        <w:r>
          <w:rPr>
            <w:noProof/>
            <w:webHidden/>
          </w:rPr>
          <w:fldChar w:fldCharType="end"/>
        </w:r>
      </w:hyperlink>
    </w:p>
    <w:p w14:paraId="32AB715E" w14:textId="6DB51B1A" w:rsidR="00581D08" w:rsidRDefault="00581D08">
      <w:pPr>
        <w:pStyle w:val="Sommario2"/>
        <w:tabs>
          <w:tab w:val="right" w:leader="dot" w:pos="8368"/>
        </w:tabs>
        <w:rPr>
          <w:rFonts w:cstheme="minorBidi"/>
          <w:noProof/>
          <w:kern w:val="2"/>
          <w:sz w:val="24"/>
          <w:szCs w:val="24"/>
          <w14:ligatures w14:val="standardContextual"/>
        </w:rPr>
      </w:pPr>
      <w:hyperlink w:anchor="_Toc173418742" w:history="1">
        <w:r w:rsidRPr="00562BD1">
          <w:rPr>
            <w:rStyle w:val="Collegamentoipertestuale"/>
            <w:rFonts w:ascii="Tahoma" w:hAnsi="Tahoma" w:cs="Tahoma"/>
            <w:noProof/>
          </w:rPr>
          <w:t>3.1 Bandi delle Comunità Montane</w:t>
        </w:r>
        <w:r>
          <w:rPr>
            <w:noProof/>
            <w:webHidden/>
          </w:rPr>
          <w:tab/>
        </w:r>
        <w:r>
          <w:rPr>
            <w:noProof/>
            <w:webHidden/>
          </w:rPr>
          <w:fldChar w:fldCharType="begin"/>
        </w:r>
        <w:r>
          <w:rPr>
            <w:noProof/>
            <w:webHidden/>
          </w:rPr>
          <w:instrText xml:space="preserve"> PAGEREF _Toc173418742 \h </w:instrText>
        </w:r>
        <w:r>
          <w:rPr>
            <w:noProof/>
            <w:webHidden/>
          </w:rPr>
        </w:r>
        <w:r>
          <w:rPr>
            <w:noProof/>
            <w:webHidden/>
          </w:rPr>
          <w:fldChar w:fldCharType="separate"/>
        </w:r>
        <w:r w:rsidR="00E94583">
          <w:rPr>
            <w:noProof/>
            <w:webHidden/>
          </w:rPr>
          <w:t>30</w:t>
        </w:r>
        <w:r>
          <w:rPr>
            <w:noProof/>
            <w:webHidden/>
          </w:rPr>
          <w:fldChar w:fldCharType="end"/>
        </w:r>
      </w:hyperlink>
    </w:p>
    <w:p w14:paraId="7628F784" w14:textId="6E935F9E" w:rsidR="00581D08" w:rsidRDefault="00581D08">
      <w:pPr>
        <w:pStyle w:val="Sommario2"/>
        <w:tabs>
          <w:tab w:val="right" w:leader="dot" w:pos="8368"/>
        </w:tabs>
        <w:rPr>
          <w:rFonts w:cstheme="minorBidi"/>
          <w:noProof/>
          <w:kern w:val="2"/>
          <w:sz w:val="24"/>
          <w:szCs w:val="24"/>
          <w14:ligatures w14:val="standardContextual"/>
        </w:rPr>
      </w:pPr>
      <w:hyperlink w:anchor="_Toc173418743" w:history="1">
        <w:r w:rsidRPr="00562BD1">
          <w:rPr>
            <w:rStyle w:val="Collegamentoipertestuale"/>
            <w:rFonts w:ascii="Tahoma" w:hAnsi="Tahoma" w:cs="Tahoma"/>
            <w:noProof/>
          </w:rPr>
          <w:t>3.2 Integrazione con risorse proprie delle Comunità Montane</w:t>
        </w:r>
        <w:r>
          <w:rPr>
            <w:noProof/>
            <w:webHidden/>
          </w:rPr>
          <w:tab/>
        </w:r>
        <w:r>
          <w:rPr>
            <w:noProof/>
            <w:webHidden/>
          </w:rPr>
          <w:fldChar w:fldCharType="begin"/>
        </w:r>
        <w:r>
          <w:rPr>
            <w:noProof/>
            <w:webHidden/>
          </w:rPr>
          <w:instrText xml:space="preserve"> PAGEREF _Toc173418743 \h </w:instrText>
        </w:r>
        <w:r>
          <w:rPr>
            <w:noProof/>
            <w:webHidden/>
          </w:rPr>
        </w:r>
        <w:r>
          <w:rPr>
            <w:noProof/>
            <w:webHidden/>
          </w:rPr>
          <w:fldChar w:fldCharType="separate"/>
        </w:r>
        <w:r w:rsidR="00E94583">
          <w:rPr>
            <w:noProof/>
            <w:webHidden/>
          </w:rPr>
          <w:t>31</w:t>
        </w:r>
        <w:r>
          <w:rPr>
            <w:noProof/>
            <w:webHidden/>
          </w:rPr>
          <w:fldChar w:fldCharType="end"/>
        </w:r>
      </w:hyperlink>
    </w:p>
    <w:p w14:paraId="1CAC7106" w14:textId="69ACADBA" w:rsidR="00581D08" w:rsidRDefault="00581D08">
      <w:pPr>
        <w:pStyle w:val="Sommario2"/>
        <w:tabs>
          <w:tab w:val="right" w:leader="dot" w:pos="8368"/>
        </w:tabs>
        <w:rPr>
          <w:rFonts w:cstheme="minorBidi"/>
          <w:noProof/>
          <w:kern w:val="2"/>
          <w:sz w:val="24"/>
          <w:szCs w:val="24"/>
          <w14:ligatures w14:val="standardContextual"/>
        </w:rPr>
      </w:pPr>
      <w:hyperlink w:anchor="_Toc173418744" w:history="1">
        <w:r w:rsidRPr="00562BD1">
          <w:rPr>
            <w:rStyle w:val="Collegamentoipertestuale"/>
            <w:rFonts w:ascii="Tahoma" w:hAnsi="Tahoma" w:cs="Tahoma"/>
            <w:noProof/>
          </w:rPr>
          <w:t>3.3 Criteri di selezione</w:t>
        </w:r>
        <w:r>
          <w:rPr>
            <w:noProof/>
            <w:webHidden/>
          </w:rPr>
          <w:tab/>
        </w:r>
        <w:r>
          <w:rPr>
            <w:noProof/>
            <w:webHidden/>
          </w:rPr>
          <w:fldChar w:fldCharType="begin"/>
        </w:r>
        <w:r>
          <w:rPr>
            <w:noProof/>
            <w:webHidden/>
          </w:rPr>
          <w:instrText xml:space="preserve"> PAGEREF _Toc173418744 \h </w:instrText>
        </w:r>
        <w:r>
          <w:rPr>
            <w:noProof/>
            <w:webHidden/>
          </w:rPr>
        </w:r>
        <w:r>
          <w:rPr>
            <w:noProof/>
            <w:webHidden/>
          </w:rPr>
          <w:fldChar w:fldCharType="separate"/>
        </w:r>
        <w:r w:rsidR="00E94583">
          <w:rPr>
            <w:noProof/>
            <w:webHidden/>
          </w:rPr>
          <w:t>31</w:t>
        </w:r>
        <w:r>
          <w:rPr>
            <w:noProof/>
            <w:webHidden/>
          </w:rPr>
          <w:fldChar w:fldCharType="end"/>
        </w:r>
      </w:hyperlink>
    </w:p>
    <w:p w14:paraId="1E78C694" w14:textId="0E2B9AFB" w:rsidR="00581D08" w:rsidRDefault="00581D08">
      <w:pPr>
        <w:pStyle w:val="Sommario2"/>
        <w:tabs>
          <w:tab w:val="right" w:leader="dot" w:pos="8368"/>
        </w:tabs>
        <w:rPr>
          <w:rFonts w:cstheme="minorBidi"/>
          <w:noProof/>
          <w:kern w:val="2"/>
          <w:sz w:val="24"/>
          <w:szCs w:val="24"/>
          <w14:ligatures w14:val="standardContextual"/>
        </w:rPr>
      </w:pPr>
      <w:hyperlink w:anchor="_Toc173418745" w:history="1">
        <w:r w:rsidRPr="00562BD1">
          <w:rPr>
            <w:rStyle w:val="Collegamentoipertestuale"/>
            <w:rFonts w:ascii="Tahoma" w:hAnsi="Tahoma" w:cs="Tahoma"/>
            <w:noProof/>
          </w:rPr>
          <w:t>3.4 Presentazione delle domande</w:t>
        </w:r>
        <w:r>
          <w:rPr>
            <w:noProof/>
            <w:webHidden/>
          </w:rPr>
          <w:tab/>
        </w:r>
        <w:r>
          <w:rPr>
            <w:noProof/>
            <w:webHidden/>
          </w:rPr>
          <w:fldChar w:fldCharType="begin"/>
        </w:r>
        <w:r>
          <w:rPr>
            <w:noProof/>
            <w:webHidden/>
          </w:rPr>
          <w:instrText xml:space="preserve"> PAGEREF _Toc173418745 \h </w:instrText>
        </w:r>
        <w:r>
          <w:rPr>
            <w:noProof/>
            <w:webHidden/>
          </w:rPr>
        </w:r>
        <w:r>
          <w:rPr>
            <w:noProof/>
            <w:webHidden/>
          </w:rPr>
          <w:fldChar w:fldCharType="separate"/>
        </w:r>
        <w:r w:rsidR="00E94583">
          <w:rPr>
            <w:noProof/>
            <w:webHidden/>
          </w:rPr>
          <w:t>32</w:t>
        </w:r>
        <w:r>
          <w:rPr>
            <w:noProof/>
            <w:webHidden/>
          </w:rPr>
          <w:fldChar w:fldCharType="end"/>
        </w:r>
      </w:hyperlink>
    </w:p>
    <w:p w14:paraId="1A66D59D" w14:textId="2B6BFCDF" w:rsidR="00581D08" w:rsidRDefault="00581D08">
      <w:pPr>
        <w:pStyle w:val="Sommario3"/>
        <w:tabs>
          <w:tab w:val="right" w:leader="dot" w:pos="8368"/>
        </w:tabs>
        <w:rPr>
          <w:rFonts w:cstheme="minorBidi"/>
          <w:noProof/>
          <w:kern w:val="2"/>
          <w:sz w:val="24"/>
          <w:szCs w:val="24"/>
          <w14:ligatures w14:val="standardContextual"/>
        </w:rPr>
      </w:pPr>
      <w:hyperlink w:anchor="_Toc173418746" w:history="1">
        <w:r w:rsidRPr="00562BD1">
          <w:rPr>
            <w:rStyle w:val="Collegamentoipertestuale"/>
            <w:rFonts w:ascii="Tahoma" w:hAnsi="Tahoma" w:cs="Tahoma"/>
            <w:i/>
            <w:noProof/>
          </w:rPr>
          <w:t>3.4.1 Chi può presentare domanda e a quale Ente</w:t>
        </w:r>
        <w:r>
          <w:rPr>
            <w:noProof/>
            <w:webHidden/>
          </w:rPr>
          <w:tab/>
        </w:r>
        <w:r>
          <w:rPr>
            <w:noProof/>
            <w:webHidden/>
          </w:rPr>
          <w:fldChar w:fldCharType="begin"/>
        </w:r>
        <w:r>
          <w:rPr>
            <w:noProof/>
            <w:webHidden/>
          </w:rPr>
          <w:instrText xml:space="preserve"> PAGEREF _Toc173418746 \h </w:instrText>
        </w:r>
        <w:r>
          <w:rPr>
            <w:noProof/>
            <w:webHidden/>
          </w:rPr>
        </w:r>
        <w:r>
          <w:rPr>
            <w:noProof/>
            <w:webHidden/>
          </w:rPr>
          <w:fldChar w:fldCharType="separate"/>
        </w:r>
        <w:r w:rsidR="00E94583">
          <w:rPr>
            <w:noProof/>
            <w:webHidden/>
          </w:rPr>
          <w:t>32</w:t>
        </w:r>
        <w:r>
          <w:rPr>
            <w:noProof/>
            <w:webHidden/>
          </w:rPr>
          <w:fldChar w:fldCharType="end"/>
        </w:r>
      </w:hyperlink>
    </w:p>
    <w:p w14:paraId="761DA433" w14:textId="2917E45A" w:rsidR="00581D08" w:rsidRDefault="00581D08">
      <w:pPr>
        <w:pStyle w:val="Sommario3"/>
        <w:tabs>
          <w:tab w:val="right" w:leader="dot" w:pos="8368"/>
        </w:tabs>
        <w:rPr>
          <w:rFonts w:cstheme="minorBidi"/>
          <w:noProof/>
          <w:kern w:val="2"/>
          <w:sz w:val="24"/>
          <w:szCs w:val="24"/>
          <w14:ligatures w14:val="standardContextual"/>
        </w:rPr>
      </w:pPr>
      <w:hyperlink w:anchor="_Toc173418747" w:history="1">
        <w:r w:rsidRPr="00562BD1">
          <w:rPr>
            <w:rStyle w:val="Collegamentoipertestuale"/>
            <w:rFonts w:ascii="Tahoma" w:hAnsi="Tahoma" w:cs="Tahoma"/>
            <w:i/>
            <w:noProof/>
          </w:rPr>
          <w:t>3.4.2 Tempi e modalità di presentazione</w:t>
        </w:r>
        <w:r>
          <w:rPr>
            <w:noProof/>
            <w:webHidden/>
          </w:rPr>
          <w:tab/>
        </w:r>
        <w:r>
          <w:rPr>
            <w:noProof/>
            <w:webHidden/>
          </w:rPr>
          <w:fldChar w:fldCharType="begin"/>
        </w:r>
        <w:r>
          <w:rPr>
            <w:noProof/>
            <w:webHidden/>
          </w:rPr>
          <w:instrText xml:space="preserve"> PAGEREF _Toc173418747 \h </w:instrText>
        </w:r>
        <w:r>
          <w:rPr>
            <w:noProof/>
            <w:webHidden/>
          </w:rPr>
        </w:r>
        <w:r>
          <w:rPr>
            <w:noProof/>
            <w:webHidden/>
          </w:rPr>
          <w:fldChar w:fldCharType="separate"/>
        </w:r>
        <w:r w:rsidR="00E94583">
          <w:rPr>
            <w:noProof/>
            <w:webHidden/>
          </w:rPr>
          <w:t>32</w:t>
        </w:r>
        <w:r>
          <w:rPr>
            <w:noProof/>
            <w:webHidden/>
          </w:rPr>
          <w:fldChar w:fldCharType="end"/>
        </w:r>
      </w:hyperlink>
    </w:p>
    <w:p w14:paraId="6A313342" w14:textId="5A3738DF" w:rsidR="00581D08" w:rsidRDefault="00581D08">
      <w:pPr>
        <w:pStyle w:val="Sommario3"/>
        <w:tabs>
          <w:tab w:val="right" w:leader="dot" w:pos="8368"/>
        </w:tabs>
        <w:rPr>
          <w:rFonts w:cstheme="minorBidi"/>
          <w:noProof/>
          <w:kern w:val="2"/>
          <w:sz w:val="24"/>
          <w:szCs w:val="24"/>
          <w14:ligatures w14:val="standardContextual"/>
        </w:rPr>
      </w:pPr>
      <w:hyperlink w:anchor="_Toc173418748" w:history="1">
        <w:r w:rsidRPr="00562BD1">
          <w:rPr>
            <w:rStyle w:val="Collegamentoipertestuale"/>
            <w:rFonts w:ascii="Tahoma" w:hAnsi="Tahoma" w:cs="Tahoma"/>
            <w:i/>
            <w:noProof/>
          </w:rPr>
          <w:t>3.4.3 Documentazione da allegare alle domande</w:t>
        </w:r>
        <w:r>
          <w:rPr>
            <w:noProof/>
            <w:webHidden/>
          </w:rPr>
          <w:tab/>
        </w:r>
        <w:r>
          <w:rPr>
            <w:noProof/>
            <w:webHidden/>
          </w:rPr>
          <w:fldChar w:fldCharType="begin"/>
        </w:r>
        <w:r>
          <w:rPr>
            <w:noProof/>
            <w:webHidden/>
          </w:rPr>
          <w:instrText xml:space="preserve"> PAGEREF _Toc173418748 \h </w:instrText>
        </w:r>
        <w:r>
          <w:rPr>
            <w:noProof/>
            <w:webHidden/>
          </w:rPr>
        </w:r>
        <w:r>
          <w:rPr>
            <w:noProof/>
            <w:webHidden/>
          </w:rPr>
          <w:fldChar w:fldCharType="separate"/>
        </w:r>
        <w:r w:rsidR="00E94583">
          <w:rPr>
            <w:noProof/>
            <w:webHidden/>
          </w:rPr>
          <w:t>33</w:t>
        </w:r>
        <w:r>
          <w:rPr>
            <w:noProof/>
            <w:webHidden/>
          </w:rPr>
          <w:fldChar w:fldCharType="end"/>
        </w:r>
      </w:hyperlink>
    </w:p>
    <w:p w14:paraId="7C885931" w14:textId="3ADB47F6" w:rsidR="00581D08" w:rsidRDefault="00581D08">
      <w:pPr>
        <w:pStyle w:val="Sommario3"/>
        <w:tabs>
          <w:tab w:val="right" w:leader="dot" w:pos="8368"/>
        </w:tabs>
        <w:rPr>
          <w:rFonts w:cstheme="minorBidi"/>
          <w:noProof/>
          <w:kern w:val="2"/>
          <w:sz w:val="24"/>
          <w:szCs w:val="24"/>
          <w14:ligatures w14:val="standardContextual"/>
        </w:rPr>
      </w:pPr>
      <w:hyperlink w:anchor="_Toc173418749" w:history="1">
        <w:r w:rsidRPr="00562BD1">
          <w:rPr>
            <w:rStyle w:val="Collegamentoipertestuale"/>
            <w:rFonts w:ascii="Tahoma" w:hAnsi="Tahoma" w:cs="Tahoma"/>
            <w:i/>
            <w:noProof/>
          </w:rPr>
          <w:t>3.4.4 Errore palese</w:t>
        </w:r>
        <w:r>
          <w:rPr>
            <w:noProof/>
            <w:webHidden/>
          </w:rPr>
          <w:tab/>
        </w:r>
        <w:r>
          <w:rPr>
            <w:noProof/>
            <w:webHidden/>
          </w:rPr>
          <w:fldChar w:fldCharType="begin"/>
        </w:r>
        <w:r>
          <w:rPr>
            <w:noProof/>
            <w:webHidden/>
          </w:rPr>
          <w:instrText xml:space="preserve"> PAGEREF _Toc173418749 \h </w:instrText>
        </w:r>
        <w:r>
          <w:rPr>
            <w:noProof/>
            <w:webHidden/>
          </w:rPr>
        </w:r>
        <w:r>
          <w:rPr>
            <w:noProof/>
            <w:webHidden/>
          </w:rPr>
          <w:fldChar w:fldCharType="separate"/>
        </w:r>
        <w:r w:rsidR="00E94583">
          <w:rPr>
            <w:noProof/>
            <w:webHidden/>
          </w:rPr>
          <w:t>34</w:t>
        </w:r>
        <w:r>
          <w:rPr>
            <w:noProof/>
            <w:webHidden/>
          </w:rPr>
          <w:fldChar w:fldCharType="end"/>
        </w:r>
      </w:hyperlink>
    </w:p>
    <w:p w14:paraId="15D2B46D" w14:textId="713FCD46" w:rsidR="00581D08" w:rsidRDefault="00581D08">
      <w:pPr>
        <w:pStyle w:val="Sommario2"/>
        <w:tabs>
          <w:tab w:val="right" w:leader="dot" w:pos="8368"/>
        </w:tabs>
        <w:rPr>
          <w:rFonts w:cstheme="minorBidi"/>
          <w:noProof/>
          <w:kern w:val="2"/>
          <w:sz w:val="24"/>
          <w:szCs w:val="24"/>
          <w14:ligatures w14:val="standardContextual"/>
        </w:rPr>
      </w:pPr>
      <w:hyperlink w:anchor="_Toc173418750" w:history="1">
        <w:r w:rsidRPr="00562BD1">
          <w:rPr>
            <w:rStyle w:val="Collegamentoipertestuale"/>
            <w:rFonts w:ascii="Tahoma" w:hAnsi="Tahoma" w:cs="Tahoma"/>
            <w:noProof/>
          </w:rPr>
          <w:t>3.5 Istruttoria delle domande</w:t>
        </w:r>
        <w:r>
          <w:rPr>
            <w:noProof/>
            <w:webHidden/>
          </w:rPr>
          <w:tab/>
        </w:r>
        <w:r>
          <w:rPr>
            <w:noProof/>
            <w:webHidden/>
          </w:rPr>
          <w:fldChar w:fldCharType="begin"/>
        </w:r>
        <w:r>
          <w:rPr>
            <w:noProof/>
            <w:webHidden/>
          </w:rPr>
          <w:instrText xml:space="preserve"> PAGEREF _Toc173418750 \h </w:instrText>
        </w:r>
        <w:r>
          <w:rPr>
            <w:noProof/>
            <w:webHidden/>
          </w:rPr>
        </w:r>
        <w:r>
          <w:rPr>
            <w:noProof/>
            <w:webHidden/>
          </w:rPr>
          <w:fldChar w:fldCharType="separate"/>
        </w:r>
        <w:r w:rsidR="00E94583">
          <w:rPr>
            <w:noProof/>
            <w:webHidden/>
          </w:rPr>
          <w:t>34</w:t>
        </w:r>
        <w:r>
          <w:rPr>
            <w:noProof/>
            <w:webHidden/>
          </w:rPr>
          <w:fldChar w:fldCharType="end"/>
        </w:r>
      </w:hyperlink>
    </w:p>
    <w:p w14:paraId="4F606462" w14:textId="679E1751" w:rsidR="00581D08" w:rsidRDefault="00581D08">
      <w:pPr>
        <w:pStyle w:val="Sommario3"/>
        <w:tabs>
          <w:tab w:val="right" w:leader="dot" w:pos="8368"/>
        </w:tabs>
        <w:rPr>
          <w:rFonts w:cstheme="minorBidi"/>
          <w:noProof/>
          <w:kern w:val="2"/>
          <w:sz w:val="24"/>
          <w:szCs w:val="24"/>
          <w14:ligatures w14:val="standardContextual"/>
        </w:rPr>
      </w:pPr>
      <w:hyperlink w:anchor="_Toc173418751" w:history="1">
        <w:r w:rsidRPr="00562BD1">
          <w:rPr>
            <w:rStyle w:val="Collegamentoipertestuale"/>
            <w:rFonts w:ascii="Tahoma" w:hAnsi="Tahoma" w:cs="Tahoma"/>
            <w:i/>
            <w:noProof/>
          </w:rPr>
          <w:t>3.5.1 Modalità di istruttoria e comunicazione degli esiti</w:t>
        </w:r>
        <w:r>
          <w:rPr>
            <w:noProof/>
            <w:webHidden/>
          </w:rPr>
          <w:tab/>
        </w:r>
        <w:r>
          <w:rPr>
            <w:noProof/>
            <w:webHidden/>
          </w:rPr>
          <w:fldChar w:fldCharType="begin"/>
        </w:r>
        <w:r>
          <w:rPr>
            <w:noProof/>
            <w:webHidden/>
          </w:rPr>
          <w:instrText xml:space="preserve"> PAGEREF _Toc173418751 \h </w:instrText>
        </w:r>
        <w:r>
          <w:rPr>
            <w:noProof/>
            <w:webHidden/>
          </w:rPr>
        </w:r>
        <w:r>
          <w:rPr>
            <w:noProof/>
            <w:webHidden/>
          </w:rPr>
          <w:fldChar w:fldCharType="separate"/>
        </w:r>
        <w:r w:rsidR="00E94583">
          <w:rPr>
            <w:noProof/>
            <w:webHidden/>
          </w:rPr>
          <w:t>34</w:t>
        </w:r>
        <w:r>
          <w:rPr>
            <w:noProof/>
            <w:webHidden/>
          </w:rPr>
          <w:fldChar w:fldCharType="end"/>
        </w:r>
      </w:hyperlink>
    </w:p>
    <w:p w14:paraId="3FF7D294" w14:textId="68EFDF88" w:rsidR="00581D08" w:rsidRDefault="00581D08">
      <w:pPr>
        <w:pStyle w:val="Sommario3"/>
        <w:tabs>
          <w:tab w:val="right" w:leader="dot" w:pos="8368"/>
        </w:tabs>
        <w:rPr>
          <w:rFonts w:cstheme="minorBidi"/>
          <w:noProof/>
          <w:kern w:val="2"/>
          <w:sz w:val="24"/>
          <w:szCs w:val="24"/>
          <w14:ligatures w14:val="standardContextual"/>
        </w:rPr>
      </w:pPr>
      <w:hyperlink w:anchor="_Toc173418752" w:history="1">
        <w:r w:rsidRPr="00562BD1">
          <w:rPr>
            <w:rStyle w:val="Collegamentoipertestuale"/>
            <w:rFonts w:ascii="Tahoma" w:hAnsi="Tahoma" w:cs="Tahoma"/>
            <w:i/>
            <w:noProof/>
          </w:rPr>
          <w:t>3.5.2 Approvazione degli esiti istruttori</w:t>
        </w:r>
        <w:r>
          <w:rPr>
            <w:noProof/>
            <w:webHidden/>
          </w:rPr>
          <w:tab/>
        </w:r>
        <w:r>
          <w:rPr>
            <w:noProof/>
            <w:webHidden/>
          </w:rPr>
          <w:fldChar w:fldCharType="begin"/>
        </w:r>
        <w:r>
          <w:rPr>
            <w:noProof/>
            <w:webHidden/>
          </w:rPr>
          <w:instrText xml:space="preserve"> PAGEREF _Toc173418752 \h </w:instrText>
        </w:r>
        <w:r>
          <w:rPr>
            <w:noProof/>
            <w:webHidden/>
          </w:rPr>
        </w:r>
        <w:r>
          <w:rPr>
            <w:noProof/>
            <w:webHidden/>
          </w:rPr>
          <w:fldChar w:fldCharType="separate"/>
        </w:r>
        <w:r w:rsidR="00E94583">
          <w:rPr>
            <w:noProof/>
            <w:webHidden/>
          </w:rPr>
          <w:t>36</w:t>
        </w:r>
        <w:r>
          <w:rPr>
            <w:noProof/>
            <w:webHidden/>
          </w:rPr>
          <w:fldChar w:fldCharType="end"/>
        </w:r>
      </w:hyperlink>
    </w:p>
    <w:p w14:paraId="21563C7A" w14:textId="4287A130" w:rsidR="00581D08" w:rsidRDefault="00581D08">
      <w:pPr>
        <w:pStyle w:val="Sommario3"/>
        <w:tabs>
          <w:tab w:val="right" w:leader="dot" w:pos="8368"/>
        </w:tabs>
        <w:rPr>
          <w:rFonts w:cstheme="minorBidi"/>
          <w:noProof/>
          <w:kern w:val="2"/>
          <w:sz w:val="24"/>
          <w:szCs w:val="24"/>
          <w14:ligatures w14:val="standardContextual"/>
        </w:rPr>
      </w:pPr>
      <w:hyperlink w:anchor="_Toc173418753" w:history="1">
        <w:r w:rsidRPr="00562BD1">
          <w:rPr>
            <w:rStyle w:val="Collegamentoipertestuale"/>
            <w:rFonts w:ascii="Tahoma" w:hAnsi="Tahoma" w:cs="Tahoma"/>
            <w:i/>
            <w:noProof/>
          </w:rPr>
          <w:t>3.5.3 Comunicazione di ammissione a finanziamento</w:t>
        </w:r>
        <w:r>
          <w:rPr>
            <w:noProof/>
            <w:webHidden/>
          </w:rPr>
          <w:tab/>
        </w:r>
        <w:r>
          <w:rPr>
            <w:noProof/>
            <w:webHidden/>
          </w:rPr>
          <w:fldChar w:fldCharType="begin"/>
        </w:r>
        <w:r>
          <w:rPr>
            <w:noProof/>
            <w:webHidden/>
          </w:rPr>
          <w:instrText xml:space="preserve"> PAGEREF _Toc173418753 \h </w:instrText>
        </w:r>
        <w:r>
          <w:rPr>
            <w:noProof/>
            <w:webHidden/>
          </w:rPr>
        </w:r>
        <w:r>
          <w:rPr>
            <w:noProof/>
            <w:webHidden/>
          </w:rPr>
          <w:fldChar w:fldCharType="separate"/>
        </w:r>
        <w:r w:rsidR="00E94583">
          <w:rPr>
            <w:noProof/>
            <w:webHidden/>
          </w:rPr>
          <w:t>36</w:t>
        </w:r>
        <w:r>
          <w:rPr>
            <w:noProof/>
            <w:webHidden/>
          </w:rPr>
          <w:fldChar w:fldCharType="end"/>
        </w:r>
      </w:hyperlink>
    </w:p>
    <w:p w14:paraId="045ADD74" w14:textId="67958663" w:rsidR="00581D08" w:rsidRDefault="00581D08">
      <w:pPr>
        <w:pStyle w:val="Sommario3"/>
        <w:tabs>
          <w:tab w:val="right" w:leader="dot" w:pos="8368"/>
        </w:tabs>
        <w:rPr>
          <w:rFonts w:cstheme="minorBidi"/>
          <w:noProof/>
          <w:kern w:val="2"/>
          <w:sz w:val="24"/>
          <w:szCs w:val="24"/>
          <w14:ligatures w14:val="standardContextual"/>
        </w:rPr>
      </w:pPr>
      <w:hyperlink w:anchor="_Toc173418754" w:history="1">
        <w:r w:rsidRPr="00562BD1">
          <w:rPr>
            <w:rStyle w:val="Collegamentoipertestuale"/>
            <w:rFonts w:ascii="Tahoma" w:hAnsi="Tahoma" w:cs="Tahoma"/>
            <w:i/>
            <w:noProof/>
          </w:rPr>
          <w:t>3.5.4 Validità delle domande</w:t>
        </w:r>
        <w:r>
          <w:rPr>
            <w:noProof/>
            <w:webHidden/>
          </w:rPr>
          <w:tab/>
        </w:r>
        <w:r>
          <w:rPr>
            <w:noProof/>
            <w:webHidden/>
          </w:rPr>
          <w:fldChar w:fldCharType="begin"/>
        </w:r>
        <w:r>
          <w:rPr>
            <w:noProof/>
            <w:webHidden/>
          </w:rPr>
          <w:instrText xml:space="preserve"> PAGEREF _Toc173418754 \h </w:instrText>
        </w:r>
        <w:r>
          <w:rPr>
            <w:noProof/>
            <w:webHidden/>
          </w:rPr>
        </w:r>
        <w:r>
          <w:rPr>
            <w:noProof/>
            <w:webHidden/>
          </w:rPr>
          <w:fldChar w:fldCharType="separate"/>
        </w:r>
        <w:r w:rsidR="00E94583">
          <w:rPr>
            <w:noProof/>
            <w:webHidden/>
          </w:rPr>
          <w:t>37</w:t>
        </w:r>
        <w:r>
          <w:rPr>
            <w:noProof/>
            <w:webHidden/>
          </w:rPr>
          <w:fldChar w:fldCharType="end"/>
        </w:r>
      </w:hyperlink>
    </w:p>
    <w:p w14:paraId="2CEE6968" w14:textId="44D5BEFF" w:rsidR="00581D08" w:rsidRDefault="00581D08">
      <w:pPr>
        <w:pStyle w:val="Sommario2"/>
        <w:tabs>
          <w:tab w:val="right" w:leader="dot" w:pos="8368"/>
        </w:tabs>
        <w:rPr>
          <w:rFonts w:cstheme="minorBidi"/>
          <w:noProof/>
          <w:kern w:val="2"/>
          <w:sz w:val="24"/>
          <w:szCs w:val="24"/>
          <w14:ligatures w14:val="standardContextual"/>
        </w:rPr>
      </w:pPr>
      <w:hyperlink w:anchor="_Toc173418755" w:history="1">
        <w:r w:rsidRPr="00562BD1">
          <w:rPr>
            <w:rStyle w:val="Collegamentoipertestuale"/>
            <w:rFonts w:ascii="Tahoma" w:hAnsi="Tahoma" w:cs="Tahoma"/>
            <w:noProof/>
          </w:rPr>
          <w:t>3.6 Iter progetti esecutivi</w:t>
        </w:r>
        <w:r>
          <w:rPr>
            <w:noProof/>
            <w:webHidden/>
          </w:rPr>
          <w:tab/>
        </w:r>
        <w:r>
          <w:rPr>
            <w:noProof/>
            <w:webHidden/>
          </w:rPr>
          <w:fldChar w:fldCharType="begin"/>
        </w:r>
        <w:r>
          <w:rPr>
            <w:noProof/>
            <w:webHidden/>
          </w:rPr>
          <w:instrText xml:space="preserve"> PAGEREF _Toc173418755 \h </w:instrText>
        </w:r>
        <w:r>
          <w:rPr>
            <w:noProof/>
            <w:webHidden/>
          </w:rPr>
        </w:r>
        <w:r>
          <w:rPr>
            <w:noProof/>
            <w:webHidden/>
          </w:rPr>
          <w:fldChar w:fldCharType="separate"/>
        </w:r>
        <w:r w:rsidR="00E94583">
          <w:rPr>
            <w:noProof/>
            <w:webHidden/>
          </w:rPr>
          <w:t>37</w:t>
        </w:r>
        <w:r>
          <w:rPr>
            <w:noProof/>
            <w:webHidden/>
          </w:rPr>
          <w:fldChar w:fldCharType="end"/>
        </w:r>
      </w:hyperlink>
    </w:p>
    <w:p w14:paraId="514E9272" w14:textId="2BF61A10" w:rsidR="00581D08" w:rsidRDefault="00581D08">
      <w:pPr>
        <w:pStyle w:val="Sommario3"/>
        <w:tabs>
          <w:tab w:val="right" w:leader="dot" w:pos="8368"/>
        </w:tabs>
        <w:rPr>
          <w:rFonts w:cstheme="minorBidi"/>
          <w:noProof/>
          <w:kern w:val="2"/>
          <w:sz w:val="24"/>
          <w:szCs w:val="24"/>
          <w14:ligatures w14:val="standardContextual"/>
        </w:rPr>
      </w:pPr>
      <w:hyperlink w:anchor="_Toc173418756" w:history="1">
        <w:r w:rsidRPr="00562BD1">
          <w:rPr>
            <w:rStyle w:val="Collegamentoipertestuale"/>
            <w:rFonts w:ascii="Tahoma" w:hAnsi="Tahoma" w:cs="Tahoma"/>
            <w:i/>
            <w:noProof/>
          </w:rPr>
          <w:t>3.6.1 Presentazione dei progetti esecutivi</w:t>
        </w:r>
        <w:r>
          <w:rPr>
            <w:noProof/>
            <w:webHidden/>
          </w:rPr>
          <w:tab/>
        </w:r>
        <w:r>
          <w:rPr>
            <w:noProof/>
            <w:webHidden/>
          </w:rPr>
          <w:fldChar w:fldCharType="begin"/>
        </w:r>
        <w:r>
          <w:rPr>
            <w:noProof/>
            <w:webHidden/>
          </w:rPr>
          <w:instrText xml:space="preserve"> PAGEREF _Toc173418756 \h </w:instrText>
        </w:r>
        <w:r>
          <w:rPr>
            <w:noProof/>
            <w:webHidden/>
          </w:rPr>
        </w:r>
        <w:r>
          <w:rPr>
            <w:noProof/>
            <w:webHidden/>
          </w:rPr>
          <w:fldChar w:fldCharType="separate"/>
        </w:r>
        <w:r w:rsidR="00E94583">
          <w:rPr>
            <w:noProof/>
            <w:webHidden/>
          </w:rPr>
          <w:t>37</w:t>
        </w:r>
        <w:r>
          <w:rPr>
            <w:noProof/>
            <w:webHidden/>
          </w:rPr>
          <w:fldChar w:fldCharType="end"/>
        </w:r>
      </w:hyperlink>
    </w:p>
    <w:p w14:paraId="4E550D2F" w14:textId="4CC6F8BD" w:rsidR="00581D08" w:rsidRDefault="00581D08">
      <w:pPr>
        <w:pStyle w:val="Sommario3"/>
        <w:tabs>
          <w:tab w:val="right" w:leader="dot" w:pos="8368"/>
        </w:tabs>
        <w:rPr>
          <w:rFonts w:cstheme="minorBidi"/>
          <w:noProof/>
          <w:kern w:val="2"/>
          <w:sz w:val="24"/>
          <w:szCs w:val="24"/>
          <w14:ligatures w14:val="standardContextual"/>
        </w:rPr>
      </w:pPr>
      <w:hyperlink w:anchor="_Toc173418757" w:history="1">
        <w:r w:rsidRPr="00562BD1">
          <w:rPr>
            <w:rStyle w:val="Collegamentoipertestuale"/>
            <w:rFonts w:ascii="Tahoma" w:hAnsi="Tahoma" w:cs="Tahoma"/>
            <w:i/>
            <w:noProof/>
          </w:rPr>
          <w:t>3.6.2 Verifica dei progetti esecutivi</w:t>
        </w:r>
        <w:r>
          <w:rPr>
            <w:noProof/>
            <w:webHidden/>
          </w:rPr>
          <w:tab/>
        </w:r>
        <w:r>
          <w:rPr>
            <w:noProof/>
            <w:webHidden/>
          </w:rPr>
          <w:fldChar w:fldCharType="begin"/>
        </w:r>
        <w:r>
          <w:rPr>
            <w:noProof/>
            <w:webHidden/>
          </w:rPr>
          <w:instrText xml:space="preserve"> PAGEREF _Toc173418757 \h </w:instrText>
        </w:r>
        <w:r>
          <w:rPr>
            <w:noProof/>
            <w:webHidden/>
          </w:rPr>
        </w:r>
        <w:r>
          <w:rPr>
            <w:noProof/>
            <w:webHidden/>
          </w:rPr>
          <w:fldChar w:fldCharType="separate"/>
        </w:r>
        <w:r w:rsidR="00E94583">
          <w:rPr>
            <w:noProof/>
            <w:webHidden/>
          </w:rPr>
          <w:t>37</w:t>
        </w:r>
        <w:r>
          <w:rPr>
            <w:noProof/>
            <w:webHidden/>
          </w:rPr>
          <w:fldChar w:fldCharType="end"/>
        </w:r>
      </w:hyperlink>
    </w:p>
    <w:p w14:paraId="2FE7A1E3" w14:textId="4B832D72" w:rsidR="00581D08" w:rsidRDefault="00581D08">
      <w:pPr>
        <w:pStyle w:val="Sommario3"/>
        <w:tabs>
          <w:tab w:val="right" w:leader="dot" w:pos="8368"/>
        </w:tabs>
        <w:rPr>
          <w:rFonts w:cstheme="minorBidi"/>
          <w:noProof/>
          <w:kern w:val="2"/>
          <w:sz w:val="24"/>
          <w:szCs w:val="24"/>
          <w14:ligatures w14:val="standardContextual"/>
        </w:rPr>
      </w:pPr>
      <w:hyperlink w:anchor="_Toc173418758" w:history="1">
        <w:r w:rsidRPr="00562BD1">
          <w:rPr>
            <w:rStyle w:val="Collegamentoipertestuale"/>
            <w:rFonts w:ascii="Tahoma" w:hAnsi="Tahoma" w:cs="Tahoma"/>
            <w:i/>
            <w:noProof/>
          </w:rPr>
          <w:t>3.6.3 Comunicazione in merito ai progetti esecutivi</w:t>
        </w:r>
        <w:r>
          <w:rPr>
            <w:noProof/>
            <w:webHidden/>
          </w:rPr>
          <w:tab/>
        </w:r>
        <w:r>
          <w:rPr>
            <w:noProof/>
            <w:webHidden/>
          </w:rPr>
          <w:fldChar w:fldCharType="begin"/>
        </w:r>
        <w:r>
          <w:rPr>
            <w:noProof/>
            <w:webHidden/>
          </w:rPr>
          <w:instrText xml:space="preserve"> PAGEREF _Toc173418758 \h </w:instrText>
        </w:r>
        <w:r>
          <w:rPr>
            <w:noProof/>
            <w:webHidden/>
          </w:rPr>
        </w:r>
        <w:r>
          <w:rPr>
            <w:noProof/>
            <w:webHidden/>
          </w:rPr>
          <w:fldChar w:fldCharType="separate"/>
        </w:r>
        <w:r w:rsidR="00E94583">
          <w:rPr>
            <w:noProof/>
            <w:webHidden/>
          </w:rPr>
          <w:t>37</w:t>
        </w:r>
        <w:r>
          <w:rPr>
            <w:noProof/>
            <w:webHidden/>
          </w:rPr>
          <w:fldChar w:fldCharType="end"/>
        </w:r>
      </w:hyperlink>
    </w:p>
    <w:p w14:paraId="643A44D3" w14:textId="1DF7DCA5" w:rsidR="00581D08" w:rsidRDefault="00581D08">
      <w:pPr>
        <w:pStyle w:val="Sommario2"/>
        <w:tabs>
          <w:tab w:val="right" w:leader="dot" w:pos="8368"/>
        </w:tabs>
        <w:rPr>
          <w:rFonts w:cstheme="minorBidi"/>
          <w:noProof/>
          <w:kern w:val="2"/>
          <w:sz w:val="24"/>
          <w:szCs w:val="24"/>
          <w14:ligatures w14:val="standardContextual"/>
        </w:rPr>
      </w:pPr>
      <w:hyperlink w:anchor="_Toc173418759" w:history="1">
        <w:r w:rsidRPr="00562BD1">
          <w:rPr>
            <w:rStyle w:val="Collegamentoipertestuale"/>
            <w:rFonts w:ascii="Tahoma" w:hAnsi="Tahoma" w:cs="Tahoma"/>
            <w:noProof/>
          </w:rPr>
          <w:t>3.7 Esecuzione dei lavori</w:t>
        </w:r>
        <w:r>
          <w:rPr>
            <w:noProof/>
            <w:webHidden/>
          </w:rPr>
          <w:tab/>
        </w:r>
        <w:r>
          <w:rPr>
            <w:noProof/>
            <w:webHidden/>
          </w:rPr>
          <w:fldChar w:fldCharType="begin"/>
        </w:r>
        <w:r>
          <w:rPr>
            <w:noProof/>
            <w:webHidden/>
          </w:rPr>
          <w:instrText xml:space="preserve"> PAGEREF _Toc173418759 \h </w:instrText>
        </w:r>
        <w:r>
          <w:rPr>
            <w:noProof/>
            <w:webHidden/>
          </w:rPr>
        </w:r>
        <w:r>
          <w:rPr>
            <w:noProof/>
            <w:webHidden/>
          </w:rPr>
          <w:fldChar w:fldCharType="separate"/>
        </w:r>
        <w:r w:rsidR="00E94583">
          <w:rPr>
            <w:noProof/>
            <w:webHidden/>
          </w:rPr>
          <w:t>37</w:t>
        </w:r>
        <w:r>
          <w:rPr>
            <w:noProof/>
            <w:webHidden/>
          </w:rPr>
          <w:fldChar w:fldCharType="end"/>
        </w:r>
      </w:hyperlink>
    </w:p>
    <w:p w14:paraId="2A6F37CF" w14:textId="33DC0DA5" w:rsidR="00581D08" w:rsidRDefault="00581D08">
      <w:pPr>
        <w:pStyle w:val="Sommario3"/>
        <w:tabs>
          <w:tab w:val="right" w:leader="dot" w:pos="8368"/>
        </w:tabs>
        <w:rPr>
          <w:rFonts w:cstheme="minorBidi"/>
          <w:noProof/>
          <w:kern w:val="2"/>
          <w:sz w:val="24"/>
          <w:szCs w:val="24"/>
          <w14:ligatures w14:val="standardContextual"/>
        </w:rPr>
      </w:pPr>
      <w:hyperlink w:anchor="_Toc173418760" w:history="1">
        <w:r w:rsidRPr="00562BD1">
          <w:rPr>
            <w:rStyle w:val="Collegamentoipertestuale"/>
            <w:rFonts w:ascii="Tahoma" w:hAnsi="Tahoma" w:cs="Tahoma"/>
            <w:i/>
            <w:noProof/>
          </w:rPr>
          <w:t>3.7.1 Denuncia di taglio informatizzata</w:t>
        </w:r>
        <w:r>
          <w:rPr>
            <w:noProof/>
            <w:webHidden/>
          </w:rPr>
          <w:tab/>
        </w:r>
        <w:r>
          <w:rPr>
            <w:noProof/>
            <w:webHidden/>
          </w:rPr>
          <w:fldChar w:fldCharType="begin"/>
        </w:r>
        <w:r>
          <w:rPr>
            <w:noProof/>
            <w:webHidden/>
          </w:rPr>
          <w:instrText xml:space="preserve"> PAGEREF _Toc173418760 \h </w:instrText>
        </w:r>
        <w:r>
          <w:rPr>
            <w:noProof/>
            <w:webHidden/>
          </w:rPr>
        </w:r>
        <w:r>
          <w:rPr>
            <w:noProof/>
            <w:webHidden/>
          </w:rPr>
          <w:fldChar w:fldCharType="separate"/>
        </w:r>
        <w:r w:rsidR="00E94583">
          <w:rPr>
            <w:noProof/>
            <w:webHidden/>
          </w:rPr>
          <w:t>37</w:t>
        </w:r>
        <w:r>
          <w:rPr>
            <w:noProof/>
            <w:webHidden/>
          </w:rPr>
          <w:fldChar w:fldCharType="end"/>
        </w:r>
      </w:hyperlink>
    </w:p>
    <w:p w14:paraId="07BCBBEC" w14:textId="690E6857" w:rsidR="00581D08" w:rsidRDefault="00581D08">
      <w:pPr>
        <w:pStyle w:val="Sommario3"/>
        <w:tabs>
          <w:tab w:val="right" w:leader="dot" w:pos="8368"/>
        </w:tabs>
        <w:rPr>
          <w:rFonts w:cstheme="minorBidi"/>
          <w:noProof/>
          <w:kern w:val="2"/>
          <w:sz w:val="24"/>
          <w:szCs w:val="24"/>
          <w14:ligatures w14:val="standardContextual"/>
        </w:rPr>
      </w:pPr>
      <w:hyperlink w:anchor="_Toc173418761" w:history="1">
        <w:r w:rsidRPr="00562BD1">
          <w:rPr>
            <w:rStyle w:val="Collegamentoipertestuale"/>
            <w:rFonts w:ascii="Tahoma" w:hAnsi="Tahoma" w:cs="Tahoma"/>
            <w:i/>
            <w:noProof/>
          </w:rPr>
          <w:t>3.7.2 Varianti in corso d'opera</w:t>
        </w:r>
        <w:r>
          <w:rPr>
            <w:noProof/>
            <w:webHidden/>
          </w:rPr>
          <w:tab/>
        </w:r>
        <w:r>
          <w:rPr>
            <w:noProof/>
            <w:webHidden/>
          </w:rPr>
          <w:fldChar w:fldCharType="begin"/>
        </w:r>
        <w:r>
          <w:rPr>
            <w:noProof/>
            <w:webHidden/>
          </w:rPr>
          <w:instrText xml:space="preserve"> PAGEREF _Toc173418761 \h </w:instrText>
        </w:r>
        <w:r>
          <w:rPr>
            <w:noProof/>
            <w:webHidden/>
          </w:rPr>
        </w:r>
        <w:r>
          <w:rPr>
            <w:noProof/>
            <w:webHidden/>
          </w:rPr>
          <w:fldChar w:fldCharType="separate"/>
        </w:r>
        <w:r w:rsidR="00E94583">
          <w:rPr>
            <w:noProof/>
            <w:webHidden/>
          </w:rPr>
          <w:t>38</w:t>
        </w:r>
        <w:r>
          <w:rPr>
            <w:noProof/>
            <w:webHidden/>
          </w:rPr>
          <w:fldChar w:fldCharType="end"/>
        </w:r>
      </w:hyperlink>
    </w:p>
    <w:p w14:paraId="6E81F74B" w14:textId="03B0962F" w:rsidR="00581D08" w:rsidRDefault="00581D08">
      <w:pPr>
        <w:pStyle w:val="Sommario3"/>
        <w:tabs>
          <w:tab w:val="right" w:leader="dot" w:pos="8368"/>
        </w:tabs>
        <w:rPr>
          <w:rFonts w:cstheme="minorBidi"/>
          <w:noProof/>
          <w:kern w:val="2"/>
          <w:sz w:val="24"/>
          <w:szCs w:val="24"/>
          <w14:ligatures w14:val="standardContextual"/>
        </w:rPr>
      </w:pPr>
      <w:hyperlink w:anchor="_Toc173418762" w:history="1">
        <w:r w:rsidRPr="00562BD1">
          <w:rPr>
            <w:rStyle w:val="Collegamentoipertestuale"/>
            <w:rFonts w:ascii="Tahoma" w:hAnsi="Tahoma" w:cs="Tahoma"/>
            <w:i/>
            <w:noProof/>
          </w:rPr>
          <w:t>3.7.3 Proroga ultimazione lavori</w:t>
        </w:r>
        <w:r>
          <w:rPr>
            <w:noProof/>
            <w:webHidden/>
          </w:rPr>
          <w:tab/>
        </w:r>
        <w:r>
          <w:rPr>
            <w:noProof/>
            <w:webHidden/>
          </w:rPr>
          <w:fldChar w:fldCharType="begin"/>
        </w:r>
        <w:r>
          <w:rPr>
            <w:noProof/>
            <w:webHidden/>
          </w:rPr>
          <w:instrText xml:space="preserve"> PAGEREF _Toc173418762 \h </w:instrText>
        </w:r>
        <w:r>
          <w:rPr>
            <w:noProof/>
            <w:webHidden/>
          </w:rPr>
        </w:r>
        <w:r>
          <w:rPr>
            <w:noProof/>
            <w:webHidden/>
          </w:rPr>
          <w:fldChar w:fldCharType="separate"/>
        </w:r>
        <w:r w:rsidR="00E94583">
          <w:rPr>
            <w:noProof/>
            <w:webHidden/>
          </w:rPr>
          <w:t>39</w:t>
        </w:r>
        <w:r>
          <w:rPr>
            <w:noProof/>
            <w:webHidden/>
          </w:rPr>
          <w:fldChar w:fldCharType="end"/>
        </w:r>
      </w:hyperlink>
    </w:p>
    <w:p w14:paraId="0AF8D8AF" w14:textId="0C9B2DC5" w:rsidR="00581D08" w:rsidRDefault="00581D08">
      <w:pPr>
        <w:pStyle w:val="Sommario2"/>
        <w:tabs>
          <w:tab w:val="right" w:leader="dot" w:pos="8368"/>
        </w:tabs>
        <w:rPr>
          <w:rFonts w:cstheme="minorBidi"/>
          <w:noProof/>
          <w:kern w:val="2"/>
          <w:sz w:val="24"/>
          <w:szCs w:val="24"/>
          <w14:ligatures w14:val="standardContextual"/>
        </w:rPr>
      </w:pPr>
      <w:hyperlink w:anchor="_Toc173418763" w:history="1">
        <w:r w:rsidRPr="00562BD1">
          <w:rPr>
            <w:rStyle w:val="Collegamentoipertestuale"/>
            <w:rFonts w:ascii="Tahoma" w:hAnsi="Tahoma" w:cs="Tahoma"/>
            <w:noProof/>
          </w:rPr>
          <w:t>3.8 Spese ammissibili ed erogazione dei contributi</w:t>
        </w:r>
        <w:r>
          <w:rPr>
            <w:noProof/>
            <w:webHidden/>
          </w:rPr>
          <w:tab/>
        </w:r>
        <w:r>
          <w:rPr>
            <w:noProof/>
            <w:webHidden/>
          </w:rPr>
          <w:fldChar w:fldCharType="begin"/>
        </w:r>
        <w:r>
          <w:rPr>
            <w:noProof/>
            <w:webHidden/>
          </w:rPr>
          <w:instrText xml:space="preserve"> PAGEREF _Toc173418763 \h </w:instrText>
        </w:r>
        <w:r>
          <w:rPr>
            <w:noProof/>
            <w:webHidden/>
          </w:rPr>
        </w:r>
        <w:r>
          <w:rPr>
            <w:noProof/>
            <w:webHidden/>
          </w:rPr>
          <w:fldChar w:fldCharType="separate"/>
        </w:r>
        <w:r w:rsidR="00E94583">
          <w:rPr>
            <w:noProof/>
            <w:webHidden/>
          </w:rPr>
          <w:t>39</w:t>
        </w:r>
        <w:r>
          <w:rPr>
            <w:noProof/>
            <w:webHidden/>
          </w:rPr>
          <w:fldChar w:fldCharType="end"/>
        </w:r>
      </w:hyperlink>
    </w:p>
    <w:p w14:paraId="079D5C5D" w14:textId="48E18B09" w:rsidR="00581D08" w:rsidRDefault="00581D08">
      <w:pPr>
        <w:pStyle w:val="Sommario3"/>
        <w:tabs>
          <w:tab w:val="right" w:leader="dot" w:pos="8368"/>
        </w:tabs>
        <w:rPr>
          <w:rFonts w:cstheme="minorBidi"/>
          <w:noProof/>
          <w:kern w:val="2"/>
          <w:sz w:val="24"/>
          <w:szCs w:val="24"/>
          <w14:ligatures w14:val="standardContextual"/>
        </w:rPr>
      </w:pPr>
      <w:hyperlink w:anchor="_Toc173418764" w:history="1">
        <w:r w:rsidRPr="00562BD1">
          <w:rPr>
            <w:rStyle w:val="Collegamentoipertestuale"/>
            <w:rFonts w:ascii="Tahoma" w:hAnsi="Tahoma" w:cs="Tahoma"/>
            <w:i/>
            <w:noProof/>
          </w:rPr>
          <w:t>3.8.1 Spese tecniche</w:t>
        </w:r>
        <w:r>
          <w:rPr>
            <w:noProof/>
            <w:webHidden/>
          </w:rPr>
          <w:tab/>
        </w:r>
        <w:r>
          <w:rPr>
            <w:noProof/>
            <w:webHidden/>
          </w:rPr>
          <w:fldChar w:fldCharType="begin"/>
        </w:r>
        <w:r>
          <w:rPr>
            <w:noProof/>
            <w:webHidden/>
          </w:rPr>
          <w:instrText xml:space="preserve"> PAGEREF _Toc173418764 \h </w:instrText>
        </w:r>
        <w:r>
          <w:rPr>
            <w:noProof/>
            <w:webHidden/>
          </w:rPr>
        </w:r>
        <w:r>
          <w:rPr>
            <w:noProof/>
            <w:webHidden/>
          </w:rPr>
          <w:fldChar w:fldCharType="separate"/>
        </w:r>
        <w:r w:rsidR="00E94583">
          <w:rPr>
            <w:noProof/>
            <w:webHidden/>
          </w:rPr>
          <w:t>40</w:t>
        </w:r>
        <w:r>
          <w:rPr>
            <w:noProof/>
            <w:webHidden/>
          </w:rPr>
          <w:fldChar w:fldCharType="end"/>
        </w:r>
      </w:hyperlink>
    </w:p>
    <w:p w14:paraId="3AED0466" w14:textId="7D97814C" w:rsidR="00581D08" w:rsidRDefault="00581D08">
      <w:pPr>
        <w:pStyle w:val="Sommario3"/>
        <w:tabs>
          <w:tab w:val="right" w:leader="dot" w:pos="8368"/>
        </w:tabs>
        <w:rPr>
          <w:rFonts w:cstheme="minorBidi"/>
          <w:noProof/>
          <w:kern w:val="2"/>
          <w:sz w:val="24"/>
          <w:szCs w:val="24"/>
          <w14:ligatures w14:val="standardContextual"/>
        </w:rPr>
      </w:pPr>
      <w:hyperlink w:anchor="_Toc173418765" w:history="1">
        <w:r w:rsidRPr="00562BD1">
          <w:rPr>
            <w:rStyle w:val="Collegamentoipertestuale"/>
            <w:rFonts w:ascii="Tahoma" w:hAnsi="Tahoma" w:cs="Tahoma"/>
            <w:i/>
            <w:noProof/>
          </w:rPr>
          <w:t>3.8.2 IVA</w:t>
        </w:r>
        <w:r>
          <w:rPr>
            <w:noProof/>
            <w:webHidden/>
          </w:rPr>
          <w:tab/>
        </w:r>
        <w:r>
          <w:rPr>
            <w:noProof/>
            <w:webHidden/>
          </w:rPr>
          <w:fldChar w:fldCharType="begin"/>
        </w:r>
        <w:r>
          <w:rPr>
            <w:noProof/>
            <w:webHidden/>
          </w:rPr>
          <w:instrText xml:space="preserve"> PAGEREF _Toc173418765 \h </w:instrText>
        </w:r>
        <w:r>
          <w:rPr>
            <w:noProof/>
            <w:webHidden/>
          </w:rPr>
        </w:r>
        <w:r>
          <w:rPr>
            <w:noProof/>
            <w:webHidden/>
          </w:rPr>
          <w:fldChar w:fldCharType="separate"/>
        </w:r>
        <w:r w:rsidR="00E94583">
          <w:rPr>
            <w:noProof/>
            <w:webHidden/>
          </w:rPr>
          <w:t>41</w:t>
        </w:r>
        <w:r>
          <w:rPr>
            <w:noProof/>
            <w:webHidden/>
          </w:rPr>
          <w:fldChar w:fldCharType="end"/>
        </w:r>
      </w:hyperlink>
    </w:p>
    <w:p w14:paraId="31CE81C4" w14:textId="446FF9F7" w:rsidR="00581D08" w:rsidRDefault="00581D08">
      <w:pPr>
        <w:pStyle w:val="Sommario3"/>
        <w:tabs>
          <w:tab w:val="right" w:leader="dot" w:pos="8368"/>
        </w:tabs>
        <w:rPr>
          <w:rFonts w:cstheme="minorBidi"/>
          <w:noProof/>
          <w:kern w:val="2"/>
          <w:sz w:val="24"/>
          <w:szCs w:val="24"/>
          <w14:ligatures w14:val="standardContextual"/>
        </w:rPr>
      </w:pPr>
      <w:hyperlink w:anchor="_Toc173418766" w:history="1">
        <w:r w:rsidRPr="00562BD1">
          <w:rPr>
            <w:rStyle w:val="Collegamentoipertestuale"/>
            <w:rFonts w:ascii="Tahoma" w:hAnsi="Tahoma" w:cs="Tahoma"/>
            <w:i/>
            <w:noProof/>
          </w:rPr>
          <w:t>3.8.3 Pagamenti</w:t>
        </w:r>
        <w:r>
          <w:rPr>
            <w:noProof/>
            <w:webHidden/>
          </w:rPr>
          <w:tab/>
        </w:r>
        <w:r>
          <w:rPr>
            <w:noProof/>
            <w:webHidden/>
          </w:rPr>
          <w:fldChar w:fldCharType="begin"/>
        </w:r>
        <w:r>
          <w:rPr>
            <w:noProof/>
            <w:webHidden/>
          </w:rPr>
          <w:instrText xml:space="preserve"> PAGEREF _Toc173418766 \h </w:instrText>
        </w:r>
        <w:r>
          <w:rPr>
            <w:noProof/>
            <w:webHidden/>
          </w:rPr>
        </w:r>
        <w:r>
          <w:rPr>
            <w:noProof/>
            <w:webHidden/>
          </w:rPr>
          <w:fldChar w:fldCharType="separate"/>
        </w:r>
        <w:r w:rsidR="00E94583">
          <w:rPr>
            <w:noProof/>
            <w:webHidden/>
          </w:rPr>
          <w:t>41</w:t>
        </w:r>
        <w:r>
          <w:rPr>
            <w:noProof/>
            <w:webHidden/>
          </w:rPr>
          <w:fldChar w:fldCharType="end"/>
        </w:r>
      </w:hyperlink>
    </w:p>
    <w:p w14:paraId="5A550555" w14:textId="115496A3" w:rsidR="00581D08" w:rsidRDefault="00581D08">
      <w:pPr>
        <w:pStyle w:val="Sommario3"/>
        <w:tabs>
          <w:tab w:val="right" w:leader="dot" w:pos="8368"/>
        </w:tabs>
        <w:rPr>
          <w:rFonts w:cstheme="minorBidi"/>
          <w:noProof/>
          <w:kern w:val="2"/>
          <w:sz w:val="24"/>
          <w:szCs w:val="24"/>
          <w14:ligatures w14:val="standardContextual"/>
        </w:rPr>
      </w:pPr>
      <w:hyperlink w:anchor="_Toc173418767" w:history="1">
        <w:r w:rsidRPr="00562BD1">
          <w:rPr>
            <w:rStyle w:val="Collegamentoipertestuale"/>
            <w:rFonts w:ascii="Tahoma" w:hAnsi="Tahoma" w:cs="Tahoma"/>
            <w:i/>
            <w:noProof/>
          </w:rPr>
          <w:t>3.8.4 Anticipo</w:t>
        </w:r>
        <w:r>
          <w:rPr>
            <w:noProof/>
            <w:webHidden/>
          </w:rPr>
          <w:tab/>
        </w:r>
        <w:r>
          <w:rPr>
            <w:noProof/>
            <w:webHidden/>
          </w:rPr>
          <w:fldChar w:fldCharType="begin"/>
        </w:r>
        <w:r>
          <w:rPr>
            <w:noProof/>
            <w:webHidden/>
          </w:rPr>
          <w:instrText xml:space="preserve"> PAGEREF _Toc173418767 \h </w:instrText>
        </w:r>
        <w:r>
          <w:rPr>
            <w:noProof/>
            <w:webHidden/>
          </w:rPr>
        </w:r>
        <w:r>
          <w:rPr>
            <w:noProof/>
            <w:webHidden/>
          </w:rPr>
          <w:fldChar w:fldCharType="separate"/>
        </w:r>
        <w:r w:rsidR="00E94583">
          <w:rPr>
            <w:noProof/>
            <w:webHidden/>
          </w:rPr>
          <w:t>41</w:t>
        </w:r>
        <w:r>
          <w:rPr>
            <w:noProof/>
            <w:webHidden/>
          </w:rPr>
          <w:fldChar w:fldCharType="end"/>
        </w:r>
      </w:hyperlink>
    </w:p>
    <w:p w14:paraId="0ABA7283" w14:textId="7232A1FB" w:rsidR="00581D08" w:rsidRDefault="00581D08">
      <w:pPr>
        <w:pStyle w:val="Sommario3"/>
        <w:tabs>
          <w:tab w:val="right" w:leader="dot" w:pos="8368"/>
        </w:tabs>
        <w:rPr>
          <w:rFonts w:cstheme="minorBidi"/>
          <w:noProof/>
          <w:kern w:val="2"/>
          <w:sz w:val="24"/>
          <w:szCs w:val="24"/>
          <w14:ligatures w14:val="standardContextual"/>
        </w:rPr>
      </w:pPr>
      <w:hyperlink w:anchor="_Toc173418768" w:history="1">
        <w:r w:rsidRPr="00562BD1">
          <w:rPr>
            <w:rStyle w:val="Collegamentoipertestuale"/>
            <w:rFonts w:ascii="Tahoma" w:hAnsi="Tahoma" w:cs="Tahoma"/>
            <w:i/>
            <w:noProof/>
          </w:rPr>
          <w:t>3.8.5 Stato di avanzamento dei lavori (SAL)</w:t>
        </w:r>
        <w:r>
          <w:rPr>
            <w:noProof/>
            <w:webHidden/>
          </w:rPr>
          <w:tab/>
        </w:r>
        <w:r>
          <w:rPr>
            <w:noProof/>
            <w:webHidden/>
          </w:rPr>
          <w:fldChar w:fldCharType="begin"/>
        </w:r>
        <w:r>
          <w:rPr>
            <w:noProof/>
            <w:webHidden/>
          </w:rPr>
          <w:instrText xml:space="preserve"> PAGEREF _Toc173418768 \h </w:instrText>
        </w:r>
        <w:r>
          <w:rPr>
            <w:noProof/>
            <w:webHidden/>
          </w:rPr>
        </w:r>
        <w:r>
          <w:rPr>
            <w:noProof/>
            <w:webHidden/>
          </w:rPr>
          <w:fldChar w:fldCharType="separate"/>
        </w:r>
        <w:r w:rsidR="00E94583">
          <w:rPr>
            <w:noProof/>
            <w:webHidden/>
          </w:rPr>
          <w:t>42</w:t>
        </w:r>
        <w:r>
          <w:rPr>
            <w:noProof/>
            <w:webHidden/>
          </w:rPr>
          <w:fldChar w:fldCharType="end"/>
        </w:r>
      </w:hyperlink>
    </w:p>
    <w:p w14:paraId="2DC7BCE5" w14:textId="2581C6B8" w:rsidR="00581D08" w:rsidRDefault="00581D08">
      <w:pPr>
        <w:pStyle w:val="Sommario3"/>
        <w:tabs>
          <w:tab w:val="right" w:leader="dot" w:pos="8368"/>
        </w:tabs>
        <w:rPr>
          <w:rFonts w:cstheme="minorBidi"/>
          <w:noProof/>
          <w:kern w:val="2"/>
          <w:sz w:val="24"/>
          <w:szCs w:val="24"/>
          <w14:ligatures w14:val="standardContextual"/>
        </w:rPr>
      </w:pPr>
      <w:hyperlink w:anchor="_Toc173418769" w:history="1">
        <w:r w:rsidRPr="00562BD1">
          <w:rPr>
            <w:rStyle w:val="Collegamentoipertestuale"/>
            <w:rFonts w:ascii="Tahoma" w:hAnsi="Tahoma" w:cs="Tahoma"/>
            <w:i/>
            <w:noProof/>
          </w:rPr>
          <w:t>3.8.6 Saldo</w:t>
        </w:r>
        <w:r>
          <w:rPr>
            <w:noProof/>
            <w:webHidden/>
          </w:rPr>
          <w:tab/>
        </w:r>
        <w:r>
          <w:rPr>
            <w:noProof/>
            <w:webHidden/>
          </w:rPr>
          <w:fldChar w:fldCharType="begin"/>
        </w:r>
        <w:r>
          <w:rPr>
            <w:noProof/>
            <w:webHidden/>
          </w:rPr>
          <w:instrText xml:space="preserve"> PAGEREF _Toc173418769 \h </w:instrText>
        </w:r>
        <w:r>
          <w:rPr>
            <w:noProof/>
            <w:webHidden/>
          </w:rPr>
        </w:r>
        <w:r>
          <w:rPr>
            <w:noProof/>
            <w:webHidden/>
          </w:rPr>
          <w:fldChar w:fldCharType="separate"/>
        </w:r>
        <w:r w:rsidR="00E94583">
          <w:rPr>
            <w:noProof/>
            <w:webHidden/>
          </w:rPr>
          <w:t>42</w:t>
        </w:r>
        <w:r>
          <w:rPr>
            <w:noProof/>
            <w:webHidden/>
          </w:rPr>
          <w:fldChar w:fldCharType="end"/>
        </w:r>
      </w:hyperlink>
    </w:p>
    <w:p w14:paraId="62A66499" w14:textId="725E7ADC" w:rsidR="00581D08" w:rsidRDefault="00581D08">
      <w:pPr>
        <w:pStyle w:val="Sommario3"/>
        <w:tabs>
          <w:tab w:val="right" w:leader="dot" w:pos="8368"/>
        </w:tabs>
        <w:rPr>
          <w:rFonts w:cstheme="minorBidi"/>
          <w:noProof/>
          <w:kern w:val="2"/>
          <w:sz w:val="24"/>
          <w:szCs w:val="24"/>
          <w14:ligatures w14:val="standardContextual"/>
        </w:rPr>
      </w:pPr>
      <w:hyperlink w:anchor="_Toc173418770" w:history="1">
        <w:r w:rsidRPr="00562BD1">
          <w:rPr>
            <w:rStyle w:val="Collegamentoipertestuale"/>
            <w:rFonts w:ascii="Tahoma" w:hAnsi="Tahoma" w:cs="Tahoma"/>
            <w:i/>
            <w:noProof/>
          </w:rPr>
          <w:t>3.8.6.1 Saldo e SAL dei lavori realizzati in amministrazione diretta</w:t>
        </w:r>
        <w:r>
          <w:rPr>
            <w:noProof/>
            <w:webHidden/>
          </w:rPr>
          <w:tab/>
        </w:r>
        <w:r>
          <w:rPr>
            <w:noProof/>
            <w:webHidden/>
          </w:rPr>
          <w:fldChar w:fldCharType="begin"/>
        </w:r>
        <w:r>
          <w:rPr>
            <w:noProof/>
            <w:webHidden/>
          </w:rPr>
          <w:instrText xml:space="preserve"> PAGEREF _Toc173418770 \h </w:instrText>
        </w:r>
        <w:r>
          <w:rPr>
            <w:noProof/>
            <w:webHidden/>
          </w:rPr>
        </w:r>
        <w:r>
          <w:rPr>
            <w:noProof/>
            <w:webHidden/>
          </w:rPr>
          <w:fldChar w:fldCharType="separate"/>
        </w:r>
        <w:r w:rsidR="00E94583">
          <w:rPr>
            <w:noProof/>
            <w:webHidden/>
          </w:rPr>
          <w:t>43</w:t>
        </w:r>
        <w:r>
          <w:rPr>
            <w:noProof/>
            <w:webHidden/>
          </w:rPr>
          <w:fldChar w:fldCharType="end"/>
        </w:r>
      </w:hyperlink>
    </w:p>
    <w:p w14:paraId="246E1F65" w14:textId="5D78DA87" w:rsidR="00581D08" w:rsidRDefault="00581D08">
      <w:pPr>
        <w:pStyle w:val="Sommario3"/>
        <w:tabs>
          <w:tab w:val="right" w:leader="dot" w:pos="8368"/>
        </w:tabs>
        <w:rPr>
          <w:rFonts w:cstheme="minorBidi"/>
          <w:noProof/>
          <w:kern w:val="2"/>
          <w:sz w:val="24"/>
          <w:szCs w:val="24"/>
          <w14:ligatures w14:val="standardContextual"/>
        </w:rPr>
      </w:pPr>
      <w:hyperlink w:anchor="_Toc173418771" w:history="1">
        <w:r w:rsidRPr="00562BD1">
          <w:rPr>
            <w:rStyle w:val="Collegamentoipertestuale"/>
            <w:rFonts w:ascii="Tahoma" w:hAnsi="Tahoma" w:cs="Tahoma"/>
            <w:i/>
            <w:noProof/>
          </w:rPr>
          <w:t>3.8.7 Svincolo della polizza fidejussoria</w:t>
        </w:r>
        <w:r>
          <w:rPr>
            <w:noProof/>
            <w:webHidden/>
          </w:rPr>
          <w:tab/>
        </w:r>
        <w:r>
          <w:rPr>
            <w:noProof/>
            <w:webHidden/>
          </w:rPr>
          <w:fldChar w:fldCharType="begin"/>
        </w:r>
        <w:r>
          <w:rPr>
            <w:noProof/>
            <w:webHidden/>
          </w:rPr>
          <w:instrText xml:space="preserve"> PAGEREF _Toc173418771 \h </w:instrText>
        </w:r>
        <w:r>
          <w:rPr>
            <w:noProof/>
            <w:webHidden/>
          </w:rPr>
        </w:r>
        <w:r>
          <w:rPr>
            <w:noProof/>
            <w:webHidden/>
          </w:rPr>
          <w:fldChar w:fldCharType="separate"/>
        </w:r>
        <w:r w:rsidR="00E94583">
          <w:rPr>
            <w:noProof/>
            <w:webHidden/>
          </w:rPr>
          <w:t>43</w:t>
        </w:r>
        <w:r>
          <w:rPr>
            <w:noProof/>
            <w:webHidden/>
          </w:rPr>
          <w:fldChar w:fldCharType="end"/>
        </w:r>
      </w:hyperlink>
    </w:p>
    <w:p w14:paraId="2FB7290E" w14:textId="26304D89" w:rsidR="00581D08" w:rsidRDefault="00581D08">
      <w:pPr>
        <w:pStyle w:val="Sommario3"/>
        <w:tabs>
          <w:tab w:val="right" w:leader="dot" w:pos="8368"/>
        </w:tabs>
        <w:rPr>
          <w:rFonts w:cstheme="minorBidi"/>
          <w:noProof/>
          <w:kern w:val="2"/>
          <w:sz w:val="24"/>
          <w:szCs w:val="24"/>
          <w14:ligatures w14:val="standardContextual"/>
        </w:rPr>
      </w:pPr>
      <w:hyperlink w:anchor="_Toc173418772" w:history="1">
        <w:r w:rsidRPr="00562BD1">
          <w:rPr>
            <w:rStyle w:val="Collegamentoipertestuale"/>
            <w:rFonts w:ascii="Tahoma" w:hAnsi="Tahoma" w:cs="Tahoma"/>
            <w:i/>
            <w:noProof/>
          </w:rPr>
          <w:t>3.8.8 Proventi del legname</w:t>
        </w:r>
        <w:r>
          <w:rPr>
            <w:noProof/>
            <w:webHidden/>
          </w:rPr>
          <w:tab/>
        </w:r>
        <w:r>
          <w:rPr>
            <w:noProof/>
            <w:webHidden/>
          </w:rPr>
          <w:fldChar w:fldCharType="begin"/>
        </w:r>
        <w:r>
          <w:rPr>
            <w:noProof/>
            <w:webHidden/>
          </w:rPr>
          <w:instrText xml:space="preserve"> PAGEREF _Toc173418772 \h </w:instrText>
        </w:r>
        <w:r>
          <w:rPr>
            <w:noProof/>
            <w:webHidden/>
          </w:rPr>
        </w:r>
        <w:r>
          <w:rPr>
            <w:noProof/>
            <w:webHidden/>
          </w:rPr>
          <w:fldChar w:fldCharType="separate"/>
        </w:r>
        <w:r w:rsidR="00E94583">
          <w:rPr>
            <w:noProof/>
            <w:webHidden/>
          </w:rPr>
          <w:t>43</w:t>
        </w:r>
        <w:r>
          <w:rPr>
            <w:noProof/>
            <w:webHidden/>
          </w:rPr>
          <w:fldChar w:fldCharType="end"/>
        </w:r>
      </w:hyperlink>
    </w:p>
    <w:p w14:paraId="20AEBCE1" w14:textId="01FA1809" w:rsidR="00581D08" w:rsidRDefault="00581D08">
      <w:pPr>
        <w:pStyle w:val="Sommario2"/>
        <w:tabs>
          <w:tab w:val="right" w:leader="dot" w:pos="8368"/>
        </w:tabs>
        <w:rPr>
          <w:rFonts w:cstheme="minorBidi"/>
          <w:noProof/>
          <w:kern w:val="2"/>
          <w:sz w:val="24"/>
          <w:szCs w:val="24"/>
          <w14:ligatures w14:val="standardContextual"/>
        </w:rPr>
      </w:pPr>
      <w:hyperlink w:anchor="_Toc173418773" w:history="1">
        <w:r w:rsidRPr="00562BD1">
          <w:rPr>
            <w:rStyle w:val="Collegamentoipertestuale"/>
            <w:rFonts w:ascii="Tahoma" w:hAnsi="Tahoma" w:cs="Tahoma"/>
            <w:noProof/>
          </w:rPr>
          <w:t>3.9 Decadenza, rinuncia e cambio del beneficiario</w:t>
        </w:r>
        <w:r>
          <w:rPr>
            <w:noProof/>
            <w:webHidden/>
          </w:rPr>
          <w:tab/>
        </w:r>
        <w:r>
          <w:rPr>
            <w:noProof/>
            <w:webHidden/>
          </w:rPr>
          <w:fldChar w:fldCharType="begin"/>
        </w:r>
        <w:r>
          <w:rPr>
            <w:noProof/>
            <w:webHidden/>
          </w:rPr>
          <w:instrText xml:space="preserve"> PAGEREF _Toc173418773 \h </w:instrText>
        </w:r>
        <w:r>
          <w:rPr>
            <w:noProof/>
            <w:webHidden/>
          </w:rPr>
        </w:r>
        <w:r>
          <w:rPr>
            <w:noProof/>
            <w:webHidden/>
          </w:rPr>
          <w:fldChar w:fldCharType="separate"/>
        </w:r>
        <w:r w:rsidR="00E94583">
          <w:rPr>
            <w:noProof/>
            <w:webHidden/>
          </w:rPr>
          <w:t>44</w:t>
        </w:r>
        <w:r>
          <w:rPr>
            <w:noProof/>
            <w:webHidden/>
          </w:rPr>
          <w:fldChar w:fldCharType="end"/>
        </w:r>
      </w:hyperlink>
    </w:p>
    <w:p w14:paraId="6A90BF74" w14:textId="1FAA7358" w:rsidR="00581D08" w:rsidRDefault="00581D08">
      <w:pPr>
        <w:pStyle w:val="Sommario3"/>
        <w:tabs>
          <w:tab w:val="right" w:leader="dot" w:pos="8368"/>
        </w:tabs>
        <w:rPr>
          <w:rFonts w:cstheme="minorBidi"/>
          <w:noProof/>
          <w:kern w:val="2"/>
          <w:sz w:val="24"/>
          <w:szCs w:val="24"/>
          <w14:ligatures w14:val="standardContextual"/>
        </w:rPr>
      </w:pPr>
      <w:hyperlink w:anchor="_Toc173418774" w:history="1">
        <w:r w:rsidRPr="00562BD1">
          <w:rPr>
            <w:rStyle w:val="Collegamentoipertestuale"/>
            <w:rFonts w:ascii="Tahoma" w:hAnsi="Tahoma" w:cs="Tahoma"/>
            <w:i/>
            <w:noProof/>
          </w:rPr>
          <w:t>3.9.1 Decadenza</w:t>
        </w:r>
        <w:r>
          <w:rPr>
            <w:noProof/>
            <w:webHidden/>
          </w:rPr>
          <w:tab/>
        </w:r>
        <w:r>
          <w:rPr>
            <w:noProof/>
            <w:webHidden/>
          </w:rPr>
          <w:fldChar w:fldCharType="begin"/>
        </w:r>
        <w:r>
          <w:rPr>
            <w:noProof/>
            <w:webHidden/>
          </w:rPr>
          <w:instrText xml:space="preserve"> PAGEREF _Toc173418774 \h </w:instrText>
        </w:r>
        <w:r>
          <w:rPr>
            <w:noProof/>
            <w:webHidden/>
          </w:rPr>
        </w:r>
        <w:r>
          <w:rPr>
            <w:noProof/>
            <w:webHidden/>
          </w:rPr>
          <w:fldChar w:fldCharType="separate"/>
        </w:r>
        <w:r w:rsidR="00E94583">
          <w:rPr>
            <w:noProof/>
            <w:webHidden/>
          </w:rPr>
          <w:t>44</w:t>
        </w:r>
        <w:r>
          <w:rPr>
            <w:noProof/>
            <w:webHidden/>
          </w:rPr>
          <w:fldChar w:fldCharType="end"/>
        </w:r>
      </w:hyperlink>
    </w:p>
    <w:p w14:paraId="4E0DBC6D" w14:textId="50F4AF68" w:rsidR="00581D08" w:rsidRDefault="00581D08">
      <w:pPr>
        <w:pStyle w:val="Sommario3"/>
        <w:tabs>
          <w:tab w:val="right" w:leader="dot" w:pos="8368"/>
        </w:tabs>
        <w:rPr>
          <w:rFonts w:cstheme="minorBidi"/>
          <w:noProof/>
          <w:kern w:val="2"/>
          <w:sz w:val="24"/>
          <w:szCs w:val="24"/>
          <w14:ligatures w14:val="standardContextual"/>
        </w:rPr>
      </w:pPr>
      <w:hyperlink w:anchor="_Toc173418775" w:history="1">
        <w:r w:rsidRPr="00562BD1">
          <w:rPr>
            <w:rStyle w:val="Collegamentoipertestuale"/>
            <w:rFonts w:ascii="Tahoma" w:hAnsi="Tahoma" w:cs="Tahoma"/>
            <w:i/>
            <w:noProof/>
          </w:rPr>
          <w:t>3.9.2 Rinuncia</w:t>
        </w:r>
        <w:r>
          <w:rPr>
            <w:noProof/>
            <w:webHidden/>
          </w:rPr>
          <w:tab/>
        </w:r>
        <w:r>
          <w:rPr>
            <w:noProof/>
            <w:webHidden/>
          </w:rPr>
          <w:fldChar w:fldCharType="begin"/>
        </w:r>
        <w:r>
          <w:rPr>
            <w:noProof/>
            <w:webHidden/>
          </w:rPr>
          <w:instrText xml:space="preserve"> PAGEREF _Toc173418775 \h </w:instrText>
        </w:r>
        <w:r>
          <w:rPr>
            <w:noProof/>
            <w:webHidden/>
          </w:rPr>
        </w:r>
        <w:r>
          <w:rPr>
            <w:noProof/>
            <w:webHidden/>
          </w:rPr>
          <w:fldChar w:fldCharType="separate"/>
        </w:r>
        <w:r w:rsidR="00E94583">
          <w:rPr>
            <w:noProof/>
            <w:webHidden/>
          </w:rPr>
          <w:t>45</w:t>
        </w:r>
        <w:r>
          <w:rPr>
            <w:noProof/>
            <w:webHidden/>
          </w:rPr>
          <w:fldChar w:fldCharType="end"/>
        </w:r>
      </w:hyperlink>
    </w:p>
    <w:p w14:paraId="00028209" w14:textId="73B65A42" w:rsidR="00581D08" w:rsidRDefault="00581D08">
      <w:pPr>
        <w:pStyle w:val="Sommario3"/>
        <w:tabs>
          <w:tab w:val="right" w:leader="dot" w:pos="8368"/>
        </w:tabs>
        <w:rPr>
          <w:rFonts w:cstheme="minorBidi"/>
          <w:noProof/>
          <w:kern w:val="2"/>
          <w:sz w:val="24"/>
          <w:szCs w:val="24"/>
          <w14:ligatures w14:val="standardContextual"/>
        </w:rPr>
      </w:pPr>
      <w:hyperlink w:anchor="_Toc173418776" w:history="1">
        <w:r w:rsidRPr="00562BD1">
          <w:rPr>
            <w:rStyle w:val="Collegamentoipertestuale"/>
            <w:rFonts w:ascii="Tahoma" w:hAnsi="Tahoma" w:cs="Tahoma"/>
            <w:i/>
            <w:noProof/>
          </w:rPr>
          <w:t>3.9.3 Riduzione parziale del contributo (penalità)</w:t>
        </w:r>
        <w:r>
          <w:rPr>
            <w:noProof/>
            <w:webHidden/>
          </w:rPr>
          <w:tab/>
        </w:r>
        <w:r>
          <w:rPr>
            <w:noProof/>
            <w:webHidden/>
          </w:rPr>
          <w:fldChar w:fldCharType="begin"/>
        </w:r>
        <w:r>
          <w:rPr>
            <w:noProof/>
            <w:webHidden/>
          </w:rPr>
          <w:instrText xml:space="preserve"> PAGEREF _Toc173418776 \h </w:instrText>
        </w:r>
        <w:r>
          <w:rPr>
            <w:noProof/>
            <w:webHidden/>
          </w:rPr>
        </w:r>
        <w:r>
          <w:rPr>
            <w:noProof/>
            <w:webHidden/>
          </w:rPr>
          <w:fldChar w:fldCharType="separate"/>
        </w:r>
        <w:r w:rsidR="00E94583">
          <w:rPr>
            <w:noProof/>
            <w:webHidden/>
          </w:rPr>
          <w:t>45</w:t>
        </w:r>
        <w:r>
          <w:rPr>
            <w:noProof/>
            <w:webHidden/>
          </w:rPr>
          <w:fldChar w:fldCharType="end"/>
        </w:r>
      </w:hyperlink>
    </w:p>
    <w:p w14:paraId="7B433DFA" w14:textId="771508E3" w:rsidR="00581D08" w:rsidRDefault="00581D08">
      <w:pPr>
        <w:pStyle w:val="Sommario3"/>
        <w:tabs>
          <w:tab w:val="right" w:leader="dot" w:pos="8368"/>
        </w:tabs>
        <w:rPr>
          <w:rFonts w:cstheme="minorBidi"/>
          <w:noProof/>
          <w:kern w:val="2"/>
          <w:sz w:val="24"/>
          <w:szCs w:val="24"/>
          <w14:ligatures w14:val="standardContextual"/>
        </w:rPr>
      </w:pPr>
      <w:hyperlink w:anchor="_Toc173418777" w:history="1">
        <w:r w:rsidRPr="00562BD1">
          <w:rPr>
            <w:rStyle w:val="Collegamentoipertestuale"/>
            <w:rFonts w:ascii="Tahoma" w:hAnsi="Tahoma" w:cs="Tahoma"/>
            <w:i/>
            <w:noProof/>
          </w:rPr>
          <w:t>3.9.4 Cambio del beneficiario</w:t>
        </w:r>
        <w:r>
          <w:rPr>
            <w:noProof/>
            <w:webHidden/>
          </w:rPr>
          <w:tab/>
        </w:r>
        <w:r>
          <w:rPr>
            <w:noProof/>
            <w:webHidden/>
          </w:rPr>
          <w:fldChar w:fldCharType="begin"/>
        </w:r>
        <w:r>
          <w:rPr>
            <w:noProof/>
            <w:webHidden/>
          </w:rPr>
          <w:instrText xml:space="preserve"> PAGEREF _Toc173418777 \h </w:instrText>
        </w:r>
        <w:r>
          <w:rPr>
            <w:noProof/>
            <w:webHidden/>
          </w:rPr>
        </w:r>
        <w:r>
          <w:rPr>
            <w:noProof/>
            <w:webHidden/>
          </w:rPr>
          <w:fldChar w:fldCharType="separate"/>
        </w:r>
        <w:r w:rsidR="00E94583">
          <w:rPr>
            <w:noProof/>
            <w:webHidden/>
          </w:rPr>
          <w:t>46</w:t>
        </w:r>
        <w:r>
          <w:rPr>
            <w:noProof/>
            <w:webHidden/>
          </w:rPr>
          <w:fldChar w:fldCharType="end"/>
        </w:r>
      </w:hyperlink>
    </w:p>
    <w:p w14:paraId="5DAD8E31" w14:textId="75100459" w:rsidR="00581D08" w:rsidRDefault="00581D08">
      <w:pPr>
        <w:pStyle w:val="Sommario2"/>
        <w:tabs>
          <w:tab w:val="right" w:leader="dot" w:pos="8368"/>
        </w:tabs>
        <w:rPr>
          <w:rFonts w:cstheme="minorBidi"/>
          <w:noProof/>
          <w:kern w:val="2"/>
          <w:sz w:val="24"/>
          <w:szCs w:val="24"/>
          <w14:ligatures w14:val="standardContextual"/>
        </w:rPr>
      </w:pPr>
      <w:hyperlink w:anchor="_Toc173418778" w:history="1">
        <w:r w:rsidRPr="00562BD1">
          <w:rPr>
            <w:rStyle w:val="Collegamentoipertestuale"/>
            <w:rFonts w:ascii="Tahoma" w:hAnsi="Tahoma" w:cs="Tahoma"/>
            <w:noProof/>
          </w:rPr>
          <w:t>3.10 SISCO</w:t>
        </w:r>
        <w:r>
          <w:rPr>
            <w:noProof/>
            <w:webHidden/>
          </w:rPr>
          <w:tab/>
        </w:r>
        <w:r>
          <w:rPr>
            <w:noProof/>
            <w:webHidden/>
          </w:rPr>
          <w:fldChar w:fldCharType="begin"/>
        </w:r>
        <w:r>
          <w:rPr>
            <w:noProof/>
            <w:webHidden/>
          </w:rPr>
          <w:instrText xml:space="preserve"> PAGEREF _Toc173418778 \h </w:instrText>
        </w:r>
        <w:r>
          <w:rPr>
            <w:noProof/>
            <w:webHidden/>
          </w:rPr>
        </w:r>
        <w:r>
          <w:rPr>
            <w:noProof/>
            <w:webHidden/>
          </w:rPr>
          <w:fldChar w:fldCharType="separate"/>
        </w:r>
        <w:r w:rsidR="00E94583">
          <w:rPr>
            <w:noProof/>
            <w:webHidden/>
          </w:rPr>
          <w:t>47</w:t>
        </w:r>
        <w:r>
          <w:rPr>
            <w:noProof/>
            <w:webHidden/>
          </w:rPr>
          <w:fldChar w:fldCharType="end"/>
        </w:r>
      </w:hyperlink>
    </w:p>
    <w:p w14:paraId="6634C47E" w14:textId="15D831B1" w:rsidR="00581D08" w:rsidRDefault="00581D08">
      <w:pPr>
        <w:pStyle w:val="Sommario2"/>
        <w:tabs>
          <w:tab w:val="right" w:leader="dot" w:pos="8368"/>
        </w:tabs>
        <w:rPr>
          <w:rFonts w:cstheme="minorBidi"/>
          <w:noProof/>
          <w:kern w:val="2"/>
          <w:sz w:val="24"/>
          <w:szCs w:val="24"/>
          <w14:ligatures w14:val="standardContextual"/>
        </w:rPr>
      </w:pPr>
      <w:hyperlink w:anchor="_Toc173418779" w:history="1">
        <w:r w:rsidRPr="00562BD1">
          <w:rPr>
            <w:rStyle w:val="Collegamentoipertestuale"/>
            <w:rFonts w:ascii="Tahoma" w:hAnsi="Tahoma" w:cs="Tahoma"/>
            <w:noProof/>
          </w:rPr>
          <w:t>3.11 Modalità di svolgimento delle istruttorie e svolgimento dei controlli</w:t>
        </w:r>
        <w:r>
          <w:rPr>
            <w:noProof/>
            <w:webHidden/>
          </w:rPr>
          <w:tab/>
        </w:r>
        <w:r>
          <w:rPr>
            <w:noProof/>
            <w:webHidden/>
          </w:rPr>
          <w:fldChar w:fldCharType="begin"/>
        </w:r>
        <w:r>
          <w:rPr>
            <w:noProof/>
            <w:webHidden/>
          </w:rPr>
          <w:instrText xml:space="preserve"> PAGEREF _Toc173418779 \h </w:instrText>
        </w:r>
        <w:r>
          <w:rPr>
            <w:noProof/>
            <w:webHidden/>
          </w:rPr>
        </w:r>
        <w:r>
          <w:rPr>
            <w:noProof/>
            <w:webHidden/>
          </w:rPr>
          <w:fldChar w:fldCharType="separate"/>
        </w:r>
        <w:r w:rsidR="00E94583">
          <w:rPr>
            <w:noProof/>
            <w:webHidden/>
          </w:rPr>
          <w:t>47</w:t>
        </w:r>
        <w:r>
          <w:rPr>
            <w:noProof/>
            <w:webHidden/>
          </w:rPr>
          <w:fldChar w:fldCharType="end"/>
        </w:r>
      </w:hyperlink>
    </w:p>
    <w:p w14:paraId="1162F5AF" w14:textId="1CD48895" w:rsidR="00581D08" w:rsidRDefault="00581D08">
      <w:pPr>
        <w:pStyle w:val="Sommario2"/>
        <w:tabs>
          <w:tab w:val="right" w:leader="dot" w:pos="8368"/>
        </w:tabs>
        <w:rPr>
          <w:rFonts w:cstheme="minorBidi"/>
          <w:noProof/>
          <w:kern w:val="2"/>
          <w:sz w:val="24"/>
          <w:szCs w:val="24"/>
          <w14:ligatures w14:val="standardContextual"/>
        </w:rPr>
      </w:pPr>
      <w:hyperlink w:anchor="_Toc173418780" w:history="1">
        <w:r w:rsidRPr="00562BD1">
          <w:rPr>
            <w:rStyle w:val="Collegamentoipertestuale"/>
            <w:rFonts w:ascii="Tahoma" w:hAnsi="Tahoma" w:cs="Tahoma"/>
            <w:noProof/>
          </w:rPr>
          <w:t>3.12. Rendicontazione e monitoraggio della spesa da parte delle Comunità Montane</w:t>
        </w:r>
        <w:r>
          <w:rPr>
            <w:noProof/>
            <w:webHidden/>
          </w:rPr>
          <w:tab/>
        </w:r>
        <w:r>
          <w:rPr>
            <w:noProof/>
            <w:webHidden/>
          </w:rPr>
          <w:fldChar w:fldCharType="begin"/>
        </w:r>
        <w:r>
          <w:rPr>
            <w:noProof/>
            <w:webHidden/>
          </w:rPr>
          <w:instrText xml:space="preserve"> PAGEREF _Toc173418780 \h </w:instrText>
        </w:r>
        <w:r>
          <w:rPr>
            <w:noProof/>
            <w:webHidden/>
          </w:rPr>
        </w:r>
        <w:r>
          <w:rPr>
            <w:noProof/>
            <w:webHidden/>
          </w:rPr>
          <w:fldChar w:fldCharType="separate"/>
        </w:r>
        <w:r w:rsidR="00E94583">
          <w:rPr>
            <w:noProof/>
            <w:webHidden/>
          </w:rPr>
          <w:t>47</w:t>
        </w:r>
        <w:r>
          <w:rPr>
            <w:noProof/>
            <w:webHidden/>
          </w:rPr>
          <w:fldChar w:fldCharType="end"/>
        </w:r>
      </w:hyperlink>
    </w:p>
    <w:p w14:paraId="1C78013C" w14:textId="2FA6C288" w:rsidR="00581D08" w:rsidRDefault="00581D08">
      <w:pPr>
        <w:pStyle w:val="Sommario3"/>
        <w:tabs>
          <w:tab w:val="right" w:leader="dot" w:pos="8368"/>
        </w:tabs>
        <w:rPr>
          <w:rFonts w:cstheme="minorBidi"/>
          <w:noProof/>
          <w:kern w:val="2"/>
          <w:sz w:val="24"/>
          <w:szCs w:val="24"/>
          <w14:ligatures w14:val="standardContextual"/>
        </w:rPr>
      </w:pPr>
      <w:hyperlink w:anchor="_Toc173418781" w:history="1">
        <w:r w:rsidRPr="00562BD1">
          <w:rPr>
            <w:rStyle w:val="Collegamentoipertestuale"/>
            <w:rFonts w:ascii="Tahoma" w:hAnsi="Tahoma" w:cs="Tahoma"/>
            <w:i/>
            <w:noProof/>
          </w:rPr>
          <w:t>3.12.1 Impegni di spesa e di liquidazione</w:t>
        </w:r>
        <w:r>
          <w:rPr>
            <w:noProof/>
            <w:webHidden/>
          </w:rPr>
          <w:tab/>
        </w:r>
        <w:r>
          <w:rPr>
            <w:noProof/>
            <w:webHidden/>
          </w:rPr>
          <w:fldChar w:fldCharType="begin"/>
        </w:r>
        <w:r>
          <w:rPr>
            <w:noProof/>
            <w:webHidden/>
          </w:rPr>
          <w:instrText xml:space="preserve"> PAGEREF _Toc173418781 \h </w:instrText>
        </w:r>
        <w:r>
          <w:rPr>
            <w:noProof/>
            <w:webHidden/>
          </w:rPr>
        </w:r>
        <w:r>
          <w:rPr>
            <w:noProof/>
            <w:webHidden/>
          </w:rPr>
          <w:fldChar w:fldCharType="separate"/>
        </w:r>
        <w:r w:rsidR="00E94583">
          <w:rPr>
            <w:noProof/>
            <w:webHidden/>
          </w:rPr>
          <w:t>47</w:t>
        </w:r>
        <w:r>
          <w:rPr>
            <w:noProof/>
            <w:webHidden/>
          </w:rPr>
          <w:fldChar w:fldCharType="end"/>
        </w:r>
      </w:hyperlink>
    </w:p>
    <w:p w14:paraId="42D4194A" w14:textId="265E6E3D" w:rsidR="00581D08" w:rsidRDefault="00581D08">
      <w:pPr>
        <w:pStyle w:val="Sommario3"/>
        <w:tabs>
          <w:tab w:val="right" w:leader="dot" w:pos="8368"/>
        </w:tabs>
        <w:rPr>
          <w:rFonts w:cstheme="minorBidi"/>
          <w:noProof/>
          <w:kern w:val="2"/>
          <w:sz w:val="24"/>
          <w:szCs w:val="24"/>
          <w14:ligatures w14:val="standardContextual"/>
        </w:rPr>
      </w:pPr>
      <w:hyperlink w:anchor="_Toc173418782" w:history="1">
        <w:r w:rsidRPr="00562BD1">
          <w:rPr>
            <w:rStyle w:val="Collegamentoipertestuale"/>
            <w:rFonts w:ascii="Tahoma" w:hAnsi="Tahoma" w:cs="Tahoma"/>
            <w:i/>
            <w:noProof/>
          </w:rPr>
          <w:t>3.12.2 Monitoraggio annuale</w:t>
        </w:r>
        <w:r>
          <w:rPr>
            <w:noProof/>
            <w:webHidden/>
          </w:rPr>
          <w:tab/>
        </w:r>
        <w:r>
          <w:rPr>
            <w:noProof/>
            <w:webHidden/>
          </w:rPr>
          <w:fldChar w:fldCharType="begin"/>
        </w:r>
        <w:r>
          <w:rPr>
            <w:noProof/>
            <w:webHidden/>
          </w:rPr>
          <w:instrText xml:space="preserve"> PAGEREF _Toc173418782 \h </w:instrText>
        </w:r>
        <w:r>
          <w:rPr>
            <w:noProof/>
            <w:webHidden/>
          </w:rPr>
        </w:r>
        <w:r>
          <w:rPr>
            <w:noProof/>
            <w:webHidden/>
          </w:rPr>
          <w:fldChar w:fldCharType="separate"/>
        </w:r>
        <w:r w:rsidR="00E94583">
          <w:rPr>
            <w:noProof/>
            <w:webHidden/>
          </w:rPr>
          <w:t>47</w:t>
        </w:r>
        <w:r>
          <w:rPr>
            <w:noProof/>
            <w:webHidden/>
          </w:rPr>
          <w:fldChar w:fldCharType="end"/>
        </w:r>
      </w:hyperlink>
    </w:p>
    <w:p w14:paraId="5DDAF217" w14:textId="1BDC9AEC" w:rsidR="00581D08" w:rsidRDefault="00581D08">
      <w:pPr>
        <w:pStyle w:val="Sommario3"/>
        <w:tabs>
          <w:tab w:val="right" w:leader="dot" w:pos="8368"/>
        </w:tabs>
        <w:rPr>
          <w:rFonts w:cstheme="minorBidi"/>
          <w:noProof/>
          <w:kern w:val="2"/>
          <w:sz w:val="24"/>
          <w:szCs w:val="24"/>
          <w14:ligatures w14:val="standardContextual"/>
        </w:rPr>
      </w:pPr>
      <w:hyperlink w:anchor="_Toc173418783" w:history="1">
        <w:r w:rsidRPr="00562BD1">
          <w:rPr>
            <w:rStyle w:val="Collegamentoipertestuale"/>
            <w:rFonts w:ascii="Tahoma" w:hAnsi="Tahoma" w:cs="Tahoma"/>
            <w:i/>
            <w:noProof/>
          </w:rPr>
          <w:t>3.12.3 Rendicontazione finale</w:t>
        </w:r>
        <w:r>
          <w:rPr>
            <w:noProof/>
            <w:webHidden/>
          </w:rPr>
          <w:tab/>
        </w:r>
        <w:r>
          <w:rPr>
            <w:noProof/>
            <w:webHidden/>
          </w:rPr>
          <w:fldChar w:fldCharType="begin"/>
        </w:r>
        <w:r>
          <w:rPr>
            <w:noProof/>
            <w:webHidden/>
          </w:rPr>
          <w:instrText xml:space="preserve"> PAGEREF _Toc173418783 \h </w:instrText>
        </w:r>
        <w:r>
          <w:rPr>
            <w:noProof/>
            <w:webHidden/>
          </w:rPr>
        </w:r>
        <w:r>
          <w:rPr>
            <w:noProof/>
            <w:webHidden/>
          </w:rPr>
          <w:fldChar w:fldCharType="separate"/>
        </w:r>
        <w:r w:rsidR="00E94583">
          <w:rPr>
            <w:noProof/>
            <w:webHidden/>
          </w:rPr>
          <w:t>48</w:t>
        </w:r>
        <w:r>
          <w:rPr>
            <w:noProof/>
            <w:webHidden/>
          </w:rPr>
          <w:fldChar w:fldCharType="end"/>
        </w:r>
      </w:hyperlink>
    </w:p>
    <w:p w14:paraId="33863DC3" w14:textId="418AC534" w:rsidR="00581D08" w:rsidRDefault="00581D08">
      <w:pPr>
        <w:pStyle w:val="Sommario3"/>
        <w:tabs>
          <w:tab w:val="right" w:leader="dot" w:pos="8368"/>
        </w:tabs>
        <w:rPr>
          <w:rFonts w:cstheme="minorBidi"/>
          <w:noProof/>
          <w:kern w:val="2"/>
          <w:sz w:val="24"/>
          <w:szCs w:val="24"/>
          <w14:ligatures w14:val="standardContextual"/>
        </w:rPr>
      </w:pPr>
      <w:hyperlink w:anchor="_Toc173418784" w:history="1">
        <w:r w:rsidRPr="00562BD1">
          <w:rPr>
            <w:rStyle w:val="Collegamentoipertestuale"/>
            <w:rFonts w:ascii="Tahoma" w:hAnsi="Tahoma" w:cs="Tahoma"/>
            <w:i/>
            <w:noProof/>
          </w:rPr>
          <w:t>3.12.4 Economie di impegno e di spesa</w:t>
        </w:r>
        <w:r>
          <w:rPr>
            <w:noProof/>
            <w:webHidden/>
          </w:rPr>
          <w:tab/>
        </w:r>
        <w:r>
          <w:rPr>
            <w:noProof/>
            <w:webHidden/>
          </w:rPr>
          <w:fldChar w:fldCharType="begin"/>
        </w:r>
        <w:r>
          <w:rPr>
            <w:noProof/>
            <w:webHidden/>
          </w:rPr>
          <w:instrText xml:space="preserve"> PAGEREF _Toc173418784 \h </w:instrText>
        </w:r>
        <w:r>
          <w:rPr>
            <w:noProof/>
            <w:webHidden/>
          </w:rPr>
        </w:r>
        <w:r>
          <w:rPr>
            <w:noProof/>
            <w:webHidden/>
          </w:rPr>
          <w:fldChar w:fldCharType="separate"/>
        </w:r>
        <w:r w:rsidR="00E94583">
          <w:rPr>
            <w:noProof/>
            <w:webHidden/>
          </w:rPr>
          <w:t>48</w:t>
        </w:r>
        <w:r>
          <w:rPr>
            <w:noProof/>
            <w:webHidden/>
          </w:rPr>
          <w:fldChar w:fldCharType="end"/>
        </w:r>
      </w:hyperlink>
    </w:p>
    <w:p w14:paraId="3FFC40C6" w14:textId="66CD93F3" w:rsidR="00581D08" w:rsidRDefault="00581D08">
      <w:pPr>
        <w:pStyle w:val="Sommario1"/>
        <w:tabs>
          <w:tab w:val="right" w:leader="dot" w:pos="8368"/>
        </w:tabs>
        <w:rPr>
          <w:rFonts w:cstheme="minorBidi"/>
          <w:noProof/>
          <w:kern w:val="2"/>
          <w:sz w:val="24"/>
          <w:szCs w:val="24"/>
          <w14:ligatures w14:val="standardContextual"/>
        </w:rPr>
      </w:pPr>
      <w:hyperlink w:anchor="_Toc173418785" w:history="1">
        <w:r w:rsidRPr="00562BD1">
          <w:rPr>
            <w:rStyle w:val="Collegamentoipertestuale"/>
            <w:rFonts w:ascii="Tahoma" w:hAnsi="Tahoma" w:cs="Tahoma"/>
            <w:b/>
            <w:noProof/>
          </w:rPr>
          <w:t>ALLEGATI</w:t>
        </w:r>
        <w:r>
          <w:rPr>
            <w:noProof/>
            <w:webHidden/>
          </w:rPr>
          <w:tab/>
        </w:r>
        <w:r>
          <w:rPr>
            <w:noProof/>
            <w:webHidden/>
          </w:rPr>
          <w:fldChar w:fldCharType="begin"/>
        </w:r>
        <w:r>
          <w:rPr>
            <w:noProof/>
            <w:webHidden/>
          </w:rPr>
          <w:instrText xml:space="preserve"> PAGEREF _Toc173418785 \h </w:instrText>
        </w:r>
        <w:r>
          <w:rPr>
            <w:noProof/>
            <w:webHidden/>
          </w:rPr>
        </w:r>
        <w:r>
          <w:rPr>
            <w:noProof/>
            <w:webHidden/>
          </w:rPr>
          <w:fldChar w:fldCharType="separate"/>
        </w:r>
        <w:r w:rsidR="00E94583">
          <w:rPr>
            <w:noProof/>
            <w:webHidden/>
          </w:rPr>
          <w:t>48</w:t>
        </w:r>
        <w:r>
          <w:rPr>
            <w:noProof/>
            <w:webHidden/>
          </w:rPr>
          <w:fldChar w:fldCharType="end"/>
        </w:r>
      </w:hyperlink>
    </w:p>
    <w:p w14:paraId="4B4DCB17" w14:textId="76B0A78D" w:rsidR="00581D08" w:rsidRDefault="00581D08">
      <w:pPr>
        <w:pStyle w:val="Sommario2"/>
        <w:tabs>
          <w:tab w:val="right" w:leader="dot" w:pos="8368"/>
        </w:tabs>
        <w:rPr>
          <w:rFonts w:cstheme="minorBidi"/>
          <w:noProof/>
          <w:kern w:val="2"/>
          <w:sz w:val="24"/>
          <w:szCs w:val="24"/>
          <w14:ligatures w14:val="standardContextual"/>
        </w:rPr>
      </w:pPr>
      <w:hyperlink w:anchor="_Toc173418786" w:history="1">
        <w:r w:rsidRPr="00562BD1">
          <w:rPr>
            <w:rStyle w:val="Collegamentoipertestuale"/>
            <w:rFonts w:ascii="Tahoma" w:hAnsi="Tahoma" w:cs="Tahoma"/>
            <w:noProof/>
          </w:rPr>
          <w:t>DICHIARAZIONE SOSTITUTIVA PER LA CONCESSIONE DI AIUTI DI STATO</w:t>
        </w:r>
        <w:r>
          <w:rPr>
            <w:noProof/>
            <w:webHidden/>
          </w:rPr>
          <w:tab/>
        </w:r>
        <w:r>
          <w:rPr>
            <w:noProof/>
            <w:webHidden/>
          </w:rPr>
          <w:fldChar w:fldCharType="begin"/>
        </w:r>
        <w:r>
          <w:rPr>
            <w:noProof/>
            <w:webHidden/>
          </w:rPr>
          <w:instrText xml:space="preserve"> PAGEREF _Toc173418786 \h </w:instrText>
        </w:r>
        <w:r>
          <w:rPr>
            <w:noProof/>
            <w:webHidden/>
          </w:rPr>
        </w:r>
        <w:r>
          <w:rPr>
            <w:noProof/>
            <w:webHidden/>
          </w:rPr>
          <w:fldChar w:fldCharType="separate"/>
        </w:r>
        <w:r w:rsidR="00E94583">
          <w:rPr>
            <w:noProof/>
            <w:webHidden/>
          </w:rPr>
          <w:t>50</w:t>
        </w:r>
        <w:r>
          <w:rPr>
            <w:noProof/>
            <w:webHidden/>
          </w:rPr>
          <w:fldChar w:fldCharType="end"/>
        </w:r>
      </w:hyperlink>
    </w:p>
    <w:p w14:paraId="0274FF0F" w14:textId="388A6FD5" w:rsidR="00581D08" w:rsidRDefault="00581D08">
      <w:pPr>
        <w:pStyle w:val="Sommario2"/>
        <w:tabs>
          <w:tab w:val="right" w:leader="dot" w:pos="8368"/>
        </w:tabs>
        <w:rPr>
          <w:rFonts w:cstheme="minorBidi"/>
          <w:noProof/>
          <w:kern w:val="2"/>
          <w:sz w:val="24"/>
          <w:szCs w:val="24"/>
          <w14:ligatures w14:val="standardContextual"/>
        </w:rPr>
      </w:pPr>
      <w:hyperlink w:anchor="_Toc173418787" w:history="1">
        <w:r w:rsidRPr="00562BD1">
          <w:rPr>
            <w:rStyle w:val="Collegamentoipertestuale"/>
            <w:rFonts w:ascii="Tahoma" w:eastAsia="Times New Roman" w:hAnsi="Tahoma" w:cs="Tahoma"/>
            <w:bCs/>
            <w:iCs/>
            <w:noProof/>
          </w:rPr>
          <w:t>MODELLI GRADUATORIE</w:t>
        </w:r>
        <w:r>
          <w:rPr>
            <w:noProof/>
            <w:webHidden/>
          </w:rPr>
          <w:tab/>
        </w:r>
        <w:r>
          <w:rPr>
            <w:noProof/>
            <w:webHidden/>
          </w:rPr>
          <w:fldChar w:fldCharType="begin"/>
        </w:r>
        <w:r>
          <w:rPr>
            <w:noProof/>
            <w:webHidden/>
          </w:rPr>
          <w:instrText xml:space="preserve"> PAGEREF _Toc173418787 \h </w:instrText>
        </w:r>
        <w:r>
          <w:rPr>
            <w:noProof/>
            <w:webHidden/>
          </w:rPr>
        </w:r>
        <w:r>
          <w:rPr>
            <w:noProof/>
            <w:webHidden/>
          </w:rPr>
          <w:fldChar w:fldCharType="separate"/>
        </w:r>
        <w:r w:rsidR="00E94583">
          <w:rPr>
            <w:noProof/>
            <w:webHidden/>
          </w:rPr>
          <w:t>60</w:t>
        </w:r>
        <w:r>
          <w:rPr>
            <w:noProof/>
            <w:webHidden/>
          </w:rPr>
          <w:fldChar w:fldCharType="end"/>
        </w:r>
      </w:hyperlink>
    </w:p>
    <w:p w14:paraId="5D69A3C9" w14:textId="09F2E5BE" w:rsidR="00581D08" w:rsidRDefault="00581D08">
      <w:pPr>
        <w:pStyle w:val="Sommario2"/>
        <w:tabs>
          <w:tab w:val="right" w:leader="dot" w:pos="8368"/>
        </w:tabs>
        <w:rPr>
          <w:rFonts w:cstheme="minorBidi"/>
          <w:noProof/>
          <w:kern w:val="2"/>
          <w:sz w:val="24"/>
          <w:szCs w:val="24"/>
          <w14:ligatures w14:val="standardContextual"/>
        </w:rPr>
      </w:pPr>
      <w:hyperlink w:anchor="_Toc173418788" w:history="1">
        <w:r w:rsidRPr="00562BD1">
          <w:rPr>
            <w:rStyle w:val="Collegamentoipertestuale"/>
            <w:rFonts w:ascii="Tahoma" w:eastAsia="Times New Roman" w:hAnsi="Tahoma" w:cs="Tahoma"/>
            <w:bCs/>
            <w:iCs/>
            <w:noProof/>
          </w:rPr>
          <w:t>PROSPETTO VARIANTI</w:t>
        </w:r>
        <w:r>
          <w:rPr>
            <w:noProof/>
            <w:webHidden/>
          </w:rPr>
          <w:tab/>
        </w:r>
        <w:r>
          <w:rPr>
            <w:noProof/>
            <w:webHidden/>
          </w:rPr>
          <w:fldChar w:fldCharType="begin"/>
        </w:r>
        <w:r>
          <w:rPr>
            <w:noProof/>
            <w:webHidden/>
          </w:rPr>
          <w:instrText xml:space="preserve"> PAGEREF _Toc173418788 \h </w:instrText>
        </w:r>
        <w:r>
          <w:rPr>
            <w:noProof/>
            <w:webHidden/>
          </w:rPr>
        </w:r>
        <w:r>
          <w:rPr>
            <w:noProof/>
            <w:webHidden/>
          </w:rPr>
          <w:fldChar w:fldCharType="separate"/>
        </w:r>
        <w:r w:rsidR="00E94583">
          <w:rPr>
            <w:noProof/>
            <w:webHidden/>
          </w:rPr>
          <w:t>61</w:t>
        </w:r>
        <w:r>
          <w:rPr>
            <w:noProof/>
            <w:webHidden/>
          </w:rPr>
          <w:fldChar w:fldCharType="end"/>
        </w:r>
      </w:hyperlink>
    </w:p>
    <w:p w14:paraId="38BD3ED9" w14:textId="140A81AD" w:rsidR="00581D08" w:rsidRDefault="00581D08">
      <w:pPr>
        <w:pStyle w:val="Sommario2"/>
        <w:tabs>
          <w:tab w:val="right" w:leader="dot" w:pos="8368"/>
        </w:tabs>
        <w:rPr>
          <w:rFonts w:cstheme="minorBidi"/>
          <w:noProof/>
          <w:kern w:val="2"/>
          <w:sz w:val="24"/>
          <w:szCs w:val="24"/>
          <w14:ligatures w14:val="standardContextual"/>
        </w:rPr>
      </w:pPr>
      <w:hyperlink w:anchor="_Toc173418789" w:history="1">
        <w:r w:rsidRPr="00562BD1">
          <w:rPr>
            <w:rStyle w:val="Collegamentoipertestuale"/>
            <w:rFonts w:ascii="Tahoma" w:eastAsia="Times New Roman" w:hAnsi="Tahoma" w:cs="Tahoma"/>
            <w:bCs/>
            <w:iCs/>
            <w:noProof/>
          </w:rPr>
          <w:t>DICHIARAZIONE SOSTITUTIVA DI ATTO DI NOTORIETA’</w:t>
        </w:r>
        <w:r>
          <w:rPr>
            <w:noProof/>
            <w:webHidden/>
          </w:rPr>
          <w:tab/>
        </w:r>
        <w:r>
          <w:rPr>
            <w:noProof/>
            <w:webHidden/>
          </w:rPr>
          <w:fldChar w:fldCharType="begin"/>
        </w:r>
        <w:r>
          <w:rPr>
            <w:noProof/>
            <w:webHidden/>
          </w:rPr>
          <w:instrText xml:space="preserve"> PAGEREF _Toc173418789 \h </w:instrText>
        </w:r>
        <w:r>
          <w:rPr>
            <w:noProof/>
            <w:webHidden/>
          </w:rPr>
        </w:r>
        <w:r>
          <w:rPr>
            <w:noProof/>
            <w:webHidden/>
          </w:rPr>
          <w:fldChar w:fldCharType="separate"/>
        </w:r>
        <w:r w:rsidR="00E94583">
          <w:rPr>
            <w:noProof/>
            <w:webHidden/>
          </w:rPr>
          <w:t>62</w:t>
        </w:r>
        <w:r>
          <w:rPr>
            <w:noProof/>
            <w:webHidden/>
          </w:rPr>
          <w:fldChar w:fldCharType="end"/>
        </w:r>
      </w:hyperlink>
    </w:p>
    <w:p w14:paraId="4F20D9BB" w14:textId="6EF93ADC" w:rsidR="00581D08" w:rsidRDefault="00581D08">
      <w:pPr>
        <w:pStyle w:val="Sommario2"/>
        <w:tabs>
          <w:tab w:val="right" w:leader="dot" w:pos="8368"/>
        </w:tabs>
        <w:rPr>
          <w:rFonts w:cstheme="minorBidi"/>
          <w:noProof/>
          <w:kern w:val="2"/>
          <w:sz w:val="24"/>
          <w:szCs w:val="24"/>
          <w14:ligatures w14:val="standardContextual"/>
        </w:rPr>
      </w:pPr>
      <w:hyperlink w:anchor="_Toc173418790" w:history="1">
        <w:r w:rsidRPr="00562BD1">
          <w:rPr>
            <w:rStyle w:val="Collegamentoipertestuale"/>
            <w:rFonts w:ascii="Tahoma" w:eastAsia="Times New Roman" w:hAnsi="Tahoma" w:cs="Tahoma"/>
            <w:bCs/>
            <w:iCs/>
            <w:noProof/>
          </w:rPr>
          <w:t>DICHIARAZIONE SOSTITUTIVA DI ATTO DI NOTORIETA’</w:t>
        </w:r>
        <w:r>
          <w:rPr>
            <w:noProof/>
            <w:webHidden/>
          </w:rPr>
          <w:tab/>
        </w:r>
        <w:r>
          <w:rPr>
            <w:noProof/>
            <w:webHidden/>
          </w:rPr>
          <w:fldChar w:fldCharType="begin"/>
        </w:r>
        <w:r>
          <w:rPr>
            <w:noProof/>
            <w:webHidden/>
          </w:rPr>
          <w:instrText xml:space="preserve"> PAGEREF _Toc173418790 \h </w:instrText>
        </w:r>
        <w:r>
          <w:rPr>
            <w:noProof/>
            <w:webHidden/>
          </w:rPr>
        </w:r>
        <w:r>
          <w:rPr>
            <w:noProof/>
            <w:webHidden/>
          </w:rPr>
          <w:fldChar w:fldCharType="separate"/>
        </w:r>
        <w:r w:rsidR="00E94583">
          <w:rPr>
            <w:noProof/>
            <w:webHidden/>
          </w:rPr>
          <w:t>63</w:t>
        </w:r>
        <w:r>
          <w:rPr>
            <w:noProof/>
            <w:webHidden/>
          </w:rPr>
          <w:fldChar w:fldCharType="end"/>
        </w:r>
      </w:hyperlink>
    </w:p>
    <w:p w14:paraId="3A4DBF0A" w14:textId="31216CE5" w:rsidR="00581D08" w:rsidRDefault="00581D08">
      <w:pPr>
        <w:pStyle w:val="Sommario2"/>
        <w:tabs>
          <w:tab w:val="right" w:leader="dot" w:pos="8368"/>
        </w:tabs>
        <w:rPr>
          <w:rFonts w:cstheme="minorBidi"/>
          <w:noProof/>
          <w:kern w:val="2"/>
          <w:sz w:val="24"/>
          <w:szCs w:val="24"/>
          <w14:ligatures w14:val="standardContextual"/>
        </w:rPr>
      </w:pPr>
      <w:hyperlink w:anchor="_Toc173418791" w:history="1">
        <w:r w:rsidRPr="00562BD1">
          <w:rPr>
            <w:rStyle w:val="Collegamentoipertestuale"/>
            <w:rFonts w:ascii="Tahoma" w:eastAsia="Times New Roman" w:hAnsi="Tahoma" w:cs="Tahoma"/>
            <w:b/>
            <w:iCs/>
            <w:noProof/>
          </w:rPr>
          <w:t>TABELLA ATTRIBUTI PER POLIGONI DIGITALI</w:t>
        </w:r>
        <w:r>
          <w:rPr>
            <w:noProof/>
            <w:webHidden/>
          </w:rPr>
          <w:tab/>
        </w:r>
        <w:r>
          <w:rPr>
            <w:noProof/>
            <w:webHidden/>
          </w:rPr>
          <w:fldChar w:fldCharType="begin"/>
        </w:r>
        <w:r>
          <w:rPr>
            <w:noProof/>
            <w:webHidden/>
          </w:rPr>
          <w:instrText xml:space="preserve"> PAGEREF _Toc173418791 \h </w:instrText>
        </w:r>
        <w:r>
          <w:rPr>
            <w:noProof/>
            <w:webHidden/>
          </w:rPr>
        </w:r>
        <w:r>
          <w:rPr>
            <w:noProof/>
            <w:webHidden/>
          </w:rPr>
          <w:fldChar w:fldCharType="separate"/>
        </w:r>
        <w:r w:rsidR="00E94583">
          <w:rPr>
            <w:noProof/>
            <w:webHidden/>
          </w:rPr>
          <w:t>64</w:t>
        </w:r>
        <w:r>
          <w:rPr>
            <w:noProof/>
            <w:webHidden/>
          </w:rPr>
          <w:fldChar w:fldCharType="end"/>
        </w:r>
      </w:hyperlink>
    </w:p>
    <w:p w14:paraId="1BA938D7" w14:textId="53A6AFE2" w:rsidR="00FE171E" w:rsidRPr="00853705" w:rsidRDefault="00964507">
      <w:pPr>
        <w:rPr>
          <w:rFonts w:ascii="Tahoma" w:hAnsi="Tahoma" w:cs="Tahoma"/>
          <w:sz w:val="20"/>
          <w:szCs w:val="20"/>
        </w:rPr>
      </w:pPr>
      <w:r>
        <w:rPr>
          <w:rFonts w:ascii="Tahoma" w:hAnsi="Tahoma" w:cs="Tahoma"/>
          <w:sz w:val="20"/>
          <w:szCs w:val="20"/>
        </w:rPr>
        <w:fldChar w:fldCharType="end"/>
      </w:r>
      <w:r w:rsidR="00FE171E" w:rsidRPr="00853705">
        <w:rPr>
          <w:rFonts w:ascii="Tahoma" w:hAnsi="Tahoma" w:cs="Tahoma"/>
          <w:sz w:val="20"/>
          <w:szCs w:val="20"/>
        </w:rPr>
        <w:br w:type="page"/>
      </w:r>
    </w:p>
    <w:p w14:paraId="45F64B39" w14:textId="77777777" w:rsidR="00CF5883" w:rsidRPr="00853705" w:rsidRDefault="00680EC1" w:rsidP="00BE6CC2">
      <w:pPr>
        <w:pStyle w:val="Titolo1"/>
        <w:shd w:val="clear" w:color="auto" w:fill="D0CECE" w:themeFill="background2" w:themeFillShade="E6"/>
        <w:spacing w:before="0" w:line="240" w:lineRule="auto"/>
        <w:rPr>
          <w:rFonts w:ascii="Tahoma" w:hAnsi="Tahoma" w:cs="Tahoma"/>
          <w:b/>
          <w:color w:val="auto"/>
          <w:sz w:val="20"/>
          <w:szCs w:val="20"/>
        </w:rPr>
      </w:pPr>
      <w:bookmarkStart w:id="1" w:name="_Toc173418502"/>
      <w:bookmarkStart w:id="2" w:name="_Toc173418721"/>
      <w:r w:rsidRPr="00853705">
        <w:rPr>
          <w:rFonts w:ascii="Tahoma" w:hAnsi="Tahoma" w:cs="Tahoma"/>
          <w:b/>
          <w:color w:val="auto"/>
          <w:sz w:val="20"/>
          <w:szCs w:val="20"/>
        </w:rPr>
        <w:lastRenderedPageBreak/>
        <w:t>1</w:t>
      </w:r>
      <w:r w:rsidR="00CE4387" w:rsidRPr="00853705">
        <w:rPr>
          <w:rFonts w:ascii="Tahoma" w:hAnsi="Tahoma" w:cs="Tahoma"/>
          <w:b/>
          <w:color w:val="auto"/>
          <w:sz w:val="20"/>
          <w:szCs w:val="20"/>
        </w:rPr>
        <w:t>. INTERVENTI</w:t>
      </w:r>
      <w:r w:rsidR="00CF5883" w:rsidRPr="00853705">
        <w:rPr>
          <w:rFonts w:ascii="Tahoma" w:hAnsi="Tahoma" w:cs="Tahoma"/>
          <w:b/>
          <w:color w:val="auto"/>
          <w:sz w:val="20"/>
          <w:szCs w:val="20"/>
        </w:rPr>
        <w:t>, SOGGETTI</w:t>
      </w:r>
      <w:r w:rsidR="00BE6CC2" w:rsidRPr="00853705">
        <w:rPr>
          <w:rFonts w:ascii="Tahoma" w:hAnsi="Tahoma" w:cs="Tahoma"/>
          <w:b/>
          <w:color w:val="auto"/>
          <w:sz w:val="20"/>
          <w:szCs w:val="20"/>
        </w:rPr>
        <w:t xml:space="preserve"> BENEFICIARI</w:t>
      </w:r>
      <w:r w:rsidR="00CF5883" w:rsidRPr="00853705">
        <w:rPr>
          <w:rFonts w:ascii="Tahoma" w:hAnsi="Tahoma" w:cs="Tahoma"/>
          <w:b/>
          <w:color w:val="auto"/>
          <w:sz w:val="20"/>
          <w:szCs w:val="20"/>
        </w:rPr>
        <w:t>, RISORSE</w:t>
      </w:r>
      <w:bookmarkEnd w:id="0"/>
      <w:bookmarkEnd w:id="1"/>
      <w:bookmarkEnd w:id="2"/>
    </w:p>
    <w:p w14:paraId="14B0AF9D" w14:textId="77777777" w:rsidR="00680EC1" w:rsidRPr="00853705" w:rsidRDefault="00680EC1" w:rsidP="00680EC1">
      <w:pPr>
        <w:spacing w:after="0" w:line="240" w:lineRule="auto"/>
        <w:rPr>
          <w:rFonts w:ascii="Tahoma" w:hAnsi="Tahoma" w:cs="Tahoma"/>
          <w:sz w:val="20"/>
          <w:szCs w:val="20"/>
        </w:rPr>
      </w:pPr>
    </w:p>
    <w:p w14:paraId="594DCEB5" w14:textId="77777777" w:rsidR="00CF5883" w:rsidRPr="00853705" w:rsidRDefault="00680EC1" w:rsidP="00680EC1">
      <w:pPr>
        <w:pStyle w:val="Titolo2"/>
        <w:spacing w:before="0" w:after="0"/>
        <w:rPr>
          <w:rFonts w:ascii="Tahoma" w:hAnsi="Tahoma" w:cs="Tahoma"/>
          <w:sz w:val="20"/>
          <w:szCs w:val="20"/>
        </w:rPr>
      </w:pPr>
      <w:bookmarkStart w:id="3" w:name="_Toc508638738"/>
      <w:bookmarkStart w:id="4" w:name="_Toc173418503"/>
      <w:bookmarkStart w:id="5" w:name="_Toc173418722"/>
      <w:r w:rsidRPr="00853705">
        <w:rPr>
          <w:rFonts w:ascii="Tahoma" w:hAnsi="Tahoma" w:cs="Tahoma"/>
          <w:sz w:val="20"/>
          <w:szCs w:val="20"/>
        </w:rPr>
        <w:t>1</w:t>
      </w:r>
      <w:r w:rsidR="00CF5883" w:rsidRPr="00853705">
        <w:rPr>
          <w:rFonts w:ascii="Tahoma" w:hAnsi="Tahoma" w:cs="Tahoma"/>
          <w:sz w:val="20"/>
          <w:szCs w:val="20"/>
        </w:rPr>
        <w:t>.1 Finalità e obiettivi</w:t>
      </w:r>
      <w:bookmarkEnd w:id="3"/>
      <w:bookmarkEnd w:id="4"/>
      <w:bookmarkEnd w:id="5"/>
    </w:p>
    <w:p w14:paraId="0FE7ECA2" w14:textId="77777777" w:rsidR="00320AE2" w:rsidRPr="00853705" w:rsidRDefault="00320AE2" w:rsidP="00320AE2">
      <w:pPr>
        <w:jc w:val="both"/>
        <w:rPr>
          <w:rFonts w:ascii="Tahoma" w:hAnsi="Tahoma" w:cs="Tahoma"/>
          <w:sz w:val="20"/>
          <w:szCs w:val="20"/>
        </w:rPr>
      </w:pPr>
      <w:r w:rsidRPr="00853705">
        <w:rPr>
          <w:rFonts w:ascii="Tahoma" w:hAnsi="Tahoma" w:cs="Tahoma"/>
          <w:sz w:val="20"/>
          <w:szCs w:val="20"/>
        </w:rPr>
        <w:t>Gli interventi promossi nascono dall’esigenza di garantire la gestione sostenibile delle risorse forestali regionali attraverso la realizzazione di interventi finalizzati:</w:t>
      </w:r>
    </w:p>
    <w:p w14:paraId="4F6DB5F4" w14:textId="0422AAF7" w:rsidR="00320AE2" w:rsidRPr="00853705" w:rsidRDefault="00320AE2">
      <w:pPr>
        <w:numPr>
          <w:ilvl w:val="1"/>
          <w:numId w:val="58"/>
        </w:numPr>
        <w:autoSpaceDE w:val="0"/>
        <w:autoSpaceDN w:val="0"/>
        <w:adjustRightInd w:val="0"/>
        <w:spacing w:after="0" w:line="240" w:lineRule="auto"/>
        <w:ind w:left="567"/>
        <w:contextualSpacing/>
        <w:jc w:val="both"/>
        <w:rPr>
          <w:rFonts w:ascii="Tahoma" w:eastAsia="Calibri" w:hAnsi="Tahoma" w:cs="Tahoma"/>
          <w:kern w:val="2"/>
          <w:sz w:val="20"/>
          <w:szCs w:val="20"/>
        </w:rPr>
      </w:pPr>
      <w:r w:rsidRPr="00853705">
        <w:rPr>
          <w:rFonts w:ascii="Tahoma" w:eastAsia="Calibri" w:hAnsi="Tahoma" w:cs="Tahoma"/>
          <w:kern w:val="2"/>
          <w:sz w:val="20"/>
          <w:szCs w:val="20"/>
        </w:rPr>
        <w:t>alla loro protezione (in particolare dagli incendi e dal dissesto idrogeologico), conservazione, incremento, valorizzazione e fruizione, interventi che concorrono anche a generare benefici in termini di mitigazione e adattamento ai cambiamenti climatici e di tutela della biodiversità;</w:t>
      </w:r>
    </w:p>
    <w:p w14:paraId="3EEA26D6" w14:textId="77777777" w:rsidR="00320AE2" w:rsidRPr="00853705" w:rsidRDefault="00320AE2">
      <w:pPr>
        <w:numPr>
          <w:ilvl w:val="1"/>
          <w:numId w:val="58"/>
        </w:numPr>
        <w:autoSpaceDE w:val="0"/>
        <w:autoSpaceDN w:val="0"/>
        <w:adjustRightInd w:val="0"/>
        <w:spacing w:after="0" w:line="240" w:lineRule="auto"/>
        <w:ind w:left="567"/>
        <w:contextualSpacing/>
        <w:jc w:val="both"/>
        <w:rPr>
          <w:rFonts w:ascii="Tahoma" w:eastAsia="Calibri" w:hAnsi="Tahoma" w:cs="Tahoma"/>
          <w:kern w:val="2"/>
          <w:sz w:val="20"/>
          <w:szCs w:val="20"/>
        </w:rPr>
      </w:pPr>
      <w:r w:rsidRPr="00853705">
        <w:rPr>
          <w:rFonts w:ascii="Tahoma" w:eastAsia="Calibri" w:hAnsi="Tahoma" w:cs="Tahoma"/>
          <w:kern w:val="2"/>
          <w:sz w:val="20"/>
          <w:szCs w:val="20"/>
        </w:rPr>
        <w:t>al miglioramento della competitività delle imprese forestali e alla sicurezza degli operatori, in coerenza con la normativa, le politiche regionali e la sopra citata Strategia Forestale Nazionale;</w:t>
      </w:r>
    </w:p>
    <w:p w14:paraId="37E0A760" w14:textId="613725CD" w:rsidR="00320AE2" w:rsidRPr="00853705" w:rsidRDefault="00320AE2">
      <w:pPr>
        <w:numPr>
          <w:ilvl w:val="1"/>
          <w:numId w:val="58"/>
        </w:numPr>
        <w:autoSpaceDE w:val="0"/>
        <w:autoSpaceDN w:val="0"/>
        <w:adjustRightInd w:val="0"/>
        <w:spacing w:after="0" w:line="240" w:lineRule="auto"/>
        <w:ind w:left="567"/>
        <w:contextualSpacing/>
        <w:jc w:val="both"/>
        <w:rPr>
          <w:rFonts w:ascii="Tahoma" w:eastAsia="Calibri" w:hAnsi="Tahoma" w:cs="Tahoma"/>
          <w:kern w:val="2"/>
          <w:sz w:val="20"/>
          <w:szCs w:val="20"/>
        </w:rPr>
      </w:pPr>
      <w:r w:rsidRPr="00853705">
        <w:rPr>
          <w:rFonts w:ascii="Tahoma" w:eastAsia="Calibri" w:hAnsi="Tahoma" w:cs="Tahoma"/>
          <w:kern w:val="2"/>
          <w:sz w:val="20"/>
          <w:szCs w:val="20"/>
        </w:rPr>
        <w:t xml:space="preserve">alla gestione </w:t>
      </w:r>
      <w:r w:rsidR="006674AC">
        <w:rPr>
          <w:rFonts w:ascii="Tahoma" w:eastAsia="Calibri" w:hAnsi="Tahoma" w:cs="Tahoma"/>
          <w:kern w:val="2"/>
          <w:sz w:val="20"/>
          <w:szCs w:val="20"/>
        </w:rPr>
        <w:t>selvicolturale</w:t>
      </w:r>
      <w:r w:rsidRPr="00853705">
        <w:rPr>
          <w:rFonts w:ascii="Tahoma" w:eastAsia="Calibri" w:hAnsi="Tahoma" w:cs="Tahoma"/>
          <w:kern w:val="2"/>
          <w:sz w:val="20"/>
          <w:szCs w:val="20"/>
        </w:rPr>
        <w:t>.</w:t>
      </w:r>
    </w:p>
    <w:p w14:paraId="4081DA3A" w14:textId="77777777" w:rsidR="00320AE2" w:rsidRPr="00853705" w:rsidRDefault="00320AE2" w:rsidP="00320AE2">
      <w:pPr>
        <w:jc w:val="both"/>
        <w:rPr>
          <w:rFonts w:ascii="Tahoma" w:hAnsi="Tahoma" w:cs="Tahoma"/>
          <w:sz w:val="20"/>
          <w:szCs w:val="20"/>
        </w:rPr>
      </w:pPr>
    </w:p>
    <w:p w14:paraId="509DC06E" w14:textId="1BB21273" w:rsidR="00320AE2" w:rsidRPr="00853705" w:rsidRDefault="00320AE2" w:rsidP="00320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47"/>
        </w:tabs>
        <w:autoSpaceDE w:val="0"/>
        <w:autoSpaceDN w:val="0"/>
        <w:adjustRightInd w:val="0"/>
        <w:ind w:right="-7"/>
        <w:jc w:val="both"/>
        <w:rPr>
          <w:rFonts w:ascii="Tahoma" w:hAnsi="Tahoma" w:cs="Tahoma"/>
          <w:sz w:val="20"/>
          <w:szCs w:val="20"/>
        </w:rPr>
      </w:pPr>
      <w:r w:rsidRPr="00853705">
        <w:rPr>
          <w:rFonts w:ascii="Tahoma" w:hAnsi="Tahoma" w:cs="Tahoma"/>
          <w:sz w:val="20"/>
          <w:szCs w:val="20"/>
        </w:rPr>
        <w:t xml:space="preserve">Gli aiuti della presente misura sono rivolti al finanziamento di interventi forestali complementari a quanto già programmato a livello regionale dal </w:t>
      </w:r>
      <w:r w:rsidRPr="003F4783">
        <w:rPr>
          <w:rFonts w:ascii="Tahoma" w:hAnsi="Tahoma" w:cs="Tahoma"/>
          <w:i/>
          <w:iCs/>
          <w:sz w:val="20"/>
          <w:szCs w:val="20"/>
        </w:rPr>
        <w:t>Complemento regionale per lo sviluppo rurale di Regione Lombardia 2023-2027</w:t>
      </w:r>
      <w:r w:rsidRPr="00853705">
        <w:rPr>
          <w:rFonts w:ascii="Tahoma" w:hAnsi="Tahoma" w:cs="Tahoma"/>
          <w:sz w:val="20"/>
          <w:szCs w:val="20"/>
        </w:rPr>
        <w:t xml:space="preserve">, approvato con la </w:t>
      </w:r>
      <w:r w:rsidR="00853705" w:rsidRPr="00853705">
        <w:rPr>
          <w:rFonts w:ascii="Tahoma" w:hAnsi="Tahoma" w:cs="Tahoma"/>
          <w:sz w:val="20"/>
          <w:szCs w:val="20"/>
        </w:rPr>
        <w:t>d.g.r.</w:t>
      </w:r>
      <w:r w:rsidRPr="00853705">
        <w:rPr>
          <w:rFonts w:ascii="Tahoma" w:hAnsi="Tahoma" w:cs="Tahoma"/>
          <w:sz w:val="20"/>
          <w:szCs w:val="20"/>
        </w:rPr>
        <w:t xml:space="preserve"> XI/7370</w:t>
      </w:r>
      <w:r w:rsidR="00853705" w:rsidRPr="00853705">
        <w:rPr>
          <w:rFonts w:ascii="Tahoma" w:hAnsi="Tahoma" w:cs="Tahoma"/>
          <w:sz w:val="20"/>
          <w:szCs w:val="20"/>
        </w:rPr>
        <w:t>/</w:t>
      </w:r>
      <w:r w:rsidRPr="00853705">
        <w:rPr>
          <w:rFonts w:ascii="Tahoma" w:hAnsi="Tahoma" w:cs="Tahoma"/>
          <w:sz w:val="20"/>
          <w:szCs w:val="20"/>
        </w:rPr>
        <w:t xml:space="preserve">2022 e pertanto gli aiuti non si sovrappongono con altre misure di sostegno al settore forestale. </w:t>
      </w:r>
    </w:p>
    <w:p w14:paraId="2D251B2E" w14:textId="77777777" w:rsidR="00853705" w:rsidRPr="00853705" w:rsidRDefault="00346B68" w:rsidP="00346B68">
      <w:pPr>
        <w:spacing w:after="0" w:line="240" w:lineRule="auto"/>
        <w:jc w:val="both"/>
        <w:rPr>
          <w:rFonts w:ascii="Tahoma" w:eastAsia="Century Gothic" w:hAnsi="Tahoma" w:cs="Tahoma"/>
          <w:sz w:val="20"/>
          <w:szCs w:val="20"/>
          <w:lang w:eastAsia="it-IT"/>
        </w:rPr>
      </w:pPr>
      <w:r w:rsidRPr="00853705">
        <w:rPr>
          <w:rFonts w:ascii="Tahoma" w:eastAsia="Century Gothic" w:hAnsi="Tahoma" w:cs="Tahoma"/>
          <w:sz w:val="20"/>
          <w:szCs w:val="20"/>
          <w:lang w:eastAsia="it-IT"/>
        </w:rPr>
        <w:t xml:space="preserve">Le </w:t>
      </w:r>
      <w:r w:rsidR="00853705" w:rsidRPr="00853705">
        <w:rPr>
          <w:rFonts w:ascii="Tahoma" w:eastAsia="Century Gothic" w:hAnsi="Tahoma" w:cs="Tahoma"/>
          <w:sz w:val="20"/>
          <w:szCs w:val="20"/>
          <w:lang w:eastAsia="it-IT"/>
        </w:rPr>
        <w:t>p</w:t>
      </w:r>
      <w:r w:rsidRPr="00853705">
        <w:rPr>
          <w:rFonts w:ascii="Tahoma" w:eastAsia="Century Gothic" w:hAnsi="Tahoma" w:cs="Tahoma"/>
          <w:sz w:val="20"/>
          <w:szCs w:val="20"/>
          <w:lang w:eastAsia="it-IT"/>
        </w:rPr>
        <w:t xml:space="preserve">resenti </w:t>
      </w:r>
      <w:r w:rsidR="00853705" w:rsidRPr="00853705">
        <w:rPr>
          <w:rFonts w:ascii="Tahoma" w:eastAsia="Century Gothic" w:hAnsi="Tahoma" w:cs="Tahoma"/>
          <w:sz w:val="20"/>
          <w:szCs w:val="20"/>
          <w:lang w:eastAsia="it-IT"/>
        </w:rPr>
        <w:t>P</w:t>
      </w:r>
      <w:r w:rsidRPr="00853705">
        <w:rPr>
          <w:rFonts w:ascii="Tahoma" w:eastAsia="Century Gothic" w:hAnsi="Tahoma" w:cs="Tahoma"/>
          <w:sz w:val="20"/>
          <w:szCs w:val="20"/>
          <w:lang w:eastAsia="it-IT"/>
        </w:rPr>
        <w:t xml:space="preserve">rocedure </w:t>
      </w:r>
      <w:r w:rsidR="00853705" w:rsidRPr="00853705">
        <w:rPr>
          <w:rFonts w:ascii="Tahoma" w:eastAsia="Century Gothic" w:hAnsi="Tahoma" w:cs="Tahoma"/>
          <w:sz w:val="20"/>
          <w:szCs w:val="20"/>
          <w:lang w:eastAsia="it-IT"/>
        </w:rPr>
        <w:t>U</w:t>
      </w:r>
      <w:r w:rsidRPr="00853705">
        <w:rPr>
          <w:rFonts w:ascii="Tahoma" w:eastAsia="Century Gothic" w:hAnsi="Tahoma" w:cs="Tahoma"/>
          <w:sz w:val="20"/>
          <w:szCs w:val="20"/>
          <w:lang w:eastAsia="it-IT"/>
        </w:rPr>
        <w:t>nificate</w:t>
      </w:r>
      <w:r w:rsidR="00853705" w:rsidRPr="00853705">
        <w:rPr>
          <w:rFonts w:ascii="Tahoma" w:eastAsia="Century Gothic" w:hAnsi="Tahoma" w:cs="Tahoma"/>
          <w:sz w:val="20"/>
          <w:szCs w:val="20"/>
          <w:lang w:eastAsia="it-IT"/>
        </w:rPr>
        <w:t>:</w:t>
      </w:r>
    </w:p>
    <w:p w14:paraId="53E14D0B" w14:textId="5C8065E7" w:rsidR="00346B68" w:rsidRPr="00853705" w:rsidRDefault="00346B68">
      <w:pPr>
        <w:pStyle w:val="Paragrafoelenco"/>
        <w:numPr>
          <w:ilvl w:val="0"/>
          <w:numId w:val="60"/>
        </w:numPr>
        <w:spacing w:after="0" w:line="240" w:lineRule="auto"/>
        <w:ind w:left="426"/>
        <w:jc w:val="both"/>
        <w:rPr>
          <w:rFonts w:ascii="Tahoma" w:eastAsia="Century Gothic" w:hAnsi="Tahoma" w:cs="Tahoma"/>
          <w:sz w:val="20"/>
          <w:szCs w:val="20"/>
          <w:lang w:eastAsia="it-IT"/>
        </w:rPr>
      </w:pPr>
      <w:r w:rsidRPr="00853705">
        <w:rPr>
          <w:rFonts w:ascii="Tahoma" w:eastAsia="Century Gothic" w:hAnsi="Tahoma" w:cs="Tahoma"/>
          <w:sz w:val="20"/>
          <w:szCs w:val="20"/>
          <w:lang w:eastAsia="it-IT"/>
        </w:rPr>
        <w:t>sono disposte ai sensi dell’art. 29 c. 4 della l.r. 31/2008, che reca: «</w:t>
      </w:r>
      <w:r w:rsidRPr="00853705">
        <w:rPr>
          <w:rFonts w:ascii="Tahoma" w:eastAsia="Century Gothic" w:hAnsi="Tahoma" w:cs="Tahoma"/>
          <w:i/>
          <w:iCs/>
          <w:sz w:val="20"/>
          <w:szCs w:val="20"/>
          <w:lang w:eastAsia="it-IT"/>
        </w:rPr>
        <w:t xml:space="preserve">Al fine di garantire omogenea applicazione delle procedure di cui al presente articolo la Regione, di concerto con gli enti locali a cui sono conferite funzioni, definisce la modulistica e le </w:t>
      </w:r>
      <w:r w:rsidRPr="005421CF">
        <w:rPr>
          <w:rFonts w:ascii="Tahoma" w:eastAsia="Century Gothic" w:hAnsi="Tahoma" w:cs="Tahoma"/>
          <w:b/>
          <w:bCs/>
          <w:i/>
          <w:iCs/>
          <w:sz w:val="20"/>
          <w:szCs w:val="20"/>
          <w:lang w:eastAsia="it-IT"/>
        </w:rPr>
        <w:t>procedure unificate</w:t>
      </w:r>
      <w:r w:rsidRPr="00853705">
        <w:rPr>
          <w:rFonts w:ascii="Tahoma" w:eastAsia="Century Gothic" w:hAnsi="Tahoma" w:cs="Tahoma"/>
          <w:i/>
          <w:iCs/>
          <w:sz w:val="20"/>
          <w:szCs w:val="20"/>
          <w:lang w:eastAsia="it-IT"/>
        </w:rPr>
        <w:t xml:space="preserve"> per la presentazione delle</w:t>
      </w:r>
      <w:r w:rsidR="00853705" w:rsidRPr="00853705">
        <w:rPr>
          <w:rFonts w:ascii="Tahoma" w:eastAsia="Century Gothic" w:hAnsi="Tahoma" w:cs="Tahoma"/>
          <w:i/>
          <w:iCs/>
          <w:sz w:val="20"/>
          <w:szCs w:val="20"/>
          <w:lang w:eastAsia="it-IT"/>
        </w:rPr>
        <w:t xml:space="preserve"> </w:t>
      </w:r>
      <w:r w:rsidRPr="00853705">
        <w:rPr>
          <w:rFonts w:ascii="Tahoma" w:eastAsia="Century Gothic" w:hAnsi="Tahoma" w:cs="Tahoma"/>
          <w:i/>
          <w:iCs/>
          <w:sz w:val="20"/>
          <w:szCs w:val="20"/>
          <w:lang w:eastAsia="it-IT"/>
        </w:rPr>
        <w:t>richieste di contributo e le rendicontazioni</w:t>
      </w:r>
      <w:r w:rsidRPr="00853705">
        <w:rPr>
          <w:rFonts w:ascii="Tahoma" w:eastAsia="Century Gothic" w:hAnsi="Tahoma" w:cs="Tahoma"/>
          <w:sz w:val="20"/>
          <w:szCs w:val="20"/>
          <w:lang w:eastAsia="it-IT"/>
        </w:rPr>
        <w:t>»</w:t>
      </w:r>
      <w:r w:rsidR="00853705" w:rsidRPr="00853705">
        <w:rPr>
          <w:rFonts w:ascii="Tahoma" w:eastAsia="Century Gothic" w:hAnsi="Tahoma" w:cs="Tahoma"/>
          <w:sz w:val="20"/>
          <w:szCs w:val="20"/>
          <w:lang w:eastAsia="it-IT"/>
        </w:rPr>
        <w:t>;</w:t>
      </w:r>
    </w:p>
    <w:p w14:paraId="34F3EF11" w14:textId="049A462F" w:rsidR="00853705" w:rsidRPr="00853705" w:rsidRDefault="00853705">
      <w:pPr>
        <w:pStyle w:val="Paragrafoelenco"/>
        <w:numPr>
          <w:ilvl w:val="0"/>
          <w:numId w:val="60"/>
        </w:numPr>
        <w:spacing w:after="0" w:line="240" w:lineRule="auto"/>
        <w:ind w:left="426"/>
        <w:jc w:val="both"/>
        <w:rPr>
          <w:rFonts w:ascii="Tahoma" w:eastAsia="Century Gothic" w:hAnsi="Tahoma" w:cs="Tahoma"/>
          <w:sz w:val="20"/>
          <w:szCs w:val="20"/>
          <w:lang w:eastAsia="it-IT"/>
        </w:rPr>
      </w:pPr>
      <w:r w:rsidRPr="00853705">
        <w:rPr>
          <w:rFonts w:ascii="Tahoma" w:eastAsia="Century Gothic" w:hAnsi="Tahoma" w:cs="Tahoma"/>
          <w:sz w:val="20"/>
          <w:szCs w:val="20"/>
          <w:lang w:eastAsia="it-IT"/>
        </w:rPr>
        <w:t xml:space="preserve">sono destinate alle Comunità montane, come linee guida per l’apertura dei loro bandi, nei quali </w:t>
      </w:r>
      <w:r w:rsidR="005421CF">
        <w:rPr>
          <w:rFonts w:ascii="Tahoma" w:eastAsia="Century Gothic" w:hAnsi="Tahoma" w:cs="Tahoma"/>
          <w:sz w:val="20"/>
          <w:szCs w:val="20"/>
          <w:lang w:eastAsia="it-IT"/>
        </w:rPr>
        <w:t xml:space="preserve">esse </w:t>
      </w:r>
      <w:r w:rsidRPr="00853705">
        <w:rPr>
          <w:rFonts w:ascii="Tahoma" w:eastAsia="Century Gothic" w:hAnsi="Tahoma" w:cs="Tahoma"/>
          <w:sz w:val="20"/>
          <w:szCs w:val="20"/>
          <w:lang w:eastAsia="it-IT"/>
        </w:rPr>
        <w:t xml:space="preserve">dovranno </w:t>
      </w:r>
      <w:r w:rsidRPr="00EE42BA">
        <w:rPr>
          <w:rFonts w:ascii="Tahoma" w:eastAsia="Century Gothic" w:hAnsi="Tahoma" w:cs="Tahoma"/>
          <w:sz w:val="20"/>
          <w:szCs w:val="20"/>
          <w:lang w:eastAsia="it-IT"/>
        </w:rPr>
        <w:t>riporta</w:t>
      </w:r>
      <w:r w:rsidR="00EE42BA" w:rsidRPr="00660912">
        <w:rPr>
          <w:rFonts w:ascii="Tahoma" w:eastAsia="Century Gothic" w:hAnsi="Tahoma" w:cs="Tahoma"/>
          <w:sz w:val="20"/>
          <w:szCs w:val="20"/>
          <w:lang w:eastAsia="it-IT"/>
        </w:rPr>
        <w:t>r</w:t>
      </w:r>
      <w:r w:rsidR="005421CF" w:rsidRPr="00EE42BA">
        <w:rPr>
          <w:rFonts w:ascii="Tahoma" w:eastAsia="Century Gothic" w:hAnsi="Tahoma" w:cs="Tahoma"/>
          <w:sz w:val="20"/>
          <w:szCs w:val="20"/>
          <w:lang w:eastAsia="it-IT"/>
        </w:rPr>
        <w:t>e</w:t>
      </w:r>
      <w:r w:rsidRPr="00853705">
        <w:rPr>
          <w:rFonts w:ascii="Tahoma" w:eastAsia="Century Gothic" w:hAnsi="Tahoma" w:cs="Tahoma"/>
          <w:sz w:val="20"/>
          <w:szCs w:val="20"/>
          <w:lang w:eastAsia="it-IT"/>
        </w:rPr>
        <w:t xml:space="preserve"> </w:t>
      </w:r>
      <w:r w:rsidR="005421CF">
        <w:rPr>
          <w:rFonts w:ascii="Tahoma" w:eastAsia="Century Gothic" w:hAnsi="Tahoma" w:cs="Tahoma"/>
          <w:sz w:val="20"/>
          <w:szCs w:val="20"/>
          <w:lang w:eastAsia="it-IT"/>
        </w:rPr>
        <w:t xml:space="preserve">sia </w:t>
      </w:r>
      <w:r w:rsidRPr="00853705">
        <w:rPr>
          <w:rFonts w:ascii="Tahoma" w:eastAsia="Century Gothic" w:hAnsi="Tahoma" w:cs="Tahoma"/>
          <w:sz w:val="20"/>
          <w:szCs w:val="20"/>
          <w:lang w:eastAsia="it-IT"/>
        </w:rPr>
        <w:t xml:space="preserve">i punteggi di priorità </w:t>
      </w:r>
      <w:r w:rsidR="005421CF">
        <w:rPr>
          <w:rFonts w:ascii="Tahoma" w:eastAsia="Century Gothic" w:hAnsi="Tahoma" w:cs="Tahoma"/>
          <w:sz w:val="20"/>
          <w:szCs w:val="20"/>
          <w:lang w:eastAsia="it-IT"/>
        </w:rPr>
        <w:t>che</w:t>
      </w:r>
      <w:r w:rsidRPr="00853705">
        <w:rPr>
          <w:rFonts w:ascii="Tahoma" w:eastAsia="Century Gothic" w:hAnsi="Tahoma" w:cs="Tahoma"/>
          <w:sz w:val="20"/>
          <w:szCs w:val="20"/>
          <w:lang w:eastAsia="it-IT"/>
        </w:rPr>
        <w:t xml:space="preserve"> ogni altro elemento </w:t>
      </w:r>
      <w:r w:rsidR="003F4783">
        <w:rPr>
          <w:rFonts w:ascii="Tahoma" w:eastAsia="Century Gothic" w:hAnsi="Tahoma" w:cs="Tahoma"/>
          <w:sz w:val="20"/>
          <w:szCs w:val="20"/>
          <w:lang w:eastAsia="it-IT"/>
        </w:rPr>
        <w:t xml:space="preserve">eventualmente </w:t>
      </w:r>
      <w:r w:rsidRPr="00853705">
        <w:rPr>
          <w:rFonts w:ascii="Tahoma" w:eastAsia="Century Gothic" w:hAnsi="Tahoma" w:cs="Tahoma"/>
          <w:sz w:val="20"/>
          <w:szCs w:val="20"/>
          <w:lang w:eastAsia="it-IT"/>
        </w:rPr>
        <w:t>mancante;</w:t>
      </w:r>
    </w:p>
    <w:p w14:paraId="123645AB" w14:textId="68E972AC" w:rsidR="00FB4C8A" w:rsidRPr="00853705" w:rsidRDefault="001D29D5">
      <w:pPr>
        <w:pStyle w:val="Paragrafoelenco"/>
        <w:numPr>
          <w:ilvl w:val="0"/>
          <w:numId w:val="60"/>
        </w:numPr>
        <w:spacing w:after="0" w:line="240" w:lineRule="auto"/>
        <w:ind w:left="426"/>
        <w:jc w:val="both"/>
        <w:rPr>
          <w:rFonts w:ascii="Tahoma" w:eastAsia="Century Gothic" w:hAnsi="Tahoma" w:cs="Tahoma"/>
          <w:sz w:val="20"/>
          <w:szCs w:val="20"/>
          <w:lang w:eastAsia="it-IT"/>
        </w:rPr>
      </w:pPr>
      <w:r w:rsidRPr="00853705">
        <w:rPr>
          <w:rFonts w:ascii="Tahoma" w:eastAsia="Century Gothic" w:hAnsi="Tahoma" w:cs="Tahoma"/>
          <w:sz w:val="20"/>
          <w:szCs w:val="20"/>
          <w:lang w:eastAsia="it-IT"/>
        </w:rPr>
        <w:t xml:space="preserve">sono valide per l’intera durata del Regime di </w:t>
      </w:r>
      <w:r w:rsidR="00FB4C8A" w:rsidRPr="00853705">
        <w:rPr>
          <w:rFonts w:ascii="Tahoma" w:eastAsia="Century Gothic" w:hAnsi="Tahoma" w:cs="Tahoma"/>
          <w:sz w:val="20"/>
          <w:szCs w:val="20"/>
          <w:lang w:eastAsia="it-IT"/>
        </w:rPr>
        <w:t xml:space="preserve">aiuto, attualmente fissata al 31 dicembre 2029, ma potranno essere aggiornate con decreto </w:t>
      </w:r>
      <w:r w:rsidR="003F4783">
        <w:rPr>
          <w:rFonts w:ascii="Tahoma" w:eastAsia="Century Gothic" w:hAnsi="Tahoma" w:cs="Tahoma"/>
          <w:sz w:val="20"/>
          <w:szCs w:val="20"/>
          <w:lang w:eastAsia="it-IT"/>
        </w:rPr>
        <w:t xml:space="preserve">della Regione </w:t>
      </w:r>
      <w:r w:rsidR="00FB4C8A" w:rsidRPr="00853705">
        <w:rPr>
          <w:rFonts w:ascii="Tahoma" w:eastAsia="Century Gothic" w:hAnsi="Tahoma" w:cs="Tahoma"/>
          <w:sz w:val="20"/>
          <w:szCs w:val="20"/>
          <w:lang w:eastAsia="it-IT"/>
        </w:rPr>
        <w:t xml:space="preserve">in caso di necessità. </w:t>
      </w:r>
    </w:p>
    <w:p w14:paraId="658D2A2F" w14:textId="77777777" w:rsidR="00FB4C8A" w:rsidRPr="00853705" w:rsidRDefault="00FB4C8A" w:rsidP="00853705">
      <w:pPr>
        <w:spacing w:after="0" w:line="240" w:lineRule="auto"/>
        <w:ind w:left="426"/>
        <w:jc w:val="both"/>
        <w:rPr>
          <w:rFonts w:ascii="Tahoma" w:eastAsia="Century Gothic" w:hAnsi="Tahoma" w:cs="Tahoma"/>
          <w:sz w:val="20"/>
          <w:szCs w:val="20"/>
          <w:lang w:eastAsia="it-IT"/>
        </w:rPr>
      </w:pPr>
    </w:p>
    <w:p w14:paraId="2CC83DFB" w14:textId="77777777" w:rsidR="00ED1D25" w:rsidRPr="00853705" w:rsidRDefault="00ED1D25" w:rsidP="00680EC1">
      <w:pPr>
        <w:spacing w:after="0" w:line="240" w:lineRule="auto"/>
        <w:jc w:val="both"/>
        <w:rPr>
          <w:rFonts w:ascii="Tahoma" w:eastAsia="Century Gothic" w:hAnsi="Tahoma" w:cs="Tahoma"/>
          <w:sz w:val="20"/>
          <w:szCs w:val="20"/>
          <w:lang w:eastAsia="it-IT"/>
        </w:rPr>
      </w:pPr>
    </w:p>
    <w:p w14:paraId="7C7E5126" w14:textId="77777777" w:rsidR="008C2F8E" w:rsidRPr="00853705" w:rsidRDefault="008C2F8E" w:rsidP="008C2F8E">
      <w:pPr>
        <w:pStyle w:val="Titolo2"/>
        <w:spacing w:before="0" w:after="0"/>
        <w:rPr>
          <w:rFonts w:ascii="Tahoma" w:hAnsi="Tahoma" w:cs="Tahoma"/>
          <w:sz w:val="20"/>
          <w:szCs w:val="20"/>
        </w:rPr>
      </w:pPr>
      <w:bookmarkStart w:id="6" w:name="_Toc173418504"/>
      <w:bookmarkStart w:id="7" w:name="_Toc173418723"/>
      <w:bookmarkStart w:id="8" w:name="_Toc508638740"/>
      <w:r w:rsidRPr="00853705">
        <w:rPr>
          <w:rFonts w:ascii="Tahoma" w:hAnsi="Tahoma" w:cs="Tahoma"/>
          <w:sz w:val="20"/>
          <w:szCs w:val="20"/>
        </w:rPr>
        <w:t>1.2 Territorio di Applicazione</w:t>
      </w:r>
      <w:bookmarkEnd w:id="6"/>
      <w:bookmarkEnd w:id="7"/>
    </w:p>
    <w:p w14:paraId="14FC09E1" w14:textId="77777777" w:rsidR="008C2F8E" w:rsidRPr="00853705" w:rsidRDefault="008C2F8E" w:rsidP="008C2F8E">
      <w:pPr>
        <w:spacing w:after="0" w:line="240" w:lineRule="auto"/>
        <w:jc w:val="both"/>
        <w:rPr>
          <w:rFonts w:ascii="Tahoma" w:eastAsia="Century Gothic" w:hAnsi="Tahoma" w:cs="Tahoma"/>
          <w:sz w:val="20"/>
          <w:szCs w:val="20"/>
          <w:lang w:eastAsia="it-IT"/>
        </w:rPr>
      </w:pPr>
    </w:p>
    <w:p w14:paraId="2413C5F2" w14:textId="3739BBB6" w:rsidR="008C2F8E" w:rsidRPr="00853705" w:rsidRDefault="00DF0A52" w:rsidP="008C2F8E">
      <w:pPr>
        <w:spacing w:after="0" w:line="240" w:lineRule="auto"/>
        <w:jc w:val="both"/>
        <w:rPr>
          <w:rFonts w:ascii="Tahoma" w:eastAsia="Century Gothic" w:hAnsi="Tahoma" w:cs="Tahoma"/>
          <w:sz w:val="20"/>
          <w:szCs w:val="20"/>
          <w:lang w:eastAsia="it-IT"/>
        </w:rPr>
      </w:pPr>
      <w:r w:rsidRPr="00853705">
        <w:rPr>
          <w:rFonts w:ascii="Tahoma" w:eastAsia="Century Gothic" w:hAnsi="Tahoma" w:cs="Tahoma"/>
          <w:sz w:val="20"/>
          <w:szCs w:val="20"/>
          <w:lang w:eastAsia="it-IT"/>
        </w:rPr>
        <w:t>I bandi delle Comunità montane</w:t>
      </w:r>
      <w:r w:rsidR="00143CB3" w:rsidRPr="00853705">
        <w:rPr>
          <w:rFonts w:ascii="Tahoma" w:eastAsia="Century Gothic" w:hAnsi="Tahoma" w:cs="Tahoma"/>
          <w:sz w:val="20"/>
          <w:szCs w:val="20"/>
          <w:lang w:eastAsia="it-IT"/>
        </w:rPr>
        <w:t xml:space="preserve">, che saranno aperti sulla base delle presenti </w:t>
      </w:r>
      <w:r w:rsidR="00853705" w:rsidRPr="00853705">
        <w:rPr>
          <w:rFonts w:ascii="Tahoma" w:eastAsia="Century Gothic" w:hAnsi="Tahoma" w:cs="Tahoma"/>
          <w:sz w:val="20"/>
          <w:szCs w:val="20"/>
          <w:lang w:eastAsia="it-IT"/>
        </w:rPr>
        <w:t>P</w:t>
      </w:r>
      <w:r w:rsidR="00143CB3" w:rsidRPr="00853705">
        <w:rPr>
          <w:rFonts w:ascii="Tahoma" w:eastAsia="Century Gothic" w:hAnsi="Tahoma" w:cs="Tahoma"/>
          <w:sz w:val="20"/>
          <w:szCs w:val="20"/>
          <w:lang w:eastAsia="it-IT"/>
        </w:rPr>
        <w:t xml:space="preserve">rocedure </w:t>
      </w:r>
      <w:r w:rsidR="00853705" w:rsidRPr="00853705">
        <w:rPr>
          <w:rFonts w:ascii="Tahoma" w:eastAsia="Century Gothic" w:hAnsi="Tahoma" w:cs="Tahoma"/>
          <w:sz w:val="20"/>
          <w:szCs w:val="20"/>
          <w:lang w:eastAsia="it-IT"/>
        </w:rPr>
        <w:t>U</w:t>
      </w:r>
      <w:r w:rsidR="00143CB3" w:rsidRPr="00853705">
        <w:rPr>
          <w:rFonts w:ascii="Tahoma" w:eastAsia="Century Gothic" w:hAnsi="Tahoma" w:cs="Tahoma"/>
          <w:sz w:val="20"/>
          <w:szCs w:val="20"/>
          <w:lang w:eastAsia="it-IT"/>
        </w:rPr>
        <w:t>nificate,</w:t>
      </w:r>
      <w:r w:rsidRPr="00853705">
        <w:rPr>
          <w:rFonts w:ascii="Tahoma" w:eastAsia="Century Gothic" w:hAnsi="Tahoma" w:cs="Tahoma"/>
          <w:sz w:val="20"/>
          <w:szCs w:val="20"/>
          <w:lang w:eastAsia="it-IT"/>
        </w:rPr>
        <w:t xml:space="preserve"> finanziano </w:t>
      </w:r>
      <w:r w:rsidR="008C2F8E" w:rsidRPr="00853705">
        <w:rPr>
          <w:rFonts w:ascii="Tahoma" w:eastAsia="Century Gothic" w:hAnsi="Tahoma" w:cs="Tahoma"/>
          <w:sz w:val="20"/>
          <w:szCs w:val="20"/>
          <w:lang w:eastAsia="it-IT"/>
        </w:rPr>
        <w:t xml:space="preserve">interventi realizzati in Lombardia, nel territorio dei Comuni appartenenti alle Comunità montane </w:t>
      </w:r>
      <w:r w:rsidR="003E28BC" w:rsidRPr="00853705">
        <w:rPr>
          <w:rFonts w:ascii="Tahoma" w:eastAsia="Century Gothic" w:hAnsi="Tahoma" w:cs="Tahoma"/>
          <w:sz w:val="20"/>
          <w:szCs w:val="20"/>
          <w:lang w:eastAsia="it-IT"/>
        </w:rPr>
        <w:t xml:space="preserve">stesse </w:t>
      </w:r>
      <w:r w:rsidR="005421CF">
        <w:rPr>
          <w:rFonts w:ascii="Tahoma" w:eastAsia="Century Gothic" w:hAnsi="Tahoma" w:cs="Tahoma"/>
          <w:sz w:val="20"/>
          <w:szCs w:val="20"/>
          <w:lang w:eastAsia="it-IT"/>
        </w:rPr>
        <w:t>e</w:t>
      </w:r>
      <w:r w:rsidR="008C2F8E" w:rsidRPr="00853705">
        <w:rPr>
          <w:rFonts w:ascii="Tahoma" w:eastAsia="Century Gothic" w:hAnsi="Tahoma" w:cs="Tahoma"/>
          <w:sz w:val="20"/>
          <w:szCs w:val="20"/>
          <w:lang w:eastAsia="it-IT"/>
        </w:rPr>
        <w:t xml:space="preserve"> nel territorio del Comune di Sondrio. </w:t>
      </w:r>
    </w:p>
    <w:p w14:paraId="259D9A26" w14:textId="77777777" w:rsidR="008C2F8E" w:rsidRPr="00853705" w:rsidRDefault="008C2F8E" w:rsidP="008C2F8E">
      <w:pPr>
        <w:spacing w:after="0" w:line="240" w:lineRule="auto"/>
        <w:jc w:val="both"/>
        <w:rPr>
          <w:rFonts w:ascii="Tahoma" w:eastAsia="Century Gothic" w:hAnsi="Tahoma" w:cs="Tahoma"/>
          <w:sz w:val="20"/>
          <w:szCs w:val="20"/>
          <w:lang w:eastAsia="it-IT"/>
        </w:rPr>
      </w:pPr>
      <w:r w:rsidRPr="00853705">
        <w:rPr>
          <w:rFonts w:ascii="Tahoma" w:eastAsia="Century Gothic" w:hAnsi="Tahoma" w:cs="Tahoma"/>
          <w:sz w:val="20"/>
          <w:szCs w:val="20"/>
          <w:lang w:eastAsia="it-IT"/>
        </w:rPr>
        <w:t>Le domande riferite al territorio del Comune di Sondrio sono di competenza della Comunità Montana Valtellina di Sondrio.</w:t>
      </w:r>
    </w:p>
    <w:p w14:paraId="2A2F775A" w14:textId="77777777" w:rsidR="008C2F8E" w:rsidRPr="00853705" w:rsidRDefault="008C2F8E" w:rsidP="00680EC1">
      <w:pPr>
        <w:pStyle w:val="Titolo2"/>
        <w:spacing w:before="0" w:after="0"/>
        <w:rPr>
          <w:rFonts w:ascii="Tahoma" w:hAnsi="Tahoma" w:cs="Tahoma"/>
          <w:sz w:val="20"/>
          <w:szCs w:val="20"/>
        </w:rPr>
      </w:pPr>
    </w:p>
    <w:p w14:paraId="7A027F79" w14:textId="77777777" w:rsidR="000D518F" w:rsidRPr="00853705" w:rsidRDefault="00FD120E" w:rsidP="00680EC1">
      <w:pPr>
        <w:pStyle w:val="Titolo2"/>
        <w:spacing w:before="0" w:after="0"/>
        <w:rPr>
          <w:rFonts w:ascii="Tahoma" w:hAnsi="Tahoma" w:cs="Tahoma"/>
          <w:sz w:val="20"/>
          <w:szCs w:val="20"/>
        </w:rPr>
      </w:pPr>
      <w:bookmarkStart w:id="9" w:name="_Toc173418505"/>
      <w:bookmarkStart w:id="10" w:name="_Toc173418724"/>
      <w:r w:rsidRPr="00853705">
        <w:rPr>
          <w:rFonts w:ascii="Tahoma" w:hAnsi="Tahoma" w:cs="Tahoma"/>
          <w:sz w:val="20"/>
          <w:szCs w:val="20"/>
        </w:rPr>
        <w:t>1</w:t>
      </w:r>
      <w:r w:rsidR="008C2F8E" w:rsidRPr="00853705">
        <w:rPr>
          <w:rFonts w:ascii="Tahoma" w:hAnsi="Tahoma" w:cs="Tahoma"/>
          <w:sz w:val="20"/>
          <w:szCs w:val="20"/>
        </w:rPr>
        <w:t>.3</w:t>
      </w:r>
      <w:r w:rsidR="000D518F" w:rsidRPr="00853705">
        <w:rPr>
          <w:rFonts w:ascii="Tahoma" w:hAnsi="Tahoma" w:cs="Tahoma"/>
          <w:sz w:val="20"/>
          <w:szCs w:val="20"/>
        </w:rPr>
        <w:t xml:space="preserve"> </w:t>
      </w:r>
      <w:r w:rsidR="0090031E" w:rsidRPr="00853705">
        <w:rPr>
          <w:rFonts w:ascii="Tahoma" w:hAnsi="Tahoma" w:cs="Tahoma"/>
          <w:sz w:val="20"/>
          <w:szCs w:val="20"/>
        </w:rPr>
        <w:t>Azioni</w:t>
      </w:r>
      <w:r w:rsidR="000D518F" w:rsidRPr="00853705">
        <w:rPr>
          <w:rFonts w:ascii="Tahoma" w:hAnsi="Tahoma" w:cs="Tahoma"/>
          <w:sz w:val="20"/>
          <w:szCs w:val="20"/>
        </w:rPr>
        <w:t xml:space="preserve"> </w:t>
      </w:r>
      <w:bookmarkEnd w:id="8"/>
      <w:r w:rsidR="00F21F83" w:rsidRPr="00853705">
        <w:rPr>
          <w:rFonts w:ascii="Tahoma" w:hAnsi="Tahoma" w:cs="Tahoma"/>
          <w:sz w:val="20"/>
          <w:szCs w:val="20"/>
        </w:rPr>
        <w:t xml:space="preserve">attivate </w:t>
      </w:r>
      <w:r w:rsidR="000C10A2" w:rsidRPr="00853705">
        <w:rPr>
          <w:rFonts w:ascii="Tahoma" w:hAnsi="Tahoma" w:cs="Tahoma"/>
          <w:sz w:val="20"/>
          <w:szCs w:val="20"/>
        </w:rPr>
        <w:t>e beneficiari</w:t>
      </w:r>
      <w:bookmarkEnd w:id="9"/>
      <w:bookmarkEnd w:id="10"/>
    </w:p>
    <w:p w14:paraId="4CE1459C" w14:textId="77777777" w:rsidR="002272DC" w:rsidRPr="00853705" w:rsidRDefault="002272DC" w:rsidP="00680EC1">
      <w:pPr>
        <w:spacing w:after="0" w:line="240" w:lineRule="auto"/>
        <w:jc w:val="both"/>
        <w:rPr>
          <w:rFonts w:ascii="Tahoma" w:eastAsia="Times New Roman" w:hAnsi="Tahoma" w:cs="Tahoma"/>
          <w:bCs/>
          <w:iCs/>
          <w:sz w:val="20"/>
          <w:szCs w:val="20"/>
          <w:lang w:eastAsia="it-IT"/>
        </w:rPr>
      </w:pPr>
    </w:p>
    <w:p w14:paraId="652A63F4" w14:textId="1F89455A" w:rsidR="00143CB3" w:rsidRPr="00853705" w:rsidRDefault="002272DC" w:rsidP="00680EC1">
      <w:pPr>
        <w:spacing w:after="0" w:line="240" w:lineRule="auto"/>
        <w:jc w:val="both"/>
        <w:rPr>
          <w:rFonts w:ascii="Tahoma" w:eastAsia="Century Gothic" w:hAnsi="Tahoma" w:cs="Tahoma"/>
          <w:sz w:val="20"/>
          <w:szCs w:val="20"/>
          <w:lang w:eastAsia="it-IT"/>
        </w:rPr>
      </w:pPr>
      <w:r w:rsidRPr="00853705">
        <w:rPr>
          <w:rFonts w:ascii="Tahoma" w:eastAsia="Times New Roman" w:hAnsi="Tahoma" w:cs="Tahoma"/>
          <w:bCs/>
          <w:iCs/>
          <w:sz w:val="20"/>
          <w:szCs w:val="20"/>
          <w:lang w:eastAsia="it-IT"/>
        </w:rPr>
        <w:t xml:space="preserve">Le Comunità Montane possono attivare </w:t>
      </w:r>
      <w:r w:rsidR="003E28BC" w:rsidRPr="00853705">
        <w:rPr>
          <w:rFonts w:ascii="Tahoma" w:eastAsia="Times New Roman" w:hAnsi="Tahoma" w:cs="Tahoma"/>
          <w:bCs/>
          <w:iCs/>
          <w:sz w:val="20"/>
          <w:szCs w:val="20"/>
          <w:lang w:eastAsia="it-IT"/>
        </w:rPr>
        <w:t xml:space="preserve">nei loro bandi </w:t>
      </w:r>
      <w:r w:rsidRPr="00853705">
        <w:rPr>
          <w:rFonts w:ascii="Tahoma" w:eastAsia="Times New Roman" w:hAnsi="Tahoma" w:cs="Tahoma"/>
          <w:bCs/>
          <w:iCs/>
          <w:sz w:val="20"/>
          <w:szCs w:val="20"/>
          <w:lang w:eastAsia="it-IT"/>
        </w:rPr>
        <w:t xml:space="preserve">tutte le azioni </w:t>
      </w:r>
      <w:r w:rsidR="000D518F" w:rsidRPr="00853705">
        <w:rPr>
          <w:rFonts w:ascii="Tahoma" w:eastAsia="Times New Roman" w:hAnsi="Tahoma" w:cs="Tahoma"/>
          <w:bCs/>
          <w:iCs/>
          <w:sz w:val="20"/>
          <w:szCs w:val="20"/>
          <w:lang w:eastAsia="it-IT"/>
        </w:rPr>
        <w:t>previste dalla d.g.r.</w:t>
      </w:r>
      <w:r w:rsidR="000D518F" w:rsidRPr="00853705">
        <w:rPr>
          <w:rFonts w:ascii="Tahoma" w:eastAsia="Century Gothic" w:hAnsi="Tahoma" w:cs="Tahoma"/>
          <w:sz w:val="20"/>
          <w:szCs w:val="20"/>
          <w:lang w:eastAsia="it-IT"/>
        </w:rPr>
        <w:t xml:space="preserve"> n. X</w:t>
      </w:r>
      <w:r w:rsidR="00CE14C7" w:rsidRPr="00853705">
        <w:rPr>
          <w:rFonts w:ascii="Tahoma" w:eastAsia="Century Gothic" w:hAnsi="Tahoma" w:cs="Tahoma"/>
          <w:sz w:val="20"/>
          <w:szCs w:val="20"/>
          <w:lang w:eastAsia="it-IT"/>
        </w:rPr>
        <w:t>I</w:t>
      </w:r>
      <w:r w:rsidR="00101C45" w:rsidRPr="00853705">
        <w:rPr>
          <w:rFonts w:ascii="Tahoma" w:eastAsia="Century Gothic" w:hAnsi="Tahoma" w:cs="Tahoma"/>
          <w:sz w:val="20"/>
          <w:szCs w:val="20"/>
          <w:lang w:eastAsia="it-IT"/>
        </w:rPr>
        <w:t>I</w:t>
      </w:r>
      <w:r w:rsidR="000D518F" w:rsidRPr="00853705">
        <w:rPr>
          <w:rFonts w:ascii="Tahoma" w:eastAsia="Century Gothic" w:hAnsi="Tahoma" w:cs="Tahoma"/>
          <w:sz w:val="20"/>
          <w:szCs w:val="20"/>
          <w:lang w:eastAsia="it-IT"/>
        </w:rPr>
        <w:t>/</w:t>
      </w:r>
      <w:r w:rsidR="00101C45" w:rsidRPr="00853705">
        <w:rPr>
          <w:rFonts w:ascii="Tahoma" w:eastAsia="Century Gothic" w:hAnsi="Tahoma" w:cs="Tahoma"/>
          <w:sz w:val="20"/>
          <w:szCs w:val="20"/>
          <w:lang w:eastAsia="it-IT"/>
        </w:rPr>
        <w:t>2370</w:t>
      </w:r>
      <w:r w:rsidR="000D518F" w:rsidRPr="00853705">
        <w:rPr>
          <w:rFonts w:ascii="Tahoma" w:eastAsia="Century Gothic" w:hAnsi="Tahoma" w:cs="Tahoma"/>
          <w:sz w:val="20"/>
          <w:szCs w:val="20"/>
          <w:lang w:eastAsia="it-IT"/>
        </w:rPr>
        <w:t xml:space="preserve"> del </w:t>
      </w:r>
      <w:r w:rsidR="00101C45" w:rsidRPr="00853705">
        <w:rPr>
          <w:rFonts w:ascii="Tahoma" w:eastAsia="Century Gothic" w:hAnsi="Tahoma" w:cs="Tahoma"/>
          <w:sz w:val="20"/>
          <w:szCs w:val="20"/>
          <w:lang w:eastAsia="it-IT"/>
        </w:rPr>
        <w:t>20</w:t>
      </w:r>
      <w:r w:rsidR="00CE14C7" w:rsidRPr="00853705">
        <w:rPr>
          <w:rFonts w:ascii="Tahoma" w:eastAsia="Century Gothic" w:hAnsi="Tahoma" w:cs="Tahoma"/>
          <w:sz w:val="20"/>
          <w:szCs w:val="20"/>
          <w:lang w:eastAsia="it-IT"/>
        </w:rPr>
        <w:t xml:space="preserve"> maggio 202</w:t>
      </w:r>
      <w:r w:rsidR="00101C45" w:rsidRPr="00853705">
        <w:rPr>
          <w:rFonts w:ascii="Tahoma" w:eastAsia="Century Gothic" w:hAnsi="Tahoma" w:cs="Tahoma"/>
          <w:sz w:val="20"/>
          <w:szCs w:val="20"/>
          <w:lang w:eastAsia="it-IT"/>
        </w:rPr>
        <w:t>4</w:t>
      </w:r>
      <w:r w:rsidRPr="00853705">
        <w:rPr>
          <w:rFonts w:ascii="Tahoma" w:eastAsia="Century Gothic" w:hAnsi="Tahoma" w:cs="Tahoma"/>
          <w:sz w:val="20"/>
          <w:szCs w:val="20"/>
          <w:lang w:eastAsia="it-IT"/>
        </w:rPr>
        <w:t>, alla quale si rimanda</w:t>
      </w:r>
      <w:r w:rsidR="0042705E" w:rsidRPr="00853705">
        <w:rPr>
          <w:rFonts w:ascii="Tahoma" w:eastAsia="Century Gothic" w:hAnsi="Tahoma" w:cs="Tahoma"/>
          <w:sz w:val="20"/>
          <w:szCs w:val="20"/>
          <w:lang w:eastAsia="it-IT"/>
        </w:rPr>
        <w:t xml:space="preserve">, </w:t>
      </w:r>
      <w:r w:rsidR="0042705E" w:rsidRPr="00853705">
        <w:rPr>
          <w:rFonts w:ascii="Tahoma" w:eastAsia="Century Gothic" w:hAnsi="Tahoma" w:cs="Tahoma"/>
          <w:b/>
          <w:bCs/>
          <w:sz w:val="20"/>
          <w:szCs w:val="20"/>
          <w:lang w:eastAsia="it-IT"/>
        </w:rPr>
        <w:t>tranne</w:t>
      </w:r>
      <w:r w:rsidR="00143CB3" w:rsidRPr="00853705">
        <w:rPr>
          <w:rFonts w:ascii="Tahoma" w:eastAsia="Century Gothic" w:hAnsi="Tahoma" w:cs="Tahoma"/>
          <w:sz w:val="20"/>
          <w:szCs w:val="20"/>
          <w:lang w:eastAsia="it-IT"/>
        </w:rPr>
        <w:t>:</w:t>
      </w:r>
    </w:p>
    <w:p w14:paraId="6E79ABA1" w14:textId="254E040A" w:rsidR="00143CB3" w:rsidRPr="00853705" w:rsidRDefault="0042705E">
      <w:pPr>
        <w:pStyle w:val="Paragrafoelenco"/>
        <w:numPr>
          <w:ilvl w:val="0"/>
          <w:numId w:val="59"/>
        </w:numPr>
        <w:spacing w:after="0" w:line="240" w:lineRule="auto"/>
        <w:ind w:left="567"/>
        <w:jc w:val="both"/>
        <w:rPr>
          <w:rFonts w:ascii="Tahoma" w:eastAsia="Times New Roman" w:hAnsi="Tahoma" w:cs="Tahoma"/>
          <w:bCs/>
          <w:iCs/>
          <w:sz w:val="20"/>
          <w:szCs w:val="20"/>
          <w:lang w:eastAsia="it-IT"/>
        </w:rPr>
      </w:pPr>
      <w:r w:rsidRPr="00853705">
        <w:rPr>
          <w:rFonts w:ascii="Tahoma" w:eastAsia="Century Gothic" w:hAnsi="Tahoma" w:cs="Tahoma"/>
          <w:sz w:val="20"/>
          <w:szCs w:val="20"/>
          <w:lang w:eastAsia="it-IT"/>
        </w:rPr>
        <w:t>la n. 1</w:t>
      </w:r>
      <w:r w:rsidR="000B3232" w:rsidRPr="00853705">
        <w:rPr>
          <w:rFonts w:ascii="Tahoma" w:eastAsia="Century Gothic" w:hAnsi="Tahoma" w:cs="Tahoma"/>
          <w:sz w:val="20"/>
          <w:szCs w:val="20"/>
          <w:lang w:eastAsia="it-IT"/>
        </w:rPr>
        <w:t xml:space="preserve"> </w:t>
      </w:r>
      <w:r w:rsidR="00C54647">
        <w:rPr>
          <w:rFonts w:ascii="Tahoma" w:eastAsia="Century Gothic" w:hAnsi="Tahoma" w:cs="Tahoma"/>
          <w:sz w:val="20"/>
          <w:szCs w:val="20"/>
          <w:lang w:eastAsia="it-IT"/>
        </w:rPr>
        <w:t>“</w:t>
      </w:r>
      <w:r w:rsidR="00867D88">
        <w:rPr>
          <w:rFonts w:ascii="Tahoma" w:eastAsia="Century Gothic" w:hAnsi="Tahoma" w:cs="Tahoma"/>
          <w:sz w:val="20"/>
          <w:szCs w:val="20"/>
          <w:lang w:eastAsia="it-IT"/>
        </w:rPr>
        <w:t>Interventi di imboschimento permanente</w:t>
      </w:r>
      <w:r w:rsidR="00C54647">
        <w:rPr>
          <w:rFonts w:ascii="Tahoma" w:eastAsia="Century Gothic" w:hAnsi="Tahoma" w:cs="Tahoma"/>
          <w:sz w:val="20"/>
          <w:szCs w:val="20"/>
          <w:lang w:eastAsia="it-IT"/>
        </w:rPr>
        <w:t xml:space="preserve">” </w:t>
      </w:r>
      <w:r w:rsidR="000B3232" w:rsidRPr="00853705">
        <w:rPr>
          <w:rFonts w:ascii="Tahoma" w:eastAsia="Century Gothic" w:hAnsi="Tahoma" w:cs="Tahoma"/>
          <w:sz w:val="20"/>
          <w:szCs w:val="20"/>
          <w:lang w:eastAsia="it-IT"/>
        </w:rPr>
        <w:t>e la n.</w:t>
      </w:r>
      <w:r w:rsidR="00C54647">
        <w:rPr>
          <w:rFonts w:ascii="Tahoma" w:eastAsia="Century Gothic" w:hAnsi="Tahoma" w:cs="Tahoma"/>
          <w:sz w:val="20"/>
          <w:szCs w:val="20"/>
          <w:lang w:eastAsia="it-IT"/>
        </w:rPr>
        <w:t xml:space="preserve"> </w:t>
      </w:r>
      <w:r w:rsidR="000B3232" w:rsidRPr="00853705">
        <w:rPr>
          <w:rFonts w:ascii="Tahoma" w:eastAsia="Century Gothic" w:hAnsi="Tahoma" w:cs="Tahoma"/>
          <w:sz w:val="20"/>
          <w:szCs w:val="20"/>
          <w:lang w:eastAsia="it-IT"/>
        </w:rPr>
        <w:t>13</w:t>
      </w:r>
      <w:r w:rsidR="00C54647">
        <w:rPr>
          <w:rFonts w:ascii="Tahoma" w:eastAsia="Century Gothic" w:hAnsi="Tahoma" w:cs="Tahoma"/>
          <w:sz w:val="20"/>
          <w:szCs w:val="20"/>
          <w:lang w:eastAsia="it-IT"/>
        </w:rPr>
        <w:t xml:space="preserve"> “</w:t>
      </w:r>
      <w:r w:rsidR="00867D88">
        <w:rPr>
          <w:rFonts w:ascii="Tahoma" w:eastAsia="Century Gothic" w:hAnsi="Tahoma" w:cs="Tahoma"/>
          <w:sz w:val="20"/>
          <w:szCs w:val="20"/>
          <w:lang w:eastAsia="it-IT"/>
        </w:rPr>
        <w:t xml:space="preserve">Acquisizione </w:t>
      </w:r>
      <w:r w:rsidR="00C54647">
        <w:rPr>
          <w:rFonts w:ascii="Tahoma" w:eastAsia="Century Gothic" w:hAnsi="Tahoma" w:cs="Tahoma"/>
          <w:sz w:val="20"/>
          <w:szCs w:val="20"/>
          <w:lang w:eastAsia="it-IT"/>
        </w:rPr>
        <w:t>terreni</w:t>
      </w:r>
      <w:r w:rsidR="00867D88">
        <w:rPr>
          <w:rFonts w:ascii="Tahoma" w:eastAsia="Century Gothic" w:hAnsi="Tahoma" w:cs="Tahoma"/>
          <w:sz w:val="20"/>
          <w:szCs w:val="20"/>
          <w:lang w:eastAsia="it-IT"/>
        </w:rPr>
        <w:t xml:space="preserve"> finalizzati all’imboschimento permanente</w:t>
      </w:r>
      <w:r w:rsidR="00C54647">
        <w:rPr>
          <w:rFonts w:ascii="Tahoma" w:eastAsia="Century Gothic" w:hAnsi="Tahoma" w:cs="Tahoma"/>
          <w:sz w:val="20"/>
          <w:szCs w:val="20"/>
          <w:lang w:eastAsia="it-IT"/>
        </w:rPr>
        <w:t>”</w:t>
      </w:r>
      <w:r w:rsidR="00853705" w:rsidRPr="00853705">
        <w:rPr>
          <w:rFonts w:ascii="Tahoma" w:eastAsia="Century Gothic" w:hAnsi="Tahoma" w:cs="Tahoma"/>
          <w:sz w:val="20"/>
          <w:szCs w:val="20"/>
          <w:lang w:eastAsia="it-IT"/>
        </w:rPr>
        <w:t>,</w:t>
      </w:r>
      <w:r w:rsidRPr="00853705">
        <w:rPr>
          <w:rFonts w:ascii="Tahoma" w:eastAsia="Century Gothic" w:hAnsi="Tahoma" w:cs="Tahoma"/>
          <w:sz w:val="20"/>
          <w:szCs w:val="20"/>
          <w:lang w:eastAsia="it-IT"/>
        </w:rPr>
        <w:t xml:space="preserve"> che </w:t>
      </w:r>
      <w:r w:rsidR="000B3232" w:rsidRPr="00853705">
        <w:rPr>
          <w:rFonts w:ascii="Tahoma" w:eastAsia="Century Gothic" w:hAnsi="Tahoma" w:cs="Tahoma"/>
          <w:sz w:val="20"/>
          <w:szCs w:val="20"/>
          <w:lang w:eastAsia="it-IT"/>
        </w:rPr>
        <w:t xml:space="preserve">sono </w:t>
      </w:r>
      <w:r w:rsidRPr="00853705">
        <w:rPr>
          <w:rFonts w:ascii="Tahoma" w:eastAsia="Century Gothic" w:hAnsi="Tahoma" w:cs="Tahoma"/>
          <w:sz w:val="20"/>
          <w:szCs w:val="20"/>
          <w:lang w:eastAsia="it-IT"/>
        </w:rPr>
        <w:t>finalizzat</w:t>
      </w:r>
      <w:r w:rsidR="000B3232" w:rsidRPr="00853705">
        <w:rPr>
          <w:rFonts w:ascii="Tahoma" w:eastAsia="Century Gothic" w:hAnsi="Tahoma" w:cs="Tahoma"/>
          <w:sz w:val="20"/>
          <w:szCs w:val="20"/>
          <w:lang w:eastAsia="it-IT"/>
        </w:rPr>
        <w:t>e</w:t>
      </w:r>
      <w:r w:rsidRPr="00853705">
        <w:rPr>
          <w:rFonts w:ascii="Tahoma" w:eastAsia="Century Gothic" w:hAnsi="Tahoma" w:cs="Tahoma"/>
          <w:sz w:val="20"/>
          <w:szCs w:val="20"/>
          <w:lang w:eastAsia="it-IT"/>
        </w:rPr>
        <w:t xml:space="preserve"> alla creazione di nuovi boschi </w:t>
      </w:r>
      <w:r w:rsidR="00143CB3" w:rsidRPr="00853705">
        <w:rPr>
          <w:rFonts w:ascii="Tahoma" w:eastAsia="Century Gothic" w:hAnsi="Tahoma" w:cs="Tahoma"/>
          <w:sz w:val="20"/>
          <w:szCs w:val="20"/>
          <w:lang w:eastAsia="it-IT"/>
        </w:rPr>
        <w:t>nel territorio esterno alle comunità montane;</w:t>
      </w:r>
    </w:p>
    <w:p w14:paraId="33B62C36" w14:textId="7DA2B450" w:rsidR="00143CB3" w:rsidRPr="00853705" w:rsidRDefault="00143CB3">
      <w:pPr>
        <w:pStyle w:val="Paragrafoelenco"/>
        <w:numPr>
          <w:ilvl w:val="0"/>
          <w:numId w:val="59"/>
        </w:numPr>
        <w:spacing w:after="0" w:line="240" w:lineRule="auto"/>
        <w:ind w:left="567"/>
        <w:jc w:val="both"/>
        <w:rPr>
          <w:rFonts w:ascii="Tahoma" w:eastAsia="Times New Roman" w:hAnsi="Tahoma" w:cs="Tahoma"/>
          <w:bCs/>
          <w:iCs/>
          <w:sz w:val="20"/>
          <w:szCs w:val="20"/>
          <w:lang w:eastAsia="it-IT"/>
        </w:rPr>
      </w:pPr>
      <w:r w:rsidRPr="00853705">
        <w:rPr>
          <w:rFonts w:ascii="Tahoma" w:eastAsia="Times New Roman" w:hAnsi="Tahoma" w:cs="Tahoma"/>
          <w:bCs/>
          <w:iCs/>
          <w:sz w:val="20"/>
          <w:szCs w:val="20"/>
          <w:lang w:eastAsia="it-IT"/>
        </w:rPr>
        <w:t>la n. 3</w:t>
      </w:r>
      <w:r w:rsidR="00C54647">
        <w:rPr>
          <w:rFonts w:ascii="Tahoma" w:eastAsia="Times New Roman" w:hAnsi="Tahoma" w:cs="Tahoma"/>
          <w:bCs/>
          <w:iCs/>
          <w:sz w:val="20"/>
          <w:szCs w:val="20"/>
          <w:lang w:eastAsia="it-IT"/>
        </w:rPr>
        <w:t xml:space="preserve"> “</w:t>
      </w:r>
      <w:r w:rsidR="00867D88">
        <w:rPr>
          <w:rFonts w:ascii="Tahoma" w:eastAsia="Times New Roman" w:hAnsi="Tahoma" w:cs="Tahoma"/>
          <w:bCs/>
          <w:iCs/>
          <w:sz w:val="20"/>
          <w:szCs w:val="20"/>
          <w:lang w:eastAsia="it-IT"/>
        </w:rPr>
        <w:t>Interventi di p</w:t>
      </w:r>
      <w:r w:rsidR="00C54647">
        <w:rPr>
          <w:rFonts w:ascii="Tahoma" w:eastAsia="Times New Roman" w:hAnsi="Tahoma" w:cs="Tahoma"/>
          <w:bCs/>
          <w:iCs/>
          <w:sz w:val="20"/>
          <w:szCs w:val="20"/>
          <w:lang w:eastAsia="it-IT"/>
        </w:rPr>
        <w:t xml:space="preserve">ronto intervento </w:t>
      </w:r>
      <w:r w:rsidR="00867D88">
        <w:rPr>
          <w:rFonts w:ascii="Tahoma" w:eastAsia="Times New Roman" w:hAnsi="Tahoma" w:cs="Tahoma"/>
          <w:bCs/>
          <w:iCs/>
          <w:sz w:val="20"/>
          <w:szCs w:val="20"/>
          <w:lang w:eastAsia="it-IT"/>
        </w:rPr>
        <w:t>per le foreste danneggiate da eventi eccezionali</w:t>
      </w:r>
      <w:r w:rsidR="00C54647">
        <w:rPr>
          <w:rFonts w:ascii="Tahoma" w:eastAsia="Times New Roman" w:hAnsi="Tahoma" w:cs="Tahoma"/>
          <w:bCs/>
          <w:iCs/>
          <w:sz w:val="20"/>
          <w:szCs w:val="20"/>
          <w:lang w:eastAsia="it-IT"/>
        </w:rPr>
        <w:t>”</w:t>
      </w:r>
      <w:r w:rsidRPr="00853705">
        <w:rPr>
          <w:rFonts w:ascii="Tahoma" w:eastAsia="Times New Roman" w:hAnsi="Tahoma" w:cs="Tahoma"/>
          <w:bCs/>
          <w:iCs/>
          <w:sz w:val="20"/>
          <w:szCs w:val="20"/>
          <w:lang w:eastAsia="it-IT"/>
        </w:rPr>
        <w:t xml:space="preserve">, che è relativa all’art. 25 della l.r. 31/2008 </w:t>
      </w:r>
      <w:r w:rsidR="00853705" w:rsidRPr="00853705">
        <w:rPr>
          <w:rFonts w:ascii="Tahoma" w:eastAsia="Times New Roman" w:hAnsi="Tahoma" w:cs="Tahoma"/>
          <w:bCs/>
          <w:iCs/>
          <w:sz w:val="20"/>
          <w:szCs w:val="20"/>
          <w:lang w:eastAsia="it-IT"/>
        </w:rPr>
        <w:t>ed</w:t>
      </w:r>
      <w:r w:rsidRPr="00853705">
        <w:rPr>
          <w:rFonts w:ascii="Tahoma" w:eastAsia="Century Gothic" w:hAnsi="Tahoma" w:cs="Tahoma"/>
          <w:sz w:val="20"/>
          <w:szCs w:val="20"/>
          <w:lang w:eastAsia="it-IT"/>
        </w:rPr>
        <w:t xml:space="preserve"> è di competenza, ai sensi dell’art. 25 stesso, della Provincia di Sondrio e di Regione Lombardia</w:t>
      </w:r>
      <w:r w:rsidRPr="00853705">
        <w:rPr>
          <w:rFonts w:ascii="Tahoma" w:eastAsia="Times New Roman" w:hAnsi="Tahoma" w:cs="Tahoma"/>
          <w:bCs/>
          <w:iCs/>
          <w:sz w:val="20"/>
          <w:szCs w:val="20"/>
          <w:lang w:eastAsia="it-IT"/>
        </w:rPr>
        <w:t xml:space="preserve">; </w:t>
      </w:r>
    </w:p>
    <w:p w14:paraId="793846DD" w14:textId="105B7787" w:rsidR="000D518F" w:rsidRDefault="00AA7910">
      <w:pPr>
        <w:pStyle w:val="Paragrafoelenco"/>
        <w:numPr>
          <w:ilvl w:val="0"/>
          <w:numId w:val="59"/>
        </w:numPr>
        <w:spacing w:after="0" w:line="240" w:lineRule="auto"/>
        <w:ind w:left="567"/>
        <w:jc w:val="both"/>
        <w:rPr>
          <w:rFonts w:ascii="Tahoma" w:eastAsia="Times New Roman" w:hAnsi="Tahoma" w:cs="Tahoma"/>
          <w:bCs/>
          <w:iCs/>
          <w:sz w:val="20"/>
          <w:szCs w:val="20"/>
          <w:lang w:eastAsia="it-IT"/>
        </w:rPr>
      </w:pPr>
      <w:r w:rsidRPr="00853705">
        <w:rPr>
          <w:rFonts w:ascii="Tahoma" w:eastAsia="Century Gothic" w:hAnsi="Tahoma" w:cs="Tahoma"/>
          <w:sz w:val="20"/>
          <w:szCs w:val="20"/>
          <w:lang w:eastAsia="it-IT"/>
        </w:rPr>
        <w:t>la n. 8</w:t>
      </w:r>
      <w:r w:rsidR="00C54647">
        <w:rPr>
          <w:rFonts w:ascii="Tahoma" w:eastAsia="Century Gothic" w:hAnsi="Tahoma" w:cs="Tahoma"/>
          <w:sz w:val="20"/>
          <w:szCs w:val="20"/>
          <w:lang w:eastAsia="it-IT"/>
        </w:rPr>
        <w:t xml:space="preserve"> “</w:t>
      </w:r>
      <w:r w:rsidR="00867D88">
        <w:rPr>
          <w:rFonts w:ascii="Tahoma" w:eastAsia="Century Gothic" w:hAnsi="Tahoma" w:cs="Tahoma"/>
          <w:sz w:val="20"/>
          <w:szCs w:val="20"/>
          <w:lang w:eastAsia="it-IT"/>
        </w:rPr>
        <w:t>Aiuti all’a</w:t>
      </w:r>
      <w:r w:rsidR="00C54647">
        <w:rPr>
          <w:rFonts w:ascii="Tahoma" w:eastAsia="Century Gothic" w:hAnsi="Tahoma" w:cs="Tahoma"/>
          <w:sz w:val="20"/>
          <w:szCs w:val="20"/>
          <w:lang w:eastAsia="it-IT"/>
        </w:rPr>
        <w:t xml:space="preserve">vviamento </w:t>
      </w:r>
      <w:r w:rsidR="00867D88">
        <w:rPr>
          <w:rFonts w:ascii="Tahoma" w:eastAsia="Century Gothic" w:hAnsi="Tahoma" w:cs="Tahoma"/>
          <w:sz w:val="20"/>
          <w:szCs w:val="20"/>
          <w:lang w:eastAsia="it-IT"/>
        </w:rPr>
        <w:t xml:space="preserve">di </w:t>
      </w:r>
      <w:r w:rsidR="00C54647">
        <w:rPr>
          <w:rFonts w:ascii="Tahoma" w:eastAsia="Century Gothic" w:hAnsi="Tahoma" w:cs="Tahoma"/>
          <w:sz w:val="20"/>
          <w:szCs w:val="20"/>
          <w:lang w:eastAsia="it-IT"/>
        </w:rPr>
        <w:t>consorzi forestali”</w:t>
      </w:r>
      <w:r w:rsidRPr="00853705">
        <w:rPr>
          <w:rFonts w:ascii="Tahoma" w:eastAsia="Century Gothic" w:hAnsi="Tahoma" w:cs="Tahoma"/>
          <w:sz w:val="20"/>
          <w:szCs w:val="20"/>
          <w:lang w:eastAsia="it-IT"/>
        </w:rPr>
        <w:t xml:space="preserve">, che è di competenza, ai sensi dell’art. 56 della l.r. </w:t>
      </w:r>
      <w:r w:rsidR="00CE14C7" w:rsidRPr="00853705">
        <w:rPr>
          <w:rFonts w:ascii="Tahoma" w:eastAsia="Century Gothic" w:hAnsi="Tahoma" w:cs="Tahoma"/>
          <w:sz w:val="20"/>
          <w:szCs w:val="20"/>
          <w:lang w:eastAsia="it-IT"/>
        </w:rPr>
        <w:t>31/2008</w:t>
      </w:r>
      <w:r w:rsidRPr="00853705">
        <w:rPr>
          <w:rFonts w:ascii="Tahoma" w:eastAsia="Century Gothic" w:hAnsi="Tahoma" w:cs="Tahoma"/>
          <w:sz w:val="20"/>
          <w:szCs w:val="20"/>
          <w:lang w:eastAsia="it-IT"/>
        </w:rPr>
        <w:t xml:space="preserve">, della Provincia di Sondrio e </w:t>
      </w:r>
      <w:r w:rsidR="003E28BC" w:rsidRPr="00853705">
        <w:rPr>
          <w:rFonts w:ascii="Tahoma" w:eastAsia="Century Gothic" w:hAnsi="Tahoma" w:cs="Tahoma"/>
          <w:sz w:val="20"/>
          <w:szCs w:val="20"/>
          <w:lang w:eastAsia="it-IT"/>
        </w:rPr>
        <w:t>di Regione Lombardia</w:t>
      </w:r>
      <w:r w:rsidR="008C12F6">
        <w:rPr>
          <w:rFonts w:ascii="Tahoma" w:eastAsia="Times New Roman" w:hAnsi="Tahoma" w:cs="Tahoma"/>
          <w:bCs/>
          <w:iCs/>
          <w:sz w:val="20"/>
          <w:szCs w:val="20"/>
          <w:lang w:eastAsia="it-IT"/>
        </w:rPr>
        <w:t>;</w:t>
      </w:r>
    </w:p>
    <w:p w14:paraId="6CC0057A" w14:textId="73A5F2E8" w:rsidR="008C12F6" w:rsidRPr="00853705" w:rsidRDefault="008C12F6">
      <w:pPr>
        <w:pStyle w:val="Paragrafoelenco"/>
        <w:numPr>
          <w:ilvl w:val="0"/>
          <w:numId w:val="59"/>
        </w:numPr>
        <w:spacing w:after="0" w:line="240" w:lineRule="auto"/>
        <w:ind w:left="567"/>
        <w:jc w:val="both"/>
        <w:rPr>
          <w:rFonts w:ascii="Tahoma" w:eastAsia="Times New Roman" w:hAnsi="Tahoma" w:cs="Tahoma"/>
          <w:bCs/>
          <w:iCs/>
          <w:sz w:val="20"/>
          <w:szCs w:val="20"/>
          <w:lang w:eastAsia="it-IT"/>
        </w:rPr>
      </w:pPr>
      <w:r>
        <w:rPr>
          <w:rFonts w:ascii="Tahoma" w:eastAsia="Times New Roman" w:hAnsi="Tahoma" w:cs="Tahoma"/>
          <w:bCs/>
          <w:iCs/>
          <w:sz w:val="20"/>
          <w:szCs w:val="20"/>
          <w:lang w:eastAsia="it-IT"/>
        </w:rPr>
        <w:t>la n. 14</w:t>
      </w:r>
      <w:r w:rsidR="00C54647">
        <w:rPr>
          <w:rFonts w:ascii="Tahoma" w:eastAsia="Times New Roman" w:hAnsi="Tahoma" w:cs="Tahoma"/>
          <w:bCs/>
          <w:iCs/>
          <w:sz w:val="20"/>
          <w:szCs w:val="20"/>
          <w:lang w:eastAsia="it-IT"/>
        </w:rPr>
        <w:t xml:space="preserve"> “</w:t>
      </w:r>
      <w:r w:rsidR="00867D88">
        <w:rPr>
          <w:rFonts w:ascii="Tahoma" w:eastAsia="Times New Roman" w:hAnsi="Tahoma" w:cs="Tahoma"/>
          <w:bCs/>
          <w:iCs/>
          <w:sz w:val="20"/>
          <w:szCs w:val="20"/>
          <w:lang w:eastAsia="it-IT"/>
        </w:rPr>
        <w:t>Aiuti alla r</w:t>
      </w:r>
      <w:r w:rsidR="00C54647">
        <w:rPr>
          <w:rFonts w:ascii="Tahoma" w:eastAsia="Times New Roman" w:hAnsi="Tahoma" w:cs="Tahoma"/>
          <w:bCs/>
          <w:iCs/>
          <w:sz w:val="20"/>
          <w:szCs w:val="20"/>
          <w:lang w:eastAsia="it-IT"/>
        </w:rPr>
        <w:t>icerca</w:t>
      </w:r>
      <w:r w:rsidR="00867D88">
        <w:rPr>
          <w:rFonts w:ascii="Tahoma" w:eastAsia="Times New Roman" w:hAnsi="Tahoma" w:cs="Tahoma"/>
          <w:bCs/>
          <w:iCs/>
          <w:sz w:val="20"/>
          <w:szCs w:val="20"/>
          <w:lang w:eastAsia="it-IT"/>
        </w:rPr>
        <w:t xml:space="preserve"> e allo sviluppo del settore forestale</w:t>
      </w:r>
      <w:r w:rsidR="00C54647">
        <w:rPr>
          <w:rFonts w:ascii="Tahoma" w:eastAsia="Times New Roman" w:hAnsi="Tahoma" w:cs="Tahoma"/>
          <w:bCs/>
          <w:iCs/>
          <w:sz w:val="20"/>
          <w:szCs w:val="20"/>
          <w:lang w:eastAsia="it-IT"/>
        </w:rPr>
        <w:t>”</w:t>
      </w:r>
      <w:r>
        <w:rPr>
          <w:rFonts w:ascii="Tahoma" w:eastAsia="Times New Roman" w:hAnsi="Tahoma" w:cs="Tahoma"/>
          <w:bCs/>
          <w:iCs/>
          <w:sz w:val="20"/>
          <w:szCs w:val="20"/>
          <w:lang w:eastAsia="it-IT"/>
        </w:rPr>
        <w:t xml:space="preserve">, </w:t>
      </w:r>
      <w:r w:rsidRPr="00853705">
        <w:rPr>
          <w:rFonts w:ascii="Tahoma" w:eastAsia="Century Gothic" w:hAnsi="Tahoma" w:cs="Tahoma"/>
          <w:sz w:val="20"/>
          <w:szCs w:val="20"/>
          <w:lang w:eastAsia="it-IT"/>
        </w:rPr>
        <w:t xml:space="preserve">di competenza, ai sensi dell’art. </w:t>
      </w:r>
      <w:r>
        <w:rPr>
          <w:rFonts w:ascii="Tahoma" w:eastAsia="Century Gothic" w:hAnsi="Tahoma" w:cs="Tahoma"/>
          <w:sz w:val="20"/>
          <w:szCs w:val="20"/>
          <w:lang w:eastAsia="it-IT"/>
        </w:rPr>
        <w:t>49 c. 1 e 3</w:t>
      </w:r>
      <w:r w:rsidRPr="00853705">
        <w:rPr>
          <w:rFonts w:ascii="Tahoma" w:eastAsia="Century Gothic" w:hAnsi="Tahoma" w:cs="Tahoma"/>
          <w:sz w:val="20"/>
          <w:szCs w:val="20"/>
          <w:lang w:eastAsia="it-IT"/>
        </w:rPr>
        <w:t xml:space="preserve"> della l.r. 31/2008, della Regione Lombardia</w:t>
      </w:r>
      <w:r>
        <w:rPr>
          <w:rFonts w:ascii="Tahoma" w:eastAsia="Times New Roman" w:hAnsi="Tahoma" w:cs="Tahoma"/>
          <w:bCs/>
          <w:iCs/>
          <w:sz w:val="20"/>
          <w:szCs w:val="20"/>
          <w:lang w:eastAsia="it-IT"/>
        </w:rPr>
        <w:t>.</w:t>
      </w:r>
    </w:p>
    <w:p w14:paraId="7F037A47" w14:textId="3F3BE951" w:rsidR="002272DC" w:rsidRDefault="002272DC" w:rsidP="00680EC1">
      <w:pPr>
        <w:spacing w:after="0" w:line="240" w:lineRule="auto"/>
        <w:jc w:val="both"/>
        <w:rPr>
          <w:rFonts w:ascii="Tahoma" w:eastAsia="Times New Roman" w:hAnsi="Tahoma" w:cs="Tahoma"/>
          <w:bCs/>
          <w:iCs/>
          <w:color w:val="FF0000"/>
          <w:sz w:val="20"/>
          <w:szCs w:val="20"/>
          <w:lang w:eastAsia="it-IT"/>
        </w:rPr>
      </w:pPr>
    </w:p>
    <w:p w14:paraId="746EB653" w14:textId="744240CC" w:rsidR="00115602" w:rsidRDefault="00115602" w:rsidP="00680EC1">
      <w:pPr>
        <w:spacing w:after="0" w:line="240" w:lineRule="auto"/>
        <w:jc w:val="both"/>
        <w:rPr>
          <w:rFonts w:ascii="Tahoma" w:eastAsia="Times New Roman" w:hAnsi="Tahoma" w:cs="Tahoma"/>
          <w:bCs/>
          <w:iCs/>
          <w:sz w:val="20"/>
          <w:szCs w:val="20"/>
          <w:lang w:eastAsia="it-IT"/>
        </w:rPr>
      </w:pPr>
      <w:r w:rsidRPr="008F6B0E">
        <w:rPr>
          <w:rFonts w:ascii="Tahoma" w:eastAsia="Times New Roman" w:hAnsi="Tahoma" w:cs="Tahoma"/>
          <w:bCs/>
          <w:iCs/>
          <w:sz w:val="20"/>
          <w:szCs w:val="20"/>
          <w:lang w:eastAsia="it-IT"/>
        </w:rPr>
        <w:t>Le Comunità Montane possono pertanto attivare</w:t>
      </w:r>
      <w:r w:rsidR="003F4783">
        <w:rPr>
          <w:rFonts w:ascii="Tahoma" w:eastAsia="Times New Roman" w:hAnsi="Tahoma" w:cs="Tahoma"/>
          <w:bCs/>
          <w:iCs/>
          <w:sz w:val="20"/>
          <w:szCs w:val="20"/>
          <w:lang w:eastAsia="it-IT"/>
        </w:rPr>
        <w:t>, compatibilmente coi vincoli di destinazione delle risorse a loro disposizione,</w:t>
      </w:r>
      <w:r w:rsidRPr="008F6B0E">
        <w:rPr>
          <w:rFonts w:ascii="Tahoma" w:eastAsia="Times New Roman" w:hAnsi="Tahoma" w:cs="Tahoma"/>
          <w:bCs/>
          <w:iCs/>
          <w:sz w:val="20"/>
          <w:szCs w:val="20"/>
          <w:lang w:eastAsia="it-IT"/>
        </w:rPr>
        <w:t xml:space="preserve"> le seguenti azioni previste dalla d.g.r. n. XII/2370</w:t>
      </w:r>
      <w:r w:rsidR="003F4783">
        <w:rPr>
          <w:rFonts w:ascii="Tahoma" w:eastAsia="Times New Roman" w:hAnsi="Tahoma" w:cs="Tahoma"/>
          <w:bCs/>
          <w:iCs/>
          <w:sz w:val="20"/>
          <w:szCs w:val="20"/>
          <w:lang w:eastAsia="it-IT"/>
        </w:rPr>
        <w:t>/</w:t>
      </w:r>
      <w:r w:rsidRPr="008F6B0E">
        <w:rPr>
          <w:rFonts w:ascii="Tahoma" w:eastAsia="Times New Roman" w:hAnsi="Tahoma" w:cs="Tahoma"/>
          <w:bCs/>
          <w:iCs/>
          <w:sz w:val="20"/>
          <w:szCs w:val="20"/>
          <w:lang w:eastAsia="it-IT"/>
        </w:rPr>
        <w:t>2024:</w:t>
      </w:r>
    </w:p>
    <w:p w14:paraId="0D4AC49B" w14:textId="77777777" w:rsidR="006674AC" w:rsidRPr="008F6B0E" w:rsidRDefault="006674AC" w:rsidP="00680EC1">
      <w:pPr>
        <w:spacing w:after="0" w:line="240" w:lineRule="auto"/>
        <w:jc w:val="both"/>
        <w:rPr>
          <w:rFonts w:ascii="Tahoma" w:eastAsia="Times New Roman" w:hAnsi="Tahoma" w:cs="Tahoma"/>
          <w:bCs/>
          <w:iCs/>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0"/>
        <w:gridCol w:w="5680"/>
      </w:tblGrid>
      <w:tr w:rsidR="001C01D3" w:rsidRPr="00853705" w14:paraId="697A46F9" w14:textId="77777777" w:rsidTr="003F4783">
        <w:trPr>
          <w:trHeight w:val="543"/>
          <w:tblHeader/>
        </w:trPr>
        <w:tc>
          <w:tcPr>
            <w:tcW w:w="590" w:type="pct"/>
            <w:shd w:val="clear" w:color="auto" w:fill="D9D9D9" w:themeFill="background1" w:themeFillShade="D9"/>
            <w:hideMark/>
          </w:tcPr>
          <w:p w14:paraId="4376E882" w14:textId="77777777" w:rsidR="001C01D3" w:rsidRPr="00853705" w:rsidRDefault="001C01D3" w:rsidP="00F21F83">
            <w:pPr>
              <w:spacing w:after="0" w:line="240" w:lineRule="auto"/>
              <w:jc w:val="center"/>
              <w:rPr>
                <w:rFonts w:ascii="Tahoma" w:eastAsia="Calibri" w:hAnsi="Tahoma" w:cs="Tahoma"/>
                <w:b/>
                <w:bCs/>
                <w:sz w:val="20"/>
                <w:szCs w:val="20"/>
                <w:lang w:eastAsia="en-GB"/>
              </w:rPr>
            </w:pPr>
            <w:r w:rsidRPr="00853705">
              <w:rPr>
                <w:rFonts w:ascii="Tahoma" w:eastAsia="Calibri" w:hAnsi="Tahoma" w:cs="Tahoma"/>
                <w:b/>
                <w:bCs/>
                <w:sz w:val="20"/>
                <w:szCs w:val="20"/>
                <w:lang w:val="en-GB" w:eastAsia="en-GB"/>
              </w:rPr>
              <w:t>Codice Azione</w:t>
            </w:r>
          </w:p>
        </w:tc>
        <w:tc>
          <w:tcPr>
            <w:tcW w:w="1016" w:type="pct"/>
            <w:shd w:val="clear" w:color="auto" w:fill="D9D9D9" w:themeFill="background1" w:themeFillShade="D9"/>
            <w:hideMark/>
          </w:tcPr>
          <w:p w14:paraId="43C2A0AA" w14:textId="77777777" w:rsidR="001C01D3" w:rsidRPr="00853705" w:rsidRDefault="00F21F83" w:rsidP="00F21F83">
            <w:pPr>
              <w:spacing w:after="0" w:line="240" w:lineRule="auto"/>
              <w:jc w:val="center"/>
              <w:rPr>
                <w:rFonts w:ascii="Tahoma" w:eastAsia="Calibri" w:hAnsi="Tahoma" w:cs="Tahoma"/>
                <w:b/>
                <w:bCs/>
                <w:sz w:val="20"/>
                <w:szCs w:val="20"/>
                <w:lang w:val="en-GB" w:eastAsia="en-GB"/>
              </w:rPr>
            </w:pPr>
            <w:r w:rsidRPr="00853705">
              <w:rPr>
                <w:rFonts w:ascii="Tahoma" w:eastAsia="Calibri" w:hAnsi="Tahoma" w:cs="Tahoma"/>
                <w:b/>
                <w:bCs/>
                <w:sz w:val="20"/>
                <w:szCs w:val="20"/>
                <w:lang w:val="en-GB" w:eastAsia="en-GB"/>
              </w:rPr>
              <w:t>Azione</w:t>
            </w:r>
          </w:p>
        </w:tc>
        <w:tc>
          <w:tcPr>
            <w:tcW w:w="3393" w:type="pct"/>
            <w:shd w:val="clear" w:color="auto" w:fill="D9D9D9" w:themeFill="background1" w:themeFillShade="D9"/>
            <w:hideMark/>
          </w:tcPr>
          <w:p w14:paraId="1C9A60A4" w14:textId="77777777" w:rsidR="001C01D3" w:rsidRPr="00853705" w:rsidRDefault="001C01D3" w:rsidP="00F21F83">
            <w:pPr>
              <w:spacing w:after="0" w:line="240" w:lineRule="auto"/>
              <w:jc w:val="center"/>
              <w:rPr>
                <w:rFonts w:ascii="Tahoma" w:eastAsia="Calibri" w:hAnsi="Tahoma" w:cs="Tahoma"/>
                <w:b/>
                <w:bCs/>
                <w:sz w:val="20"/>
                <w:szCs w:val="20"/>
                <w:lang w:val="en-GB" w:eastAsia="en-GB"/>
              </w:rPr>
            </w:pPr>
            <w:r w:rsidRPr="00853705">
              <w:rPr>
                <w:rFonts w:ascii="Tahoma" w:eastAsia="Calibri" w:hAnsi="Tahoma" w:cs="Tahoma"/>
                <w:b/>
                <w:bCs/>
                <w:sz w:val="20"/>
                <w:szCs w:val="20"/>
                <w:lang w:val="en-GB" w:eastAsia="en-GB"/>
              </w:rPr>
              <w:t>Beneficiari</w:t>
            </w:r>
          </w:p>
        </w:tc>
      </w:tr>
      <w:tr w:rsidR="002272DC" w:rsidRPr="00853705" w14:paraId="232B3652" w14:textId="77777777" w:rsidTr="003F4783">
        <w:trPr>
          <w:trHeight w:val="423"/>
        </w:trPr>
        <w:tc>
          <w:tcPr>
            <w:tcW w:w="590" w:type="pct"/>
            <w:noWrap/>
          </w:tcPr>
          <w:p w14:paraId="13019EAB" w14:textId="77777777" w:rsidR="002272DC" w:rsidRPr="00853705" w:rsidRDefault="002272DC" w:rsidP="002272DC">
            <w:pPr>
              <w:spacing w:after="0" w:line="240" w:lineRule="auto"/>
              <w:jc w:val="center"/>
              <w:rPr>
                <w:rFonts w:ascii="Tahoma" w:eastAsia="Calibri" w:hAnsi="Tahoma" w:cs="Tahoma"/>
                <w:b/>
                <w:sz w:val="20"/>
                <w:szCs w:val="20"/>
                <w:lang w:eastAsia="en-GB"/>
              </w:rPr>
            </w:pPr>
            <w:r w:rsidRPr="00853705">
              <w:rPr>
                <w:rFonts w:ascii="Tahoma" w:eastAsia="Calibri" w:hAnsi="Tahoma" w:cs="Tahoma"/>
                <w:b/>
                <w:sz w:val="20"/>
                <w:szCs w:val="20"/>
                <w:lang w:eastAsia="en-GB"/>
              </w:rPr>
              <w:t>2</w:t>
            </w:r>
          </w:p>
        </w:tc>
        <w:tc>
          <w:tcPr>
            <w:tcW w:w="1016" w:type="pct"/>
          </w:tcPr>
          <w:p w14:paraId="4030C24A" w14:textId="0FA1976D" w:rsidR="002272DC" w:rsidRPr="00853705" w:rsidRDefault="008A7BCF" w:rsidP="002272DC">
            <w:pPr>
              <w:spacing w:after="0" w:line="240" w:lineRule="auto"/>
              <w:rPr>
                <w:rFonts w:ascii="Tahoma" w:eastAsia="Calibri" w:hAnsi="Tahoma" w:cs="Tahoma"/>
                <w:bCs/>
                <w:sz w:val="20"/>
                <w:szCs w:val="20"/>
                <w:lang w:eastAsia="en-GB"/>
              </w:rPr>
            </w:pPr>
            <w:r w:rsidRPr="00853705">
              <w:rPr>
                <w:rFonts w:ascii="Tahoma" w:eastAsia="Calibri" w:hAnsi="Tahoma" w:cs="Tahoma"/>
                <w:bCs/>
                <w:sz w:val="20"/>
                <w:szCs w:val="20"/>
                <w:lang w:eastAsia="en-GB"/>
              </w:rPr>
              <w:t>Interventi di</w:t>
            </w:r>
            <w:r w:rsidR="00DB768E" w:rsidRPr="00853705">
              <w:rPr>
                <w:rFonts w:ascii="Tahoma" w:eastAsia="Calibri" w:hAnsi="Tahoma" w:cs="Tahoma"/>
                <w:bCs/>
                <w:sz w:val="20"/>
                <w:szCs w:val="20"/>
                <w:lang w:eastAsia="en-GB"/>
              </w:rPr>
              <w:t xml:space="preserve"> p</w:t>
            </w:r>
            <w:r w:rsidR="002272DC" w:rsidRPr="00853705">
              <w:rPr>
                <w:rFonts w:ascii="Tahoma" w:eastAsia="Calibri" w:hAnsi="Tahoma" w:cs="Tahoma"/>
                <w:bCs/>
                <w:sz w:val="20"/>
                <w:szCs w:val="20"/>
                <w:lang w:eastAsia="en-GB"/>
              </w:rPr>
              <w:t>revenzione e ripristino delle foreste danneggiate</w:t>
            </w:r>
          </w:p>
        </w:tc>
        <w:tc>
          <w:tcPr>
            <w:tcW w:w="3393" w:type="pct"/>
            <w:noWrap/>
          </w:tcPr>
          <w:p w14:paraId="299A6541" w14:textId="1E6C6516" w:rsidR="002272DC" w:rsidRPr="00853705" w:rsidRDefault="00044801" w:rsidP="0042705E">
            <w:pPr>
              <w:spacing w:after="0" w:line="240" w:lineRule="auto"/>
              <w:jc w:val="both"/>
              <w:rPr>
                <w:rFonts w:ascii="Tahoma" w:eastAsia="Calibri" w:hAnsi="Tahoma" w:cs="Tahoma"/>
                <w:sz w:val="20"/>
                <w:szCs w:val="20"/>
                <w:lang w:eastAsia="en-GB"/>
              </w:rPr>
            </w:pPr>
            <w:r w:rsidRPr="00853705">
              <w:rPr>
                <w:rFonts w:ascii="Tahoma" w:eastAsia="Calibri" w:hAnsi="Tahoma" w:cs="Tahoma"/>
                <w:sz w:val="20"/>
                <w:szCs w:val="20"/>
                <w:lang w:eastAsia="en-GB"/>
              </w:rPr>
              <w:t>P</w:t>
            </w:r>
            <w:r w:rsidR="004B2D48" w:rsidRPr="00853705">
              <w:rPr>
                <w:rFonts w:ascii="Tahoma" w:eastAsia="Calibri" w:hAnsi="Tahoma" w:cs="Tahoma"/>
                <w:sz w:val="20"/>
                <w:szCs w:val="20"/>
                <w:lang w:eastAsia="en-GB"/>
              </w:rPr>
              <w:t>roprietari</w:t>
            </w:r>
            <w:r w:rsidRPr="00853705">
              <w:rPr>
                <w:rFonts w:ascii="Tahoma" w:eastAsia="Calibri" w:hAnsi="Tahoma" w:cs="Tahoma"/>
                <w:sz w:val="20"/>
                <w:szCs w:val="20"/>
                <w:lang w:eastAsia="en-GB"/>
              </w:rPr>
              <w:t>, possessori</w:t>
            </w:r>
            <w:r w:rsidR="004B2D48" w:rsidRPr="00853705">
              <w:rPr>
                <w:rFonts w:ascii="Tahoma" w:eastAsia="Calibri" w:hAnsi="Tahoma" w:cs="Tahoma"/>
                <w:sz w:val="20"/>
                <w:szCs w:val="20"/>
                <w:lang w:eastAsia="en-GB"/>
              </w:rPr>
              <w:t xml:space="preserve"> o conduttori</w:t>
            </w:r>
            <w:r w:rsidR="0042705E" w:rsidRPr="00853705">
              <w:rPr>
                <w:rStyle w:val="Rimandonotaapidipagina"/>
                <w:rFonts w:ascii="Tahoma" w:eastAsia="Calibri" w:hAnsi="Tahoma" w:cs="Tahoma"/>
                <w:sz w:val="20"/>
                <w:szCs w:val="20"/>
                <w:lang w:eastAsia="en-GB"/>
              </w:rPr>
              <w:footnoteReference w:id="2"/>
            </w:r>
            <w:r w:rsidR="004B2D48" w:rsidRPr="00853705">
              <w:rPr>
                <w:rFonts w:ascii="Tahoma" w:eastAsia="Calibri" w:hAnsi="Tahoma" w:cs="Tahoma"/>
                <w:sz w:val="20"/>
                <w:szCs w:val="20"/>
                <w:lang w:eastAsia="en-GB"/>
              </w:rPr>
              <w:t>, pubblici e privati</w:t>
            </w:r>
            <w:r w:rsidRPr="00853705">
              <w:rPr>
                <w:rFonts w:ascii="Tahoma" w:eastAsia="Calibri" w:hAnsi="Tahoma" w:cs="Tahoma"/>
                <w:sz w:val="20"/>
                <w:szCs w:val="20"/>
                <w:lang w:eastAsia="en-GB"/>
              </w:rPr>
              <w:t>, di boschi</w:t>
            </w:r>
            <w:r w:rsidR="00867D88">
              <w:rPr>
                <w:rFonts w:ascii="Tahoma" w:eastAsia="Calibri" w:hAnsi="Tahoma" w:cs="Tahoma"/>
                <w:sz w:val="20"/>
                <w:szCs w:val="20"/>
                <w:lang w:eastAsia="en-GB"/>
              </w:rPr>
              <w:t>, escluso ERSAF</w:t>
            </w:r>
            <w:r w:rsidRPr="00853705">
              <w:rPr>
                <w:rFonts w:ascii="Tahoma" w:eastAsia="Calibri" w:hAnsi="Tahoma" w:cs="Tahoma"/>
                <w:sz w:val="20"/>
                <w:szCs w:val="20"/>
                <w:lang w:eastAsia="en-GB"/>
              </w:rPr>
              <w:t>.</w:t>
            </w:r>
            <w:r w:rsidR="0042705E" w:rsidRPr="00853705">
              <w:rPr>
                <w:rFonts w:ascii="Tahoma" w:eastAsia="Calibri" w:hAnsi="Tahoma" w:cs="Tahoma"/>
                <w:sz w:val="20"/>
                <w:szCs w:val="20"/>
                <w:lang w:eastAsia="en-GB"/>
              </w:rPr>
              <w:t xml:space="preserve"> </w:t>
            </w:r>
          </w:p>
        </w:tc>
      </w:tr>
      <w:tr w:rsidR="001C01D3" w:rsidRPr="00853705" w14:paraId="532C88E9" w14:textId="77777777" w:rsidTr="003F4783">
        <w:trPr>
          <w:trHeight w:val="543"/>
        </w:trPr>
        <w:tc>
          <w:tcPr>
            <w:tcW w:w="590" w:type="pct"/>
            <w:noWrap/>
            <w:hideMark/>
          </w:tcPr>
          <w:p w14:paraId="77D5B8C6" w14:textId="77777777" w:rsidR="001C01D3" w:rsidRPr="00853705" w:rsidRDefault="001C01D3" w:rsidP="00680EC1">
            <w:pPr>
              <w:spacing w:after="0" w:line="240" w:lineRule="auto"/>
              <w:jc w:val="center"/>
              <w:rPr>
                <w:rFonts w:ascii="Tahoma" w:eastAsia="Calibri" w:hAnsi="Tahoma" w:cs="Tahoma"/>
                <w:b/>
                <w:sz w:val="20"/>
                <w:szCs w:val="20"/>
                <w:lang w:eastAsia="en-GB"/>
              </w:rPr>
            </w:pPr>
            <w:r w:rsidRPr="00853705">
              <w:rPr>
                <w:rFonts w:ascii="Tahoma" w:eastAsia="Calibri" w:hAnsi="Tahoma" w:cs="Tahoma"/>
                <w:b/>
                <w:sz w:val="20"/>
                <w:szCs w:val="20"/>
                <w:lang w:eastAsia="en-GB"/>
              </w:rPr>
              <w:t>4</w:t>
            </w:r>
          </w:p>
        </w:tc>
        <w:tc>
          <w:tcPr>
            <w:tcW w:w="1016" w:type="pct"/>
            <w:hideMark/>
          </w:tcPr>
          <w:p w14:paraId="5D1E89FA" w14:textId="599816F4" w:rsidR="001C01D3" w:rsidRPr="002B4230" w:rsidRDefault="00607079" w:rsidP="00680EC1">
            <w:pPr>
              <w:spacing w:after="0" w:line="240" w:lineRule="auto"/>
              <w:rPr>
                <w:rFonts w:ascii="Tahoma" w:eastAsia="Calibri" w:hAnsi="Tahoma" w:cs="Tahoma"/>
                <w:bCs/>
                <w:sz w:val="20"/>
                <w:szCs w:val="20"/>
                <w:lang w:eastAsia="en-GB"/>
              </w:rPr>
            </w:pPr>
            <w:r w:rsidRPr="00853705">
              <w:rPr>
                <w:rFonts w:ascii="Tahoma" w:hAnsi="Tahoma" w:cs="Tahoma"/>
                <w:sz w:val="20"/>
                <w:szCs w:val="20"/>
              </w:rPr>
              <w:t xml:space="preserve">Interventi di ripristino dei suoli forestali danneggiati </w:t>
            </w:r>
          </w:p>
        </w:tc>
        <w:tc>
          <w:tcPr>
            <w:tcW w:w="3393" w:type="pct"/>
            <w:hideMark/>
          </w:tcPr>
          <w:p w14:paraId="6FFF015F" w14:textId="77777777" w:rsidR="000B3232" w:rsidRPr="00853705" w:rsidRDefault="00607079" w:rsidP="00680EC1">
            <w:pPr>
              <w:spacing w:after="0" w:line="240" w:lineRule="auto"/>
              <w:rPr>
                <w:rFonts w:ascii="Tahoma" w:hAnsi="Tahoma" w:cs="Tahoma"/>
                <w:sz w:val="20"/>
                <w:szCs w:val="20"/>
              </w:rPr>
            </w:pPr>
            <w:r w:rsidRPr="00853705">
              <w:rPr>
                <w:rFonts w:ascii="Tahoma" w:hAnsi="Tahoma" w:cs="Tahoma"/>
                <w:sz w:val="20"/>
                <w:szCs w:val="20"/>
              </w:rPr>
              <w:t xml:space="preserve">1) Enti pubblici, escluso ERSAF; </w:t>
            </w:r>
          </w:p>
          <w:p w14:paraId="56E0F2F8" w14:textId="3AB56B07" w:rsidR="000B3232" w:rsidRPr="00853705" w:rsidRDefault="00607079" w:rsidP="00680EC1">
            <w:pPr>
              <w:spacing w:after="0" w:line="240" w:lineRule="auto"/>
              <w:rPr>
                <w:rFonts w:ascii="Tahoma" w:hAnsi="Tahoma" w:cs="Tahoma"/>
                <w:sz w:val="20"/>
                <w:szCs w:val="20"/>
              </w:rPr>
            </w:pPr>
            <w:r w:rsidRPr="00853705">
              <w:rPr>
                <w:rFonts w:ascii="Tahoma" w:hAnsi="Tahoma" w:cs="Tahoma"/>
                <w:sz w:val="20"/>
                <w:szCs w:val="20"/>
              </w:rPr>
              <w:t xml:space="preserve">2) </w:t>
            </w:r>
            <w:r w:rsidR="00044801" w:rsidRPr="00853705">
              <w:rPr>
                <w:rFonts w:ascii="Tahoma" w:hAnsi="Tahoma" w:cs="Tahoma"/>
                <w:sz w:val="20"/>
                <w:szCs w:val="20"/>
              </w:rPr>
              <w:t>C</w:t>
            </w:r>
            <w:r w:rsidRPr="00853705">
              <w:rPr>
                <w:rFonts w:ascii="Tahoma" w:hAnsi="Tahoma" w:cs="Tahoma"/>
                <w:sz w:val="20"/>
                <w:szCs w:val="20"/>
              </w:rPr>
              <w:t xml:space="preserve">onsorzi forestali riconosciuti dall'art. 56 l.r. 31/2008; </w:t>
            </w:r>
          </w:p>
          <w:p w14:paraId="61F5C4DD" w14:textId="77777777" w:rsidR="000B3232" w:rsidRPr="00853705" w:rsidRDefault="00607079" w:rsidP="00680EC1">
            <w:pPr>
              <w:spacing w:after="0" w:line="240" w:lineRule="auto"/>
              <w:rPr>
                <w:rFonts w:ascii="Tahoma" w:hAnsi="Tahoma" w:cs="Tahoma"/>
                <w:sz w:val="20"/>
                <w:szCs w:val="20"/>
              </w:rPr>
            </w:pPr>
            <w:r w:rsidRPr="00853705">
              <w:rPr>
                <w:rFonts w:ascii="Tahoma" w:hAnsi="Tahoma" w:cs="Tahoma"/>
                <w:sz w:val="20"/>
                <w:szCs w:val="20"/>
              </w:rPr>
              <w:t xml:space="preserve">3) Enti o Associazioni di gestione di Beni collettivi e usi civici (cfr. Legge 17 aprile 1957 n. 278 e Legge 20 novembre 2017, n. 168); </w:t>
            </w:r>
          </w:p>
          <w:p w14:paraId="77A01402" w14:textId="4C36E5B2" w:rsidR="001C01D3" w:rsidRPr="00853705" w:rsidRDefault="00607079" w:rsidP="00680EC1">
            <w:pPr>
              <w:spacing w:after="0" w:line="240" w:lineRule="auto"/>
              <w:rPr>
                <w:rFonts w:ascii="Tahoma" w:eastAsia="Calibri" w:hAnsi="Tahoma" w:cs="Tahoma"/>
                <w:sz w:val="20"/>
                <w:szCs w:val="20"/>
                <w:lang w:eastAsia="en-GB"/>
              </w:rPr>
            </w:pPr>
            <w:r w:rsidRPr="00853705">
              <w:rPr>
                <w:rFonts w:ascii="Tahoma" w:hAnsi="Tahoma" w:cs="Tahoma"/>
                <w:sz w:val="20"/>
                <w:szCs w:val="20"/>
              </w:rPr>
              <w:t xml:space="preserve">4) Associazioni fondiarie di cui all’ art. 31 septies della l.r 31/2008. </w:t>
            </w:r>
          </w:p>
        </w:tc>
      </w:tr>
      <w:tr w:rsidR="0042705E" w:rsidRPr="00853705" w14:paraId="15921E44" w14:textId="77777777" w:rsidTr="003F4783">
        <w:trPr>
          <w:trHeight w:val="543"/>
        </w:trPr>
        <w:tc>
          <w:tcPr>
            <w:tcW w:w="590" w:type="pct"/>
            <w:noWrap/>
          </w:tcPr>
          <w:p w14:paraId="6E8D39F8" w14:textId="77777777" w:rsidR="0042705E" w:rsidRPr="00853705" w:rsidRDefault="0042705E" w:rsidP="00680EC1">
            <w:pPr>
              <w:spacing w:after="0" w:line="240" w:lineRule="auto"/>
              <w:jc w:val="center"/>
              <w:rPr>
                <w:rFonts w:ascii="Tahoma" w:eastAsia="Calibri" w:hAnsi="Tahoma" w:cs="Tahoma"/>
                <w:b/>
                <w:sz w:val="20"/>
                <w:szCs w:val="20"/>
                <w:lang w:eastAsia="en-GB"/>
              </w:rPr>
            </w:pPr>
            <w:r w:rsidRPr="00853705">
              <w:rPr>
                <w:rFonts w:ascii="Tahoma" w:eastAsia="Calibri" w:hAnsi="Tahoma" w:cs="Tahoma"/>
                <w:b/>
                <w:sz w:val="20"/>
                <w:szCs w:val="20"/>
                <w:lang w:eastAsia="en-GB"/>
              </w:rPr>
              <w:t xml:space="preserve">5 </w:t>
            </w:r>
          </w:p>
        </w:tc>
        <w:tc>
          <w:tcPr>
            <w:tcW w:w="1016" w:type="pct"/>
          </w:tcPr>
          <w:p w14:paraId="3AF5CB71" w14:textId="7116B182" w:rsidR="0042705E" w:rsidRPr="002B4230" w:rsidRDefault="00607079" w:rsidP="00680EC1">
            <w:pPr>
              <w:spacing w:after="0" w:line="240" w:lineRule="auto"/>
              <w:rPr>
                <w:rFonts w:ascii="Tahoma" w:eastAsia="Calibri" w:hAnsi="Tahoma" w:cs="Tahoma"/>
                <w:bCs/>
                <w:sz w:val="20"/>
                <w:szCs w:val="20"/>
                <w:lang w:eastAsia="en-GB"/>
              </w:rPr>
            </w:pPr>
            <w:r w:rsidRPr="00853705">
              <w:rPr>
                <w:rFonts w:ascii="Tahoma" w:hAnsi="Tahoma" w:cs="Tahoma"/>
                <w:sz w:val="20"/>
                <w:szCs w:val="20"/>
              </w:rPr>
              <w:t xml:space="preserve">Interventi per la resilienza e il pregio ambientale delle foreste </w:t>
            </w:r>
          </w:p>
        </w:tc>
        <w:tc>
          <w:tcPr>
            <w:tcW w:w="3393" w:type="pct"/>
          </w:tcPr>
          <w:p w14:paraId="1669A98B" w14:textId="5BBC3119" w:rsidR="000B3232" w:rsidRPr="00853705" w:rsidRDefault="000B3232" w:rsidP="000B3232">
            <w:pPr>
              <w:spacing w:after="0" w:line="240" w:lineRule="auto"/>
              <w:rPr>
                <w:rFonts w:ascii="Tahoma" w:hAnsi="Tahoma" w:cs="Tahoma"/>
                <w:sz w:val="20"/>
                <w:szCs w:val="20"/>
              </w:rPr>
            </w:pPr>
            <w:r w:rsidRPr="00853705">
              <w:rPr>
                <w:rFonts w:ascii="Tahoma" w:hAnsi="Tahoma" w:cs="Tahoma"/>
                <w:sz w:val="20"/>
                <w:szCs w:val="20"/>
              </w:rPr>
              <w:t>1)</w:t>
            </w:r>
            <w:r w:rsidR="00853705">
              <w:rPr>
                <w:rFonts w:ascii="Tahoma" w:hAnsi="Tahoma" w:cs="Tahoma"/>
                <w:sz w:val="20"/>
                <w:szCs w:val="20"/>
              </w:rPr>
              <w:t xml:space="preserve"> </w:t>
            </w:r>
            <w:r w:rsidR="00607079" w:rsidRPr="00853705">
              <w:rPr>
                <w:rFonts w:ascii="Tahoma" w:hAnsi="Tahoma" w:cs="Tahoma"/>
                <w:sz w:val="20"/>
                <w:szCs w:val="20"/>
              </w:rPr>
              <w:t xml:space="preserve">Enti pubblici, escluso ERSAF; </w:t>
            </w:r>
          </w:p>
          <w:p w14:paraId="42EC923C" w14:textId="2F0D5436" w:rsidR="000B3232" w:rsidRPr="00853705" w:rsidRDefault="00607079" w:rsidP="000B3232">
            <w:pPr>
              <w:spacing w:after="0" w:line="240" w:lineRule="auto"/>
              <w:rPr>
                <w:rFonts w:ascii="Tahoma" w:hAnsi="Tahoma" w:cs="Tahoma"/>
                <w:sz w:val="20"/>
                <w:szCs w:val="20"/>
              </w:rPr>
            </w:pPr>
            <w:r w:rsidRPr="00853705">
              <w:rPr>
                <w:rFonts w:ascii="Tahoma" w:hAnsi="Tahoma" w:cs="Tahoma"/>
                <w:sz w:val="20"/>
                <w:szCs w:val="20"/>
              </w:rPr>
              <w:t>2) Fondazioni e associazioni (cfr Codice Civile, Libro I° - Titolo II° artt. 14</w:t>
            </w:r>
            <w:r w:rsidR="008C12F6">
              <w:rPr>
                <w:rFonts w:ascii="Tahoma" w:hAnsi="Tahoma" w:cs="Tahoma"/>
                <w:sz w:val="20"/>
                <w:szCs w:val="20"/>
              </w:rPr>
              <w:t xml:space="preserve"> </w:t>
            </w:r>
            <w:r w:rsidRPr="00853705">
              <w:rPr>
                <w:rFonts w:ascii="Tahoma" w:hAnsi="Tahoma" w:cs="Tahoma"/>
                <w:sz w:val="20"/>
                <w:szCs w:val="20"/>
              </w:rPr>
              <w:t>– 42 bis), Onlus ed Enti del Terzo Settore (d.lgs. 117/2017) che per statuto:</w:t>
            </w:r>
          </w:p>
          <w:p w14:paraId="5F225101" w14:textId="04573B56" w:rsidR="000B3232" w:rsidRPr="00853705" w:rsidRDefault="00607079" w:rsidP="00853705">
            <w:pPr>
              <w:pStyle w:val="Paragrafoelenco"/>
              <w:spacing w:after="0" w:line="240" w:lineRule="auto"/>
              <w:ind w:left="317"/>
              <w:rPr>
                <w:rFonts w:ascii="Tahoma" w:hAnsi="Tahoma" w:cs="Tahoma"/>
                <w:sz w:val="20"/>
                <w:szCs w:val="20"/>
              </w:rPr>
            </w:pPr>
            <w:r w:rsidRPr="00853705">
              <w:rPr>
                <w:rFonts w:ascii="Tahoma" w:hAnsi="Tahoma" w:cs="Tahoma"/>
                <w:sz w:val="20"/>
                <w:szCs w:val="20"/>
              </w:rPr>
              <w:sym w:font="Symbol" w:char="F0B7"/>
            </w:r>
            <w:r w:rsidRPr="00853705">
              <w:rPr>
                <w:rFonts w:ascii="Tahoma" w:hAnsi="Tahoma" w:cs="Tahoma"/>
                <w:sz w:val="20"/>
                <w:szCs w:val="20"/>
              </w:rPr>
              <w:t xml:space="preserve"> hanno finalità pubblica e/o finalità di difesa di interessi collettivi, </w:t>
            </w:r>
          </w:p>
          <w:p w14:paraId="1838F644" w14:textId="77777777" w:rsidR="000B3232" w:rsidRPr="00853705" w:rsidRDefault="00607079" w:rsidP="00853705">
            <w:pPr>
              <w:pStyle w:val="Paragrafoelenco"/>
              <w:spacing w:after="0" w:line="240" w:lineRule="auto"/>
              <w:ind w:left="317"/>
              <w:rPr>
                <w:rFonts w:ascii="Tahoma" w:hAnsi="Tahoma" w:cs="Tahoma"/>
                <w:sz w:val="20"/>
                <w:szCs w:val="20"/>
              </w:rPr>
            </w:pPr>
            <w:r w:rsidRPr="00853705">
              <w:rPr>
                <w:rFonts w:ascii="Tahoma" w:hAnsi="Tahoma" w:cs="Tahoma"/>
                <w:sz w:val="20"/>
                <w:szCs w:val="20"/>
              </w:rPr>
              <w:sym w:font="Symbol" w:char="F0B7"/>
            </w:r>
            <w:r w:rsidRPr="00853705">
              <w:rPr>
                <w:rFonts w:ascii="Tahoma" w:hAnsi="Tahoma" w:cs="Tahoma"/>
                <w:sz w:val="20"/>
                <w:szCs w:val="20"/>
              </w:rPr>
              <w:t xml:space="preserve"> sono senza scopo di lucro; </w:t>
            </w:r>
          </w:p>
          <w:p w14:paraId="612CDB93" w14:textId="0EA4ABE2" w:rsidR="000B3232" w:rsidRPr="00853705" w:rsidRDefault="00607079" w:rsidP="000B3232">
            <w:pPr>
              <w:spacing w:after="0" w:line="240" w:lineRule="auto"/>
              <w:rPr>
                <w:rFonts w:ascii="Tahoma" w:hAnsi="Tahoma" w:cs="Tahoma"/>
                <w:sz w:val="20"/>
                <w:szCs w:val="20"/>
              </w:rPr>
            </w:pPr>
            <w:r w:rsidRPr="00853705">
              <w:rPr>
                <w:rFonts w:ascii="Tahoma" w:hAnsi="Tahoma" w:cs="Tahoma"/>
                <w:sz w:val="20"/>
                <w:szCs w:val="20"/>
              </w:rPr>
              <w:t xml:space="preserve">3) </w:t>
            </w:r>
            <w:r w:rsidR="00853705" w:rsidRPr="00853705">
              <w:rPr>
                <w:rFonts w:ascii="Tahoma" w:hAnsi="Tahoma" w:cs="Tahoma"/>
                <w:sz w:val="20"/>
                <w:szCs w:val="20"/>
              </w:rPr>
              <w:t>C</w:t>
            </w:r>
            <w:r w:rsidRPr="00853705">
              <w:rPr>
                <w:rFonts w:ascii="Tahoma" w:hAnsi="Tahoma" w:cs="Tahoma"/>
                <w:sz w:val="20"/>
                <w:szCs w:val="20"/>
              </w:rPr>
              <w:t>onsorzi forestali riconosciuti dall'art. 56 l.r. 31/2008;</w:t>
            </w:r>
          </w:p>
          <w:p w14:paraId="5F7581A9" w14:textId="3CE30EC5" w:rsidR="000B3232" w:rsidRPr="00853705" w:rsidRDefault="00607079" w:rsidP="000B3232">
            <w:pPr>
              <w:spacing w:after="0" w:line="240" w:lineRule="auto"/>
              <w:rPr>
                <w:rFonts w:ascii="Tahoma" w:hAnsi="Tahoma" w:cs="Tahoma"/>
                <w:sz w:val="20"/>
                <w:szCs w:val="20"/>
              </w:rPr>
            </w:pPr>
            <w:r w:rsidRPr="00853705">
              <w:rPr>
                <w:rFonts w:ascii="Tahoma" w:hAnsi="Tahoma" w:cs="Tahoma"/>
                <w:sz w:val="20"/>
                <w:szCs w:val="20"/>
              </w:rPr>
              <w:t xml:space="preserve">4) Enti o Associazioni di gestione di Beni collettivi e usi civici (cfr. Legge 17 aprile 1957 n. 278 e Legge 20 novembre 2017, n. 168); </w:t>
            </w:r>
          </w:p>
          <w:p w14:paraId="25F53C84" w14:textId="77777777" w:rsidR="00853705" w:rsidRDefault="00607079" w:rsidP="000B3232">
            <w:pPr>
              <w:spacing w:after="0" w:line="240" w:lineRule="auto"/>
              <w:rPr>
                <w:rFonts w:ascii="Tahoma" w:eastAsia="Calibri" w:hAnsi="Tahoma" w:cs="Tahoma"/>
                <w:sz w:val="20"/>
                <w:szCs w:val="20"/>
                <w:lang w:eastAsia="en-GB"/>
              </w:rPr>
            </w:pPr>
            <w:r w:rsidRPr="00853705">
              <w:rPr>
                <w:rFonts w:ascii="Tahoma" w:hAnsi="Tahoma" w:cs="Tahoma"/>
                <w:sz w:val="20"/>
                <w:szCs w:val="20"/>
              </w:rPr>
              <w:t>5) Privati gestori di piani di assestamento forestali;</w:t>
            </w:r>
            <w:r w:rsidRPr="00853705">
              <w:rPr>
                <w:rFonts w:ascii="Tahoma" w:eastAsia="Calibri" w:hAnsi="Tahoma" w:cs="Tahoma"/>
                <w:sz w:val="20"/>
                <w:szCs w:val="20"/>
                <w:lang w:eastAsia="en-GB"/>
              </w:rPr>
              <w:t xml:space="preserve"> </w:t>
            </w:r>
          </w:p>
          <w:p w14:paraId="028A7AB5" w14:textId="2F32A0CB" w:rsidR="0042705E" w:rsidRPr="00853705" w:rsidRDefault="00607079" w:rsidP="000B3232">
            <w:pPr>
              <w:spacing w:after="0" w:line="240" w:lineRule="auto"/>
              <w:rPr>
                <w:rFonts w:ascii="Tahoma" w:eastAsia="Calibri" w:hAnsi="Tahoma" w:cs="Tahoma"/>
                <w:sz w:val="20"/>
                <w:szCs w:val="20"/>
                <w:lang w:eastAsia="en-GB"/>
              </w:rPr>
            </w:pPr>
            <w:r w:rsidRPr="00853705">
              <w:rPr>
                <w:rFonts w:ascii="Tahoma" w:hAnsi="Tahoma" w:cs="Tahoma"/>
                <w:sz w:val="20"/>
                <w:szCs w:val="20"/>
              </w:rPr>
              <w:t>6)</w:t>
            </w:r>
            <w:r w:rsidR="00853705">
              <w:rPr>
                <w:rFonts w:ascii="Tahoma" w:hAnsi="Tahoma" w:cs="Tahoma"/>
                <w:sz w:val="20"/>
                <w:szCs w:val="20"/>
              </w:rPr>
              <w:t xml:space="preserve"> </w:t>
            </w:r>
            <w:r w:rsidRPr="00853705">
              <w:rPr>
                <w:rFonts w:ascii="Tahoma" w:hAnsi="Tahoma" w:cs="Tahoma"/>
                <w:sz w:val="20"/>
                <w:szCs w:val="20"/>
              </w:rPr>
              <w:t xml:space="preserve">Associazioni fondiarie </w:t>
            </w:r>
            <w:r w:rsidR="00B60F62">
              <w:rPr>
                <w:rFonts w:ascii="Tahoma" w:hAnsi="Tahoma" w:cs="Tahoma"/>
                <w:sz w:val="20"/>
                <w:szCs w:val="20"/>
              </w:rPr>
              <w:t>(</w:t>
            </w:r>
            <w:r w:rsidRPr="00853705">
              <w:rPr>
                <w:rFonts w:ascii="Tahoma" w:hAnsi="Tahoma" w:cs="Tahoma"/>
                <w:sz w:val="20"/>
                <w:szCs w:val="20"/>
              </w:rPr>
              <w:t>di cui all’ art. 31 septies della l.r</w:t>
            </w:r>
            <w:r w:rsidR="00B60F62">
              <w:rPr>
                <w:rFonts w:ascii="Tahoma" w:hAnsi="Tahoma" w:cs="Tahoma"/>
                <w:sz w:val="20"/>
                <w:szCs w:val="20"/>
              </w:rPr>
              <w:t>.</w:t>
            </w:r>
            <w:r w:rsidRPr="00853705">
              <w:rPr>
                <w:rFonts w:ascii="Tahoma" w:hAnsi="Tahoma" w:cs="Tahoma"/>
                <w:sz w:val="20"/>
                <w:szCs w:val="20"/>
              </w:rPr>
              <w:t xml:space="preserve"> 31/2008</w:t>
            </w:r>
            <w:r w:rsidR="00B60F62">
              <w:rPr>
                <w:rFonts w:ascii="Tahoma" w:hAnsi="Tahoma" w:cs="Tahoma"/>
                <w:sz w:val="20"/>
                <w:szCs w:val="20"/>
              </w:rPr>
              <w:t>)</w:t>
            </w:r>
          </w:p>
        </w:tc>
      </w:tr>
      <w:tr w:rsidR="001C01D3" w:rsidRPr="00853705" w14:paraId="2C822FFC" w14:textId="77777777" w:rsidTr="003F4783">
        <w:trPr>
          <w:trHeight w:val="984"/>
        </w:trPr>
        <w:tc>
          <w:tcPr>
            <w:tcW w:w="590" w:type="pct"/>
            <w:noWrap/>
            <w:hideMark/>
          </w:tcPr>
          <w:p w14:paraId="219FC623" w14:textId="77777777" w:rsidR="001C01D3" w:rsidRPr="00853705" w:rsidRDefault="001C01D3" w:rsidP="00680EC1">
            <w:pPr>
              <w:spacing w:after="0" w:line="240" w:lineRule="auto"/>
              <w:jc w:val="center"/>
              <w:rPr>
                <w:rFonts w:ascii="Tahoma" w:eastAsia="Calibri" w:hAnsi="Tahoma" w:cs="Tahoma"/>
                <w:b/>
                <w:sz w:val="20"/>
                <w:szCs w:val="20"/>
                <w:lang w:eastAsia="en-GB"/>
              </w:rPr>
            </w:pPr>
            <w:r w:rsidRPr="00853705">
              <w:rPr>
                <w:rFonts w:ascii="Tahoma" w:eastAsia="Calibri" w:hAnsi="Tahoma" w:cs="Tahoma"/>
                <w:b/>
                <w:sz w:val="20"/>
                <w:szCs w:val="20"/>
                <w:lang w:eastAsia="en-GB"/>
              </w:rPr>
              <w:t>6</w:t>
            </w:r>
          </w:p>
        </w:tc>
        <w:tc>
          <w:tcPr>
            <w:tcW w:w="1016" w:type="pct"/>
            <w:hideMark/>
          </w:tcPr>
          <w:p w14:paraId="0980F65F" w14:textId="28D485F4" w:rsidR="001C01D3" w:rsidRPr="00853705" w:rsidRDefault="001C01D3" w:rsidP="00680EC1">
            <w:pPr>
              <w:spacing w:after="0" w:line="240" w:lineRule="auto"/>
              <w:rPr>
                <w:rFonts w:ascii="Tahoma" w:eastAsia="Calibri" w:hAnsi="Tahoma" w:cs="Tahoma"/>
                <w:bCs/>
                <w:sz w:val="20"/>
                <w:szCs w:val="20"/>
                <w:lang w:eastAsia="en-GB"/>
              </w:rPr>
            </w:pPr>
            <w:r w:rsidRPr="00853705">
              <w:rPr>
                <w:rFonts w:ascii="Tahoma" w:eastAsia="Calibri" w:hAnsi="Tahoma" w:cs="Tahoma"/>
                <w:bCs/>
                <w:sz w:val="20"/>
                <w:szCs w:val="20"/>
                <w:lang w:eastAsia="en-GB"/>
              </w:rPr>
              <w:t xml:space="preserve">Manutenzione straordinaria strade </w:t>
            </w:r>
            <w:r w:rsidR="00853705" w:rsidRPr="00853705">
              <w:rPr>
                <w:rFonts w:ascii="Tahoma" w:eastAsia="Calibri" w:hAnsi="Tahoma" w:cs="Tahoma"/>
                <w:bCs/>
                <w:sz w:val="20"/>
                <w:szCs w:val="20"/>
                <w:lang w:eastAsia="en-GB"/>
              </w:rPr>
              <w:t xml:space="preserve">forestali </w:t>
            </w:r>
            <w:r w:rsidR="00853705" w:rsidRPr="00115602">
              <w:rPr>
                <w:rFonts w:ascii="Tahoma" w:eastAsia="Calibri" w:hAnsi="Tahoma" w:cs="Tahoma"/>
                <w:bCs/>
                <w:sz w:val="20"/>
                <w:szCs w:val="20"/>
                <w:lang w:eastAsia="en-GB"/>
              </w:rPr>
              <w:t>e silvo-pastorali</w:t>
            </w:r>
          </w:p>
        </w:tc>
        <w:tc>
          <w:tcPr>
            <w:tcW w:w="3393" w:type="pct"/>
            <w:hideMark/>
          </w:tcPr>
          <w:p w14:paraId="33786331" w14:textId="54C68CEC" w:rsidR="001C01D3" w:rsidRPr="00853705" w:rsidRDefault="00607079" w:rsidP="00482B5E">
            <w:pPr>
              <w:spacing w:after="0" w:line="240" w:lineRule="auto"/>
              <w:rPr>
                <w:rFonts w:ascii="Tahoma" w:eastAsia="Calibri" w:hAnsi="Tahoma" w:cs="Tahoma"/>
                <w:sz w:val="20"/>
                <w:szCs w:val="20"/>
                <w:lang w:eastAsia="en-GB"/>
              </w:rPr>
            </w:pPr>
            <w:r w:rsidRPr="00853705">
              <w:rPr>
                <w:rFonts w:ascii="Tahoma" w:hAnsi="Tahoma" w:cs="Tahoma"/>
                <w:sz w:val="20"/>
                <w:szCs w:val="20"/>
              </w:rPr>
              <w:t xml:space="preserve">Soggetti gestori della V.A.S.P. (art. 59 l.r. 31/2008), ossia Comuni, Comunità montane, consorzi forestali e altri, come individuati nei Piani VASP, escluso ERSAF </w:t>
            </w:r>
          </w:p>
        </w:tc>
      </w:tr>
      <w:tr w:rsidR="002272DC" w:rsidRPr="00853705" w14:paraId="2503EAC1" w14:textId="77777777" w:rsidTr="003F4783">
        <w:trPr>
          <w:trHeight w:val="583"/>
        </w:trPr>
        <w:tc>
          <w:tcPr>
            <w:tcW w:w="590" w:type="pct"/>
            <w:noWrap/>
          </w:tcPr>
          <w:p w14:paraId="1977A094" w14:textId="77777777" w:rsidR="002272DC" w:rsidRPr="00853705" w:rsidRDefault="002272DC" w:rsidP="002272DC">
            <w:pPr>
              <w:jc w:val="center"/>
              <w:rPr>
                <w:rFonts w:ascii="Tahoma" w:hAnsi="Tahoma" w:cs="Tahoma"/>
              </w:rPr>
            </w:pPr>
            <w:r w:rsidRPr="00853705">
              <w:rPr>
                <w:rFonts w:ascii="Tahoma" w:eastAsia="Calibri" w:hAnsi="Tahoma" w:cs="Tahoma"/>
                <w:b/>
                <w:sz w:val="20"/>
                <w:szCs w:val="20"/>
                <w:lang w:eastAsia="en-GB"/>
              </w:rPr>
              <w:t>7</w:t>
            </w:r>
          </w:p>
        </w:tc>
        <w:tc>
          <w:tcPr>
            <w:tcW w:w="1016" w:type="pct"/>
          </w:tcPr>
          <w:p w14:paraId="1D5812ED" w14:textId="60190C01" w:rsidR="002272DC" w:rsidRPr="00853705" w:rsidRDefault="0042705E" w:rsidP="0042705E">
            <w:pPr>
              <w:spacing w:after="0" w:line="240" w:lineRule="auto"/>
              <w:rPr>
                <w:rFonts w:ascii="Tahoma" w:eastAsia="Calibri" w:hAnsi="Tahoma" w:cs="Tahoma"/>
                <w:bCs/>
                <w:sz w:val="20"/>
                <w:szCs w:val="20"/>
                <w:lang w:eastAsia="en-GB"/>
              </w:rPr>
            </w:pPr>
            <w:r w:rsidRPr="00853705">
              <w:rPr>
                <w:rFonts w:ascii="Tahoma" w:eastAsia="Calibri" w:hAnsi="Tahoma" w:cs="Tahoma"/>
                <w:bCs/>
                <w:sz w:val="20"/>
                <w:szCs w:val="20"/>
                <w:lang w:eastAsia="en-GB"/>
              </w:rPr>
              <w:t xml:space="preserve">Costruzione di strade </w:t>
            </w:r>
            <w:r w:rsidR="00607079" w:rsidRPr="00853705">
              <w:rPr>
                <w:rFonts w:ascii="Tahoma" w:eastAsia="Calibri" w:hAnsi="Tahoma" w:cs="Tahoma"/>
                <w:bCs/>
                <w:sz w:val="20"/>
                <w:szCs w:val="20"/>
                <w:lang w:eastAsia="en-GB"/>
              </w:rPr>
              <w:t>forestali</w:t>
            </w:r>
            <w:r w:rsidR="00853705" w:rsidRPr="00853705">
              <w:rPr>
                <w:rFonts w:ascii="Tahoma" w:eastAsia="Calibri" w:hAnsi="Tahoma" w:cs="Tahoma"/>
                <w:bCs/>
                <w:sz w:val="20"/>
                <w:szCs w:val="20"/>
                <w:lang w:eastAsia="en-GB"/>
              </w:rPr>
              <w:t xml:space="preserve"> e silvo-pastorali</w:t>
            </w:r>
            <w:r w:rsidR="00607079" w:rsidRPr="00853705">
              <w:rPr>
                <w:rFonts w:ascii="Tahoma" w:eastAsia="Calibri" w:hAnsi="Tahoma" w:cs="Tahoma"/>
                <w:bCs/>
                <w:sz w:val="20"/>
                <w:szCs w:val="20"/>
                <w:lang w:eastAsia="en-GB"/>
              </w:rPr>
              <w:t xml:space="preserve"> </w:t>
            </w:r>
          </w:p>
        </w:tc>
        <w:tc>
          <w:tcPr>
            <w:tcW w:w="3393" w:type="pct"/>
          </w:tcPr>
          <w:p w14:paraId="56DADAAC" w14:textId="0702D0FF" w:rsidR="002272DC" w:rsidRPr="00853705" w:rsidRDefault="00607079" w:rsidP="001A447A">
            <w:pPr>
              <w:spacing w:after="0" w:line="240" w:lineRule="auto"/>
              <w:jc w:val="both"/>
              <w:rPr>
                <w:rFonts w:ascii="Tahoma" w:eastAsia="Calibri" w:hAnsi="Tahoma" w:cs="Tahoma"/>
                <w:sz w:val="20"/>
                <w:szCs w:val="20"/>
                <w:lang w:eastAsia="en-GB"/>
              </w:rPr>
            </w:pPr>
            <w:r w:rsidRPr="00853705">
              <w:rPr>
                <w:rFonts w:ascii="Tahoma" w:hAnsi="Tahoma" w:cs="Tahoma"/>
                <w:sz w:val="20"/>
                <w:szCs w:val="20"/>
              </w:rPr>
              <w:t xml:space="preserve">Soggetti gestori della V.A.S.P. (art. 59 l.r. 31/2008), ossia Comuni, Comunità montane, consorzi forestali e altri, come individuati nei Piani VASP, escluso ERSAF. </w:t>
            </w:r>
          </w:p>
        </w:tc>
      </w:tr>
      <w:tr w:rsidR="001C01D3" w:rsidRPr="00853705" w14:paraId="245C04EC" w14:textId="77777777" w:rsidTr="003F4783">
        <w:trPr>
          <w:trHeight w:val="583"/>
        </w:trPr>
        <w:tc>
          <w:tcPr>
            <w:tcW w:w="590" w:type="pct"/>
            <w:noWrap/>
            <w:hideMark/>
          </w:tcPr>
          <w:p w14:paraId="29FDD36C" w14:textId="77777777" w:rsidR="001C01D3" w:rsidRPr="00853705" w:rsidRDefault="001C01D3" w:rsidP="00680EC1">
            <w:pPr>
              <w:spacing w:after="0" w:line="240" w:lineRule="auto"/>
              <w:jc w:val="center"/>
              <w:rPr>
                <w:rFonts w:ascii="Tahoma" w:eastAsia="Calibri" w:hAnsi="Tahoma" w:cs="Tahoma"/>
                <w:b/>
                <w:sz w:val="20"/>
                <w:szCs w:val="20"/>
                <w:lang w:eastAsia="en-GB"/>
              </w:rPr>
            </w:pPr>
            <w:r w:rsidRPr="00853705">
              <w:rPr>
                <w:rFonts w:ascii="Tahoma" w:eastAsia="Calibri" w:hAnsi="Tahoma" w:cs="Tahoma"/>
                <w:b/>
                <w:sz w:val="20"/>
                <w:szCs w:val="20"/>
                <w:lang w:eastAsia="en-GB"/>
              </w:rPr>
              <w:t>9</w:t>
            </w:r>
          </w:p>
        </w:tc>
        <w:tc>
          <w:tcPr>
            <w:tcW w:w="1016" w:type="pct"/>
            <w:hideMark/>
          </w:tcPr>
          <w:p w14:paraId="09A49494" w14:textId="73D5DA73" w:rsidR="001C01D3" w:rsidRPr="00853705" w:rsidRDefault="009523C8" w:rsidP="009523C8">
            <w:pPr>
              <w:spacing w:after="0" w:line="240" w:lineRule="auto"/>
              <w:rPr>
                <w:rFonts w:ascii="Tahoma" w:eastAsia="Calibri" w:hAnsi="Tahoma" w:cs="Tahoma"/>
                <w:bCs/>
                <w:sz w:val="20"/>
                <w:szCs w:val="20"/>
                <w:lang w:eastAsia="en-GB"/>
              </w:rPr>
            </w:pPr>
            <w:r w:rsidRPr="00853705">
              <w:rPr>
                <w:rFonts w:ascii="Tahoma" w:eastAsia="Calibri" w:hAnsi="Tahoma" w:cs="Tahoma"/>
                <w:bCs/>
                <w:sz w:val="20"/>
                <w:szCs w:val="20"/>
                <w:lang w:eastAsia="en-GB"/>
              </w:rPr>
              <w:t>P</w:t>
            </w:r>
            <w:r w:rsidR="00482B5E" w:rsidRPr="00853705">
              <w:rPr>
                <w:rFonts w:ascii="Tahoma" w:eastAsia="Calibri" w:hAnsi="Tahoma" w:cs="Tahoma"/>
                <w:bCs/>
                <w:sz w:val="20"/>
                <w:szCs w:val="20"/>
                <w:lang w:eastAsia="en-GB"/>
              </w:rPr>
              <w:t xml:space="preserve">redisposizione e aggiornamento </w:t>
            </w:r>
            <w:r w:rsidR="00853705">
              <w:rPr>
                <w:rFonts w:ascii="Tahoma" w:eastAsia="Calibri" w:hAnsi="Tahoma" w:cs="Tahoma"/>
                <w:bCs/>
                <w:sz w:val="20"/>
                <w:szCs w:val="20"/>
                <w:lang w:eastAsia="en-GB"/>
              </w:rPr>
              <w:t xml:space="preserve">di </w:t>
            </w:r>
            <w:r w:rsidR="00482B5E" w:rsidRPr="00853705">
              <w:rPr>
                <w:rFonts w:ascii="Tahoma" w:eastAsia="Calibri" w:hAnsi="Tahoma" w:cs="Tahoma"/>
                <w:bCs/>
                <w:sz w:val="20"/>
                <w:szCs w:val="20"/>
                <w:lang w:eastAsia="en-GB"/>
              </w:rPr>
              <w:t>Piani di Assestamento F</w:t>
            </w:r>
            <w:r w:rsidRPr="00853705">
              <w:rPr>
                <w:rFonts w:ascii="Tahoma" w:eastAsia="Calibri" w:hAnsi="Tahoma" w:cs="Tahoma"/>
                <w:bCs/>
                <w:sz w:val="20"/>
                <w:szCs w:val="20"/>
                <w:lang w:eastAsia="en-GB"/>
              </w:rPr>
              <w:t>orestale</w:t>
            </w:r>
          </w:p>
        </w:tc>
        <w:tc>
          <w:tcPr>
            <w:tcW w:w="3393" w:type="pct"/>
            <w:hideMark/>
          </w:tcPr>
          <w:p w14:paraId="6D15353A" w14:textId="77777777" w:rsidR="000B3232" w:rsidRPr="00853705" w:rsidRDefault="00607079" w:rsidP="00172AEF">
            <w:pPr>
              <w:spacing w:after="0" w:line="240" w:lineRule="auto"/>
              <w:jc w:val="both"/>
              <w:rPr>
                <w:rFonts w:ascii="Tahoma" w:hAnsi="Tahoma" w:cs="Tahoma"/>
                <w:sz w:val="20"/>
                <w:szCs w:val="20"/>
              </w:rPr>
            </w:pPr>
            <w:r w:rsidRPr="00853705">
              <w:rPr>
                <w:rFonts w:ascii="Tahoma" w:hAnsi="Tahoma" w:cs="Tahoma"/>
                <w:sz w:val="20"/>
                <w:szCs w:val="20"/>
              </w:rPr>
              <w:t xml:space="preserve">1) Enti pubblici, escluso ERSAF; </w:t>
            </w:r>
          </w:p>
          <w:p w14:paraId="68025C7E" w14:textId="77777777" w:rsidR="000B3232" w:rsidRPr="00853705" w:rsidRDefault="000B3232" w:rsidP="00172AEF">
            <w:pPr>
              <w:spacing w:after="0" w:line="240" w:lineRule="auto"/>
              <w:jc w:val="both"/>
              <w:rPr>
                <w:rFonts w:ascii="Tahoma" w:hAnsi="Tahoma" w:cs="Tahoma"/>
                <w:sz w:val="20"/>
                <w:szCs w:val="20"/>
              </w:rPr>
            </w:pPr>
            <w:r w:rsidRPr="00853705">
              <w:rPr>
                <w:rFonts w:ascii="Tahoma" w:hAnsi="Tahoma" w:cs="Tahoma"/>
                <w:sz w:val="20"/>
                <w:szCs w:val="20"/>
              </w:rPr>
              <w:t xml:space="preserve">2) Fondazioni e associazioni (cfr Codice Civile, Libro I° - Titolo II° artt. 14– 42 bis), Onlus ed Enti del Terzo Settore (d.lgs. 117/2017) che per statuto: </w:t>
            </w:r>
          </w:p>
          <w:p w14:paraId="2EEA306E" w14:textId="77777777" w:rsidR="000B3232" w:rsidRPr="00853705" w:rsidRDefault="000B3232" w:rsidP="00853705">
            <w:pPr>
              <w:spacing w:after="0" w:line="240" w:lineRule="auto"/>
              <w:ind w:left="33" w:firstLine="317"/>
              <w:jc w:val="both"/>
              <w:rPr>
                <w:rFonts w:ascii="Tahoma" w:hAnsi="Tahoma" w:cs="Tahoma"/>
                <w:sz w:val="20"/>
                <w:szCs w:val="20"/>
              </w:rPr>
            </w:pPr>
            <w:r w:rsidRPr="00853705">
              <w:rPr>
                <w:rFonts w:ascii="Tahoma" w:hAnsi="Tahoma" w:cs="Tahoma"/>
                <w:sz w:val="20"/>
                <w:szCs w:val="20"/>
              </w:rPr>
              <w:sym w:font="Symbol" w:char="F0B7"/>
            </w:r>
            <w:r w:rsidRPr="00853705">
              <w:rPr>
                <w:rFonts w:ascii="Tahoma" w:hAnsi="Tahoma" w:cs="Tahoma"/>
                <w:sz w:val="20"/>
                <w:szCs w:val="20"/>
              </w:rPr>
              <w:t xml:space="preserve"> hanno finalità pubblica e/o finalità di difesa di interessi collettivi, </w:t>
            </w:r>
          </w:p>
          <w:p w14:paraId="6AFB3C38" w14:textId="77777777" w:rsidR="000B3232" w:rsidRPr="00853705" w:rsidRDefault="000B3232" w:rsidP="00853705">
            <w:pPr>
              <w:spacing w:after="0" w:line="240" w:lineRule="auto"/>
              <w:ind w:left="33" w:firstLine="317"/>
              <w:jc w:val="both"/>
              <w:rPr>
                <w:rFonts w:ascii="Tahoma" w:hAnsi="Tahoma" w:cs="Tahoma"/>
                <w:sz w:val="20"/>
                <w:szCs w:val="20"/>
              </w:rPr>
            </w:pPr>
            <w:r w:rsidRPr="00853705">
              <w:rPr>
                <w:rFonts w:ascii="Tahoma" w:hAnsi="Tahoma" w:cs="Tahoma"/>
                <w:sz w:val="20"/>
                <w:szCs w:val="20"/>
              </w:rPr>
              <w:sym w:font="Symbol" w:char="F0B7"/>
            </w:r>
            <w:r w:rsidRPr="00853705">
              <w:rPr>
                <w:rFonts w:ascii="Tahoma" w:hAnsi="Tahoma" w:cs="Tahoma"/>
                <w:sz w:val="20"/>
                <w:szCs w:val="20"/>
              </w:rPr>
              <w:t xml:space="preserve"> sono senza scopo di lucro; </w:t>
            </w:r>
          </w:p>
          <w:p w14:paraId="055CD552" w14:textId="77777777" w:rsidR="000B3232" w:rsidRPr="00853705" w:rsidRDefault="000B3232" w:rsidP="000B3232">
            <w:pPr>
              <w:spacing w:after="0" w:line="240" w:lineRule="auto"/>
              <w:jc w:val="both"/>
              <w:rPr>
                <w:rFonts w:ascii="Tahoma" w:hAnsi="Tahoma" w:cs="Tahoma"/>
                <w:sz w:val="20"/>
                <w:szCs w:val="20"/>
              </w:rPr>
            </w:pPr>
            <w:r w:rsidRPr="00853705">
              <w:rPr>
                <w:rFonts w:ascii="Tahoma" w:hAnsi="Tahoma" w:cs="Tahoma"/>
                <w:sz w:val="20"/>
                <w:szCs w:val="20"/>
              </w:rPr>
              <w:t xml:space="preserve">3) Consorzi forestali riconosciuti dall'art. 56 l.r. 31/2008; </w:t>
            </w:r>
          </w:p>
          <w:p w14:paraId="63E28094" w14:textId="77777777" w:rsidR="000B3232" w:rsidRPr="00853705" w:rsidRDefault="000B3232" w:rsidP="000B3232">
            <w:pPr>
              <w:spacing w:after="0" w:line="240" w:lineRule="auto"/>
              <w:jc w:val="both"/>
              <w:rPr>
                <w:rFonts w:ascii="Tahoma" w:hAnsi="Tahoma" w:cs="Tahoma"/>
                <w:sz w:val="20"/>
                <w:szCs w:val="20"/>
              </w:rPr>
            </w:pPr>
            <w:r w:rsidRPr="00853705">
              <w:rPr>
                <w:rFonts w:ascii="Tahoma" w:hAnsi="Tahoma" w:cs="Tahoma"/>
                <w:sz w:val="20"/>
                <w:szCs w:val="20"/>
              </w:rPr>
              <w:t xml:space="preserve">4) Enti o Associazioni di gestione di Beni collettivi e usi civici (cfr. Legge 17 aprile 1957 n. 278 e Legge 20 novembre 2017, n. 168); </w:t>
            </w:r>
          </w:p>
          <w:p w14:paraId="6977DEA7" w14:textId="77777777" w:rsidR="000B3232" w:rsidRPr="00853705" w:rsidRDefault="000B3232" w:rsidP="000B3232">
            <w:pPr>
              <w:spacing w:after="0" w:line="240" w:lineRule="auto"/>
              <w:jc w:val="both"/>
              <w:rPr>
                <w:rFonts w:ascii="Tahoma" w:hAnsi="Tahoma" w:cs="Tahoma"/>
                <w:sz w:val="20"/>
                <w:szCs w:val="20"/>
              </w:rPr>
            </w:pPr>
            <w:r w:rsidRPr="00853705">
              <w:rPr>
                <w:rFonts w:ascii="Tahoma" w:hAnsi="Tahoma" w:cs="Tahoma"/>
                <w:sz w:val="20"/>
                <w:szCs w:val="20"/>
              </w:rPr>
              <w:t xml:space="preserve">5) Privati proprietari di superfici forestali; </w:t>
            </w:r>
          </w:p>
          <w:p w14:paraId="09E4AA0A" w14:textId="2C9FACA0" w:rsidR="001C01D3" w:rsidRPr="00853705" w:rsidRDefault="000B3232" w:rsidP="000B3232">
            <w:pPr>
              <w:spacing w:after="0" w:line="240" w:lineRule="auto"/>
              <w:jc w:val="both"/>
              <w:rPr>
                <w:rFonts w:ascii="Tahoma" w:eastAsia="Calibri" w:hAnsi="Tahoma" w:cs="Tahoma"/>
                <w:sz w:val="20"/>
                <w:szCs w:val="20"/>
                <w:lang w:eastAsia="en-GB"/>
              </w:rPr>
            </w:pPr>
            <w:r w:rsidRPr="00853705">
              <w:rPr>
                <w:rFonts w:ascii="Tahoma" w:hAnsi="Tahoma" w:cs="Tahoma"/>
                <w:sz w:val="20"/>
                <w:szCs w:val="20"/>
              </w:rPr>
              <w:lastRenderedPageBreak/>
              <w:t>6) Associazioni fondiarie di cui all’ art. 31 septies della l.r</w:t>
            </w:r>
            <w:r w:rsidR="00853705">
              <w:rPr>
                <w:rFonts w:ascii="Tahoma" w:hAnsi="Tahoma" w:cs="Tahoma"/>
                <w:sz w:val="20"/>
                <w:szCs w:val="20"/>
              </w:rPr>
              <w:t>.</w:t>
            </w:r>
            <w:r w:rsidRPr="00853705">
              <w:rPr>
                <w:rFonts w:ascii="Tahoma" w:hAnsi="Tahoma" w:cs="Tahoma"/>
                <w:sz w:val="20"/>
                <w:szCs w:val="20"/>
              </w:rPr>
              <w:t xml:space="preserve"> 31/2008. </w:t>
            </w:r>
          </w:p>
        </w:tc>
      </w:tr>
      <w:tr w:rsidR="002272DC" w:rsidRPr="00853705" w14:paraId="1717316B" w14:textId="77777777" w:rsidTr="003F4783">
        <w:trPr>
          <w:trHeight w:val="524"/>
        </w:trPr>
        <w:tc>
          <w:tcPr>
            <w:tcW w:w="590" w:type="pct"/>
            <w:noWrap/>
          </w:tcPr>
          <w:p w14:paraId="7935898E" w14:textId="5186BD82" w:rsidR="002272DC" w:rsidRPr="00853705" w:rsidRDefault="002272DC" w:rsidP="002272DC">
            <w:pPr>
              <w:jc w:val="center"/>
              <w:rPr>
                <w:rFonts w:ascii="Tahoma" w:hAnsi="Tahoma" w:cs="Tahoma"/>
              </w:rPr>
            </w:pPr>
            <w:r w:rsidRPr="00853705">
              <w:rPr>
                <w:rFonts w:ascii="Tahoma" w:eastAsia="Calibri" w:hAnsi="Tahoma" w:cs="Tahoma"/>
                <w:b/>
                <w:sz w:val="20"/>
                <w:szCs w:val="20"/>
                <w:lang w:eastAsia="en-GB"/>
              </w:rPr>
              <w:lastRenderedPageBreak/>
              <w:t>10</w:t>
            </w:r>
          </w:p>
        </w:tc>
        <w:tc>
          <w:tcPr>
            <w:tcW w:w="1016" w:type="pct"/>
          </w:tcPr>
          <w:p w14:paraId="15EAF2CB" w14:textId="39210B8E" w:rsidR="002272DC" w:rsidRPr="00853705" w:rsidRDefault="000B3232" w:rsidP="002272DC">
            <w:pPr>
              <w:spacing w:after="0" w:line="240" w:lineRule="auto"/>
              <w:rPr>
                <w:rFonts w:ascii="Tahoma" w:eastAsia="Calibri" w:hAnsi="Tahoma" w:cs="Tahoma"/>
                <w:bCs/>
                <w:sz w:val="20"/>
                <w:szCs w:val="20"/>
                <w:lang w:eastAsia="en-GB"/>
              </w:rPr>
            </w:pPr>
            <w:r w:rsidRPr="00853705">
              <w:rPr>
                <w:rFonts w:ascii="Tahoma" w:hAnsi="Tahoma" w:cs="Tahoma"/>
                <w:sz w:val="20"/>
                <w:szCs w:val="20"/>
              </w:rPr>
              <w:t xml:space="preserve">Pianificazione territoriale </w:t>
            </w:r>
          </w:p>
        </w:tc>
        <w:tc>
          <w:tcPr>
            <w:tcW w:w="3393" w:type="pct"/>
          </w:tcPr>
          <w:p w14:paraId="7170FFEE" w14:textId="43C50C92" w:rsidR="002272DC" w:rsidRPr="00853705" w:rsidRDefault="000B3232" w:rsidP="002272DC">
            <w:pPr>
              <w:spacing w:after="0" w:line="240" w:lineRule="auto"/>
              <w:jc w:val="both"/>
              <w:rPr>
                <w:rFonts w:ascii="Tahoma" w:eastAsia="Calibri" w:hAnsi="Tahoma" w:cs="Tahoma"/>
                <w:sz w:val="20"/>
                <w:szCs w:val="20"/>
                <w:lang w:eastAsia="en-GB"/>
              </w:rPr>
            </w:pPr>
            <w:r w:rsidRPr="00853705">
              <w:rPr>
                <w:rFonts w:ascii="Tahoma" w:hAnsi="Tahoma" w:cs="Tahoma"/>
                <w:sz w:val="20"/>
                <w:szCs w:val="20"/>
              </w:rPr>
              <w:t>Enti gestori dei parchi naturali regionali e Comunità Montane</w:t>
            </w:r>
          </w:p>
        </w:tc>
      </w:tr>
      <w:tr w:rsidR="000B3232" w:rsidRPr="00853705" w14:paraId="0A1FEF5D" w14:textId="77777777" w:rsidTr="003F4783">
        <w:trPr>
          <w:trHeight w:val="821"/>
        </w:trPr>
        <w:tc>
          <w:tcPr>
            <w:tcW w:w="590" w:type="pct"/>
            <w:noWrap/>
          </w:tcPr>
          <w:p w14:paraId="18B7324E" w14:textId="125F098B" w:rsidR="000B3232" w:rsidRPr="00853705" w:rsidRDefault="000B3232" w:rsidP="002272DC">
            <w:pPr>
              <w:jc w:val="center"/>
              <w:rPr>
                <w:rFonts w:ascii="Tahoma" w:eastAsia="Calibri" w:hAnsi="Tahoma" w:cs="Tahoma"/>
                <w:b/>
                <w:sz w:val="20"/>
                <w:szCs w:val="20"/>
                <w:lang w:eastAsia="en-GB"/>
              </w:rPr>
            </w:pPr>
            <w:r w:rsidRPr="00853705">
              <w:rPr>
                <w:rFonts w:ascii="Tahoma" w:eastAsia="Calibri" w:hAnsi="Tahoma" w:cs="Tahoma"/>
                <w:b/>
                <w:sz w:val="20"/>
                <w:szCs w:val="20"/>
                <w:lang w:eastAsia="en-GB"/>
              </w:rPr>
              <w:t>11</w:t>
            </w:r>
          </w:p>
        </w:tc>
        <w:tc>
          <w:tcPr>
            <w:tcW w:w="1016" w:type="pct"/>
          </w:tcPr>
          <w:p w14:paraId="4711906F" w14:textId="301C2B7C" w:rsidR="000B3232" w:rsidRPr="00853705" w:rsidRDefault="000B3232" w:rsidP="002272DC">
            <w:pPr>
              <w:spacing w:after="0" w:line="240" w:lineRule="auto"/>
              <w:rPr>
                <w:rFonts w:ascii="Tahoma" w:hAnsi="Tahoma" w:cs="Tahoma"/>
                <w:sz w:val="20"/>
                <w:szCs w:val="20"/>
              </w:rPr>
            </w:pPr>
            <w:r w:rsidRPr="00853705">
              <w:rPr>
                <w:rFonts w:ascii="Tahoma" w:hAnsi="Tahoma" w:cs="Tahoma"/>
                <w:sz w:val="20"/>
                <w:szCs w:val="20"/>
              </w:rPr>
              <w:t>Meccanizzazione forestale</w:t>
            </w:r>
          </w:p>
        </w:tc>
        <w:tc>
          <w:tcPr>
            <w:tcW w:w="3393" w:type="pct"/>
          </w:tcPr>
          <w:p w14:paraId="07DED1B6" w14:textId="2587C4E3" w:rsidR="000B3232" w:rsidRPr="00853705" w:rsidRDefault="000B3232" w:rsidP="002272DC">
            <w:pPr>
              <w:spacing w:after="0" w:line="240" w:lineRule="auto"/>
              <w:jc w:val="both"/>
              <w:rPr>
                <w:rFonts w:ascii="Tahoma" w:hAnsi="Tahoma" w:cs="Tahoma"/>
                <w:sz w:val="20"/>
                <w:szCs w:val="20"/>
              </w:rPr>
            </w:pPr>
            <w:r w:rsidRPr="00853705">
              <w:rPr>
                <w:rFonts w:ascii="Tahoma" w:hAnsi="Tahoma" w:cs="Tahoma"/>
                <w:sz w:val="20"/>
                <w:szCs w:val="20"/>
              </w:rPr>
              <w:t>Imprese boschive lombarde</w:t>
            </w:r>
            <w:r w:rsidR="00853705" w:rsidRPr="00853705">
              <w:rPr>
                <w:rFonts w:ascii="Tahoma" w:hAnsi="Tahoma" w:cs="Tahoma"/>
                <w:sz w:val="20"/>
                <w:szCs w:val="20"/>
              </w:rPr>
              <w:t>,</w:t>
            </w:r>
            <w:r w:rsidRPr="00853705">
              <w:rPr>
                <w:rFonts w:ascii="Tahoma" w:hAnsi="Tahoma" w:cs="Tahoma"/>
                <w:sz w:val="20"/>
                <w:szCs w:val="20"/>
              </w:rPr>
              <w:t xml:space="preserve"> iscritte all’Albo delle imprese boschive della Regione Lombardia</w:t>
            </w:r>
            <w:r w:rsidR="00853705" w:rsidRPr="00853705">
              <w:rPr>
                <w:rFonts w:ascii="Tahoma" w:hAnsi="Tahoma" w:cs="Tahoma"/>
                <w:sz w:val="20"/>
                <w:szCs w:val="20"/>
              </w:rPr>
              <w:t xml:space="preserve"> di cui all’art. 57 l.r. 31/2008</w:t>
            </w:r>
            <w:r w:rsidRPr="00853705">
              <w:rPr>
                <w:rFonts w:ascii="Tahoma" w:hAnsi="Tahoma" w:cs="Tahoma"/>
                <w:sz w:val="20"/>
                <w:szCs w:val="20"/>
              </w:rPr>
              <w:t>.</w:t>
            </w:r>
          </w:p>
        </w:tc>
      </w:tr>
      <w:tr w:rsidR="001C01D3" w:rsidRPr="00853705" w14:paraId="189B5286" w14:textId="77777777" w:rsidTr="003F4783">
        <w:trPr>
          <w:trHeight w:val="821"/>
        </w:trPr>
        <w:tc>
          <w:tcPr>
            <w:tcW w:w="590" w:type="pct"/>
            <w:noWrap/>
            <w:hideMark/>
          </w:tcPr>
          <w:p w14:paraId="6FCF9555" w14:textId="77777777" w:rsidR="001C01D3" w:rsidRPr="00853705" w:rsidRDefault="001C01D3" w:rsidP="00680EC1">
            <w:pPr>
              <w:spacing w:after="0" w:line="240" w:lineRule="auto"/>
              <w:jc w:val="center"/>
              <w:rPr>
                <w:rFonts w:ascii="Tahoma" w:eastAsia="Calibri" w:hAnsi="Tahoma" w:cs="Tahoma"/>
                <w:b/>
                <w:sz w:val="20"/>
                <w:szCs w:val="20"/>
                <w:lang w:eastAsia="en-GB"/>
              </w:rPr>
            </w:pPr>
            <w:r w:rsidRPr="00853705">
              <w:rPr>
                <w:rFonts w:ascii="Tahoma" w:eastAsia="Calibri" w:hAnsi="Tahoma" w:cs="Tahoma"/>
                <w:b/>
                <w:sz w:val="20"/>
                <w:szCs w:val="20"/>
                <w:lang w:eastAsia="en-GB"/>
              </w:rPr>
              <w:t>12</w:t>
            </w:r>
          </w:p>
        </w:tc>
        <w:tc>
          <w:tcPr>
            <w:tcW w:w="1016" w:type="pct"/>
            <w:hideMark/>
          </w:tcPr>
          <w:p w14:paraId="09A0D851" w14:textId="5D8C8A32" w:rsidR="001C01D3" w:rsidRPr="00853705" w:rsidRDefault="001C01D3" w:rsidP="00482B5E">
            <w:pPr>
              <w:spacing w:after="0" w:line="240" w:lineRule="auto"/>
              <w:rPr>
                <w:rFonts w:ascii="Tahoma" w:eastAsia="Calibri" w:hAnsi="Tahoma" w:cs="Tahoma"/>
                <w:bCs/>
                <w:sz w:val="20"/>
                <w:szCs w:val="20"/>
                <w:lang w:eastAsia="en-GB"/>
              </w:rPr>
            </w:pPr>
            <w:r w:rsidRPr="00853705">
              <w:rPr>
                <w:rFonts w:ascii="Tahoma" w:eastAsia="Calibri" w:hAnsi="Tahoma" w:cs="Tahoma"/>
                <w:bCs/>
                <w:sz w:val="20"/>
                <w:szCs w:val="20"/>
                <w:lang w:eastAsia="en-GB"/>
              </w:rPr>
              <w:t>Promozione di forme di u</w:t>
            </w:r>
            <w:r w:rsidR="00990514" w:rsidRPr="00853705">
              <w:rPr>
                <w:rFonts w:ascii="Tahoma" w:eastAsia="Calibri" w:hAnsi="Tahoma" w:cs="Tahoma"/>
                <w:bCs/>
                <w:sz w:val="20"/>
                <w:szCs w:val="20"/>
                <w:lang w:eastAsia="en-GB"/>
              </w:rPr>
              <w:t xml:space="preserve">tilizzazione boschiva previste </w:t>
            </w:r>
            <w:r w:rsidR="00482B5E" w:rsidRPr="00853705">
              <w:rPr>
                <w:rFonts w:ascii="Tahoma" w:eastAsia="Calibri" w:hAnsi="Tahoma" w:cs="Tahoma"/>
                <w:bCs/>
                <w:sz w:val="20"/>
                <w:szCs w:val="20"/>
                <w:lang w:eastAsia="en-GB"/>
              </w:rPr>
              <w:t>dai Piani di A</w:t>
            </w:r>
            <w:r w:rsidRPr="00853705">
              <w:rPr>
                <w:rFonts w:ascii="Tahoma" w:eastAsia="Calibri" w:hAnsi="Tahoma" w:cs="Tahoma"/>
                <w:bCs/>
                <w:sz w:val="20"/>
                <w:szCs w:val="20"/>
                <w:lang w:eastAsia="en-GB"/>
              </w:rPr>
              <w:t xml:space="preserve">ssestamento </w:t>
            </w:r>
            <w:r w:rsidR="004072CC" w:rsidRPr="00853705">
              <w:rPr>
                <w:rFonts w:ascii="Tahoma" w:eastAsia="Calibri" w:hAnsi="Tahoma" w:cs="Tahoma"/>
                <w:bCs/>
                <w:sz w:val="20"/>
                <w:szCs w:val="20"/>
                <w:lang w:eastAsia="en-GB"/>
              </w:rPr>
              <w:t>F</w:t>
            </w:r>
            <w:r w:rsidRPr="00853705">
              <w:rPr>
                <w:rFonts w:ascii="Tahoma" w:eastAsia="Calibri" w:hAnsi="Tahoma" w:cs="Tahoma"/>
                <w:bCs/>
                <w:sz w:val="20"/>
                <w:szCs w:val="20"/>
                <w:lang w:eastAsia="en-GB"/>
              </w:rPr>
              <w:t>orestale</w:t>
            </w:r>
          </w:p>
        </w:tc>
        <w:tc>
          <w:tcPr>
            <w:tcW w:w="3393" w:type="pct"/>
            <w:hideMark/>
          </w:tcPr>
          <w:p w14:paraId="7A974768" w14:textId="3FACA738" w:rsidR="001C01D3" w:rsidRPr="00853705" w:rsidRDefault="001C01D3" w:rsidP="00680EC1">
            <w:pPr>
              <w:spacing w:after="0" w:line="240" w:lineRule="auto"/>
              <w:jc w:val="both"/>
              <w:rPr>
                <w:rFonts w:ascii="Tahoma" w:eastAsia="Calibri" w:hAnsi="Tahoma" w:cs="Tahoma"/>
                <w:sz w:val="20"/>
                <w:szCs w:val="20"/>
                <w:lang w:eastAsia="en-GB"/>
              </w:rPr>
            </w:pPr>
            <w:r w:rsidRPr="00853705">
              <w:rPr>
                <w:rFonts w:ascii="Tahoma" w:eastAsia="Calibri" w:hAnsi="Tahoma" w:cs="Tahoma"/>
                <w:sz w:val="20"/>
                <w:szCs w:val="20"/>
                <w:lang w:eastAsia="en-GB"/>
              </w:rPr>
              <w:t>Imprese boschive lombarde iscritte all’Albo delle imprese boschive della Regione Lombardia</w:t>
            </w:r>
            <w:r w:rsidR="004072CC" w:rsidRPr="00853705">
              <w:rPr>
                <w:rFonts w:ascii="Tahoma" w:eastAsia="Calibri" w:hAnsi="Tahoma" w:cs="Tahoma"/>
                <w:sz w:val="20"/>
                <w:szCs w:val="20"/>
                <w:lang w:eastAsia="en-GB"/>
              </w:rPr>
              <w:t xml:space="preserve"> o con analoghe qualifiche attestate da altre Regioni o Stati Membri dell’UE</w:t>
            </w:r>
          </w:p>
        </w:tc>
      </w:tr>
    </w:tbl>
    <w:p w14:paraId="19B9AE55" w14:textId="77777777" w:rsidR="000D518F" w:rsidRPr="00853705" w:rsidRDefault="000D518F" w:rsidP="00680EC1">
      <w:pPr>
        <w:spacing w:after="0" w:line="240" w:lineRule="auto"/>
        <w:jc w:val="both"/>
        <w:rPr>
          <w:rFonts w:ascii="Tahoma" w:eastAsia="Times New Roman" w:hAnsi="Tahoma" w:cs="Tahoma"/>
          <w:bCs/>
          <w:iCs/>
          <w:sz w:val="20"/>
          <w:szCs w:val="20"/>
          <w:lang w:eastAsia="it-IT"/>
        </w:rPr>
      </w:pPr>
    </w:p>
    <w:p w14:paraId="19176D0A" w14:textId="65C282E2" w:rsidR="0057173F" w:rsidRPr="00BE2C7C" w:rsidRDefault="0057173F" w:rsidP="0057173F">
      <w:pPr>
        <w:pStyle w:val="Titolo3"/>
        <w:spacing w:before="0" w:line="240" w:lineRule="auto"/>
        <w:rPr>
          <w:rFonts w:ascii="Tahoma" w:hAnsi="Tahoma" w:cs="Tahoma"/>
          <w:i/>
          <w:color w:val="auto"/>
          <w:sz w:val="20"/>
          <w:szCs w:val="20"/>
        </w:rPr>
      </w:pPr>
      <w:bookmarkStart w:id="11" w:name="_Toc173418506"/>
      <w:bookmarkStart w:id="12" w:name="_Toc173418725"/>
      <w:r w:rsidRPr="00BE2C7C">
        <w:rPr>
          <w:rFonts w:ascii="Tahoma" w:hAnsi="Tahoma" w:cs="Tahoma"/>
          <w:i/>
          <w:color w:val="auto"/>
          <w:sz w:val="20"/>
          <w:szCs w:val="20"/>
        </w:rPr>
        <w:t>1.3.1 Compatibilità fra fonti delle risorse finanziarie e azioni da finanziarie</w:t>
      </w:r>
      <w:bookmarkEnd w:id="11"/>
      <w:bookmarkEnd w:id="12"/>
    </w:p>
    <w:p w14:paraId="4F16B9BF" w14:textId="03632482" w:rsidR="009D3BD0" w:rsidRPr="00BE2C7C" w:rsidRDefault="009D3BD0" w:rsidP="009D3BD0">
      <w:pPr>
        <w:spacing w:after="0" w:line="240" w:lineRule="auto"/>
        <w:jc w:val="both"/>
        <w:rPr>
          <w:rFonts w:ascii="Tahoma" w:eastAsia="Times New Roman" w:hAnsi="Tahoma" w:cs="Tahoma"/>
          <w:bCs/>
          <w:iCs/>
          <w:sz w:val="20"/>
          <w:szCs w:val="20"/>
          <w:lang w:eastAsia="it-IT"/>
        </w:rPr>
      </w:pPr>
    </w:p>
    <w:p w14:paraId="681F5B0E" w14:textId="53BF53C2" w:rsidR="0057173F" w:rsidRPr="00BE2C7C" w:rsidRDefault="0057173F" w:rsidP="009D3BD0">
      <w:pPr>
        <w:spacing w:after="0" w:line="240" w:lineRule="auto"/>
        <w:jc w:val="both"/>
        <w:rPr>
          <w:rFonts w:ascii="Tahoma" w:eastAsia="Times New Roman" w:hAnsi="Tahoma" w:cs="Tahoma"/>
          <w:bCs/>
          <w:iCs/>
          <w:sz w:val="20"/>
          <w:szCs w:val="20"/>
          <w:lang w:eastAsia="it-IT"/>
        </w:rPr>
      </w:pPr>
      <w:r w:rsidRPr="00BE2C7C">
        <w:rPr>
          <w:rFonts w:ascii="Tahoma" w:eastAsia="Times New Roman" w:hAnsi="Tahoma" w:cs="Tahoma"/>
          <w:bCs/>
          <w:iCs/>
          <w:sz w:val="20"/>
          <w:szCs w:val="20"/>
          <w:lang w:eastAsia="it-IT"/>
        </w:rPr>
        <w:t>Alcune risorse utilizzate per le presenti Misure forestali possono avere vincoli di destinazione. In particolare, possono essere utilizzate risorse provenienti da:</w:t>
      </w:r>
    </w:p>
    <w:p w14:paraId="1F794C02" w14:textId="5D0A89AB" w:rsidR="0057173F" w:rsidRPr="00BE2C7C" w:rsidRDefault="0057173F">
      <w:pPr>
        <w:pStyle w:val="Paragrafoelenco"/>
        <w:numPr>
          <w:ilvl w:val="0"/>
          <w:numId w:val="90"/>
        </w:numPr>
        <w:spacing w:after="0" w:line="240" w:lineRule="auto"/>
        <w:jc w:val="both"/>
        <w:rPr>
          <w:rFonts w:ascii="Tahoma" w:eastAsia="Times New Roman" w:hAnsi="Tahoma" w:cs="Tahoma"/>
          <w:bCs/>
          <w:iCs/>
          <w:sz w:val="20"/>
          <w:szCs w:val="20"/>
          <w:lang w:eastAsia="it-IT"/>
        </w:rPr>
      </w:pPr>
      <w:r w:rsidRPr="00BE2C7C">
        <w:rPr>
          <w:rFonts w:ascii="Tahoma" w:eastAsia="Times New Roman" w:hAnsi="Tahoma" w:cs="Tahoma"/>
          <w:bCs/>
          <w:iCs/>
          <w:sz w:val="20"/>
          <w:szCs w:val="20"/>
          <w:lang w:eastAsia="it-IT"/>
        </w:rPr>
        <w:t>Monetizzazioni di interventi compensativi (art. 43 l.r. 31/2008)</w:t>
      </w:r>
      <w:r w:rsidR="00114667" w:rsidRPr="00BE2C7C">
        <w:rPr>
          <w:rFonts w:ascii="Tahoma" w:eastAsia="Times New Roman" w:hAnsi="Tahoma" w:cs="Tahoma"/>
          <w:bCs/>
          <w:iCs/>
          <w:sz w:val="20"/>
          <w:szCs w:val="20"/>
          <w:lang w:eastAsia="it-IT"/>
        </w:rPr>
        <w:t>;</w:t>
      </w:r>
    </w:p>
    <w:p w14:paraId="6F1E7942" w14:textId="78504780" w:rsidR="0057173F" w:rsidRPr="00BE2C7C" w:rsidRDefault="0057173F">
      <w:pPr>
        <w:pStyle w:val="Paragrafoelenco"/>
        <w:numPr>
          <w:ilvl w:val="0"/>
          <w:numId w:val="90"/>
        </w:numPr>
        <w:spacing w:after="0" w:line="240" w:lineRule="auto"/>
        <w:jc w:val="both"/>
        <w:rPr>
          <w:rFonts w:ascii="Tahoma" w:eastAsia="Times New Roman" w:hAnsi="Tahoma" w:cs="Tahoma"/>
          <w:bCs/>
          <w:iCs/>
          <w:sz w:val="20"/>
          <w:szCs w:val="20"/>
          <w:lang w:eastAsia="it-IT"/>
        </w:rPr>
      </w:pPr>
      <w:r w:rsidRPr="00BE2C7C">
        <w:rPr>
          <w:rFonts w:ascii="Tahoma" w:eastAsia="Times New Roman" w:hAnsi="Tahoma" w:cs="Tahoma"/>
          <w:bCs/>
          <w:iCs/>
          <w:sz w:val="20"/>
          <w:szCs w:val="20"/>
          <w:lang w:eastAsia="it-IT"/>
        </w:rPr>
        <w:t>Proventi delle sanzioni forestali (art. 61 l.r. 31/2008)</w:t>
      </w:r>
      <w:r w:rsidR="00114667" w:rsidRPr="00BE2C7C">
        <w:rPr>
          <w:rFonts w:ascii="Tahoma" w:eastAsia="Times New Roman" w:hAnsi="Tahoma" w:cs="Tahoma"/>
          <w:bCs/>
          <w:iCs/>
          <w:sz w:val="20"/>
          <w:szCs w:val="20"/>
          <w:lang w:eastAsia="it-IT"/>
        </w:rPr>
        <w:t>;</w:t>
      </w:r>
    </w:p>
    <w:p w14:paraId="086973AA" w14:textId="6ECD7699" w:rsidR="00114667" w:rsidRPr="00BE2C7C" w:rsidRDefault="00114667">
      <w:pPr>
        <w:pStyle w:val="Paragrafoelenco"/>
        <w:numPr>
          <w:ilvl w:val="0"/>
          <w:numId w:val="90"/>
        </w:numPr>
        <w:spacing w:after="0" w:line="240" w:lineRule="auto"/>
        <w:jc w:val="both"/>
        <w:rPr>
          <w:rFonts w:ascii="Tahoma" w:eastAsia="Times New Roman" w:hAnsi="Tahoma" w:cs="Tahoma"/>
          <w:bCs/>
          <w:iCs/>
          <w:sz w:val="20"/>
          <w:szCs w:val="20"/>
          <w:lang w:eastAsia="it-IT"/>
        </w:rPr>
      </w:pPr>
      <w:r w:rsidRPr="00BE2C7C">
        <w:rPr>
          <w:rFonts w:ascii="Tahoma" w:eastAsia="Times New Roman" w:hAnsi="Tahoma" w:cs="Tahoma"/>
          <w:bCs/>
          <w:iCs/>
          <w:sz w:val="20"/>
          <w:szCs w:val="20"/>
          <w:lang w:eastAsia="it-IT"/>
        </w:rPr>
        <w:t>Proventi dei contributi per la raccolta dei funghi (art. 97 l.r. 31/2008).</w:t>
      </w:r>
    </w:p>
    <w:p w14:paraId="4C8D8620" w14:textId="77777777" w:rsidR="0057173F" w:rsidRPr="00BE2C7C" w:rsidRDefault="0057173F" w:rsidP="009D3BD0">
      <w:pPr>
        <w:spacing w:after="0" w:line="240" w:lineRule="auto"/>
        <w:jc w:val="both"/>
        <w:rPr>
          <w:rFonts w:ascii="Tahoma" w:eastAsia="Times New Roman" w:hAnsi="Tahoma" w:cs="Tahoma"/>
          <w:bCs/>
          <w:iCs/>
          <w:sz w:val="20"/>
          <w:szCs w:val="20"/>
          <w:lang w:eastAsia="it-IT"/>
        </w:rPr>
      </w:pPr>
    </w:p>
    <w:p w14:paraId="3A8024AE" w14:textId="00C334DD" w:rsidR="0057173F" w:rsidRPr="00BE2C7C" w:rsidRDefault="0057173F" w:rsidP="009D3BD0">
      <w:pPr>
        <w:spacing w:after="0" w:line="240" w:lineRule="auto"/>
        <w:jc w:val="both"/>
        <w:rPr>
          <w:rFonts w:ascii="Tahoma" w:eastAsia="Times New Roman" w:hAnsi="Tahoma" w:cs="Tahoma"/>
          <w:bCs/>
          <w:iCs/>
          <w:sz w:val="20"/>
          <w:szCs w:val="20"/>
          <w:lang w:eastAsia="it-IT"/>
        </w:rPr>
      </w:pPr>
      <w:r w:rsidRPr="00BE2C7C">
        <w:rPr>
          <w:rFonts w:ascii="Tahoma" w:eastAsia="Times New Roman" w:hAnsi="Tahoma" w:cs="Tahoma"/>
          <w:bCs/>
          <w:iCs/>
          <w:sz w:val="20"/>
          <w:szCs w:val="20"/>
          <w:lang w:eastAsia="it-IT"/>
        </w:rPr>
        <w:t>per le quali, fat</w:t>
      </w:r>
      <w:r w:rsidRPr="00F429F2">
        <w:rPr>
          <w:rFonts w:ascii="Tahoma" w:eastAsia="Times New Roman" w:hAnsi="Tahoma" w:cs="Tahoma"/>
          <w:bCs/>
          <w:iCs/>
          <w:sz w:val="20"/>
          <w:szCs w:val="20"/>
          <w:lang w:eastAsia="it-IT"/>
        </w:rPr>
        <w:t>t</w:t>
      </w:r>
      <w:r w:rsidR="00790046" w:rsidRPr="00F429F2">
        <w:rPr>
          <w:rFonts w:ascii="Tahoma" w:eastAsia="Times New Roman" w:hAnsi="Tahoma" w:cs="Tahoma"/>
          <w:bCs/>
          <w:iCs/>
          <w:sz w:val="20"/>
          <w:szCs w:val="20"/>
          <w:lang w:eastAsia="it-IT"/>
        </w:rPr>
        <w:t>i</w:t>
      </w:r>
      <w:r w:rsidRPr="00F429F2">
        <w:rPr>
          <w:rFonts w:ascii="Tahoma" w:eastAsia="Times New Roman" w:hAnsi="Tahoma" w:cs="Tahoma"/>
          <w:bCs/>
          <w:iCs/>
          <w:sz w:val="20"/>
          <w:szCs w:val="20"/>
          <w:lang w:eastAsia="it-IT"/>
        </w:rPr>
        <w:t xml:space="preserve"> </w:t>
      </w:r>
      <w:r w:rsidRPr="00BE2C7C">
        <w:rPr>
          <w:rFonts w:ascii="Tahoma" w:eastAsia="Times New Roman" w:hAnsi="Tahoma" w:cs="Tahoma"/>
          <w:bCs/>
          <w:iCs/>
          <w:sz w:val="20"/>
          <w:szCs w:val="20"/>
          <w:lang w:eastAsia="it-IT"/>
        </w:rPr>
        <w:t>salvi vincoli più restrittivi contenuti nei piani di indirizzo forestale, valgono i seguenti vincoli di destinazione:</w:t>
      </w:r>
    </w:p>
    <w:p w14:paraId="2CD38B23" w14:textId="77777777" w:rsidR="0057173F" w:rsidRPr="00BE2C7C" w:rsidRDefault="0057173F" w:rsidP="009D3BD0">
      <w:pPr>
        <w:spacing w:after="0" w:line="240" w:lineRule="auto"/>
        <w:jc w:val="both"/>
        <w:rPr>
          <w:rFonts w:ascii="Tahoma" w:eastAsia="Times New Roman" w:hAnsi="Tahoma" w:cs="Tahoma"/>
          <w:bCs/>
          <w:iCs/>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2607"/>
        <w:gridCol w:w="1510"/>
        <w:gridCol w:w="1674"/>
        <w:gridCol w:w="1674"/>
      </w:tblGrid>
      <w:tr w:rsidR="003F4783" w:rsidRPr="00BE2C7C" w14:paraId="1CF5BE77" w14:textId="0FDACFF2" w:rsidTr="003F4783">
        <w:trPr>
          <w:trHeight w:val="543"/>
          <w:tblHeader/>
        </w:trPr>
        <w:tc>
          <w:tcPr>
            <w:tcW w:w="540" w:type="pct"/>
            <w:shd w:val="clear" w:color="auto" w:fill="D9D9D9" w:themeFill="background1" w:themeFillShade="D9"/>
            <w:hideMark/>
          </w:tcPr>
          <w:p w14:paraId="5A2F23A5" w14:textId="77777777" w:rsidR="003F4783" w:rsidRPr="00BE2C7C" w:rsidRDefault="003F4783" w:rsidP="005A6FAD">
            <w:pPr>
              <w:spacing w:after="0" w:line="240" w:lineRule="auto"/>
              <w:jc w:val="center"/>
              <w:rPr>
                <w:rFonts w:ascii="Tahoma" w:eastAsia="Calibri" w:hAnsi="Tahoma" w:cs="Tahoma"/>
                <w:b/>
                <w:bCs/>
                <w:sz w:val="18"/>
                <w:szCs w:val="18"/>
                <w:lang w:eastAsia="en-GB"/>
              </w:rPr>
            </w:pPr>
            <w:r w:rsidRPr="00BE2C7C">
              <w:rPr>
                <w:rFonts w:ascii="Tahoma" w:eastAsia="Calibri" w:hAnsi="Tahoma" w:cs="Tahoma"/>
                <w:b/>
                <w:bCs/>
                <w:sz w:val="18"/>
                <w:szCs w:val="18"/>
                <w:lang w:val="en-GB" w:eastAsia="en-GB"/>
              </w:rPr>
              <w:t>Codice Azione</w:t>
            </w:r>
          </w:p>
        </w:tc>
        <w:tc>
          <w:tcPr>
            <w:tcW w:w="1558" w:type="pct"/>
            <w:shd w:val="clear" w:color="auto" w:fill="D9D9D9" w:themeFill="background1" w:themeFillShade="D9"/>
            <w:hideMark/>
          </w:tcPr>
          <w:p w14:paraId="5D775D96" w14:textId="77777777" w:rsidR="003F4783" w:rsidRPr="00BE2C7C" w:rsidRDefault="003F4783" w:rsidP="0057173F">
            <w:pPr>
              <w:spacing w:after="0" w:line="240" w:lineRule="auto"/>
              <w:jc w:val="center"/>
              <w:rPr>
                <w:rFonts w:ascii="Tahoma" w:eastAsia="Calibri" w:hAnsi="Tahoma" w:cs="Tahoma"/>
                <w:b/>
                <w:bCs/>
                <w:sz w:val="18"/>
                <w:szCs w:val="18"/>
                <w:lang w:val="en-GB" w:eastAsia="en-GB"/>
              </w:rPr>
            </w:pPr>
            <w:r w:rsidRPr="00BE2C7C">
              <w:rPr>
                <w:rFonts w:ascii="Tahoma" w:eastAsia="Calibri" w:hAnsi="Tahoma" w:cs="Tahoma"/>
                <w:b/>
                <w:bCs/>
                <w:sz w:val="18"/>
                <w:szCs w:val="18"/>
                <w:lang w:val="en-GB" w:eastAsia="en-GB"/>
              </w:rPr>
              <w:t>Azione</w:t>
            </w:r>
          </w:p>
        </w:tc>
        <w:tc>
          <w:tcPr>
            <w:tcW w:w="902" w:type="pct"/>
            <w:shd w:val="clear" w:color="auto" w:fill="D9D9D9" w:themeFill="background1" w:themeFillShade="D9"/>
          </w:tcPr>
          <w:p w14:paraId="51E8276F" w14:textId="5DB1863B" w:rsidR="003F4783" w:rsidRPr="002B4230" w:rsidRDefault="003F4783" w:rsidP="0057173F">
            <w:pPr>
              <w:spacing w:after="0" w:line="240" w:lineRule="auto"/>
              <w:jc w:val="center"/>
              <w:rPr>
                <w:rFonts w:ascii="Tahoma" w:eastAsia="Calibri" w:hAnsi="Tahoma" w:cs="Tahoma"/>
                <w:b/>
                <w:bCs/>
                <w:sz w:val="18"/>
                <w:szCs w:val="18"/>
                <w:lang w:eastAsia="en-GB"/>
              </w:rPr>
            </w:pPr>
            <w:r w:rsidRPr="002B4230">
              <w:rPr>
                <w:rFonts w:ascii="Tahoma" w:eastAsia="Calibri" w:hAnsi="Tahoma" w:cs="Tahoma"/>
                <w:b/>
                <w:bCs/>
                <w:sz w:val="18"/>
                <w:szCs w:val="18"/>
                <w:lang w:eastAsia="en-GB"/>
              </w:rPr>
              <w:t>Monetizzazioni di interventi compensativi (art. 43 l.r. 31/2008)</w:t>
            </w:r>
          </w:p>
        </w:tc>
        <w:tc>
          <w:tcPr>
            <w:tcW w:w="1000" w:type="pct"/>
            <w:shd w:val="clear" w:color="auto" w:fill="D9D9D9" w:themeFill="background1" w:themeFillShade="D9"/>
          </w:tcPr>
          <w:p w14:paraId="474E2BDE" w14:textId="50D81C38" w:rsidR="003F4783" w:rsidRPr="002B4230" w:rsidRDefault="003F4783" w:rsidP="0057173F">
            <w:pPr>
              <w:spacing w:after="0" w:line="240" w:lineRule="auto"/>
              <w:jc w:val="center"/>
              <w:rPr>
                <w:rFonts w:ascii="Tahoma" w:eastAsia="Calibri" w:hAnsi="Tahoma" w:cs="Tahoma"/>
                <w:b/>
                <w:bCs/>
                <w:sz w:val="18"/>
                <w:szCs w:val="18"/>
                <w:lang w:eastAsia="en-GB"/>
              </w:rPr>
            </w:pPr>
            <w:r w:rsidRPr="002B4230">
              <w:rPr>
                <w:rFonts w:ascii="Tahoma" w:eastAsia="Calibri" w:hAnsi="Tahoma" w:cs="Tahoma"/>
                <w:b/>
                <w:bCs/>
                <w:sz w:val="18"/>
                <w:szCs w:val="18"/>
                <w:lang w:eastAsia="en-GB"/>
              </w:rPr>
              <w:t>Proventi delle sanzioni forestali (art. 61 l.r. 31/2008)</w:t>
            </w:r>
          </w:p>
        </w:tc>
        <w:tc>
          <w:tcPr>
            <w:tcW w:w="1000" w:type="pct"/>
            <w:shd w:val="clear" w:color="auto" w:fill="D9D9D9" w:themeFill="background1" w:themeFillShade="D9"/>
          </w:tcPr>
          <w:p w14:paraId="58683015" w14:textId="6E36C18E" w:rsidR="003F4783" w:rsidRPr="002B4230" w:rsidRDefault="003F4783" w:rsidP="0057173F">
            <w:pPr>
              <w:spacing w:after="0" w:line="240" w:lineRule="auto"/>
              <w:jc w:val="center"/>
              <w:rPr>
                <w:rFonts w:ascii="Tahoma" w:eastAsia="Calibri" w:hAnsi="Tahoma" w:cs="Tahoma"/>
                <w:b/>
                <w:bCs/>
                <w:sz w:val="18"/>
                <w:szCs w:val="18"/>
                <w:lang w:eastAsia="en-GB"/>
              </w:rPr>
            </w:pPr>
            <w:r w:rsidRPr="002B4230">
              <w:rPr>
                <w:rFonts w:ascii="Tahoma" w:eastAsia="Calibri" w:hAnsi="Tahoma" w:cs="Tahoma"/>
                <w:b/>
                <w:bCs/>
                <w:sz w:val="18"/>
                <w:szCs w:val="18"/>
                <w:lang w:eastAsia="en-GB"/>
              </w:rPr>
              <w:t>Proventi dei contribut</w:t>
            </w:r>
            <w:r w:rsidR="00114667" w:rsidRPr="002B4230">
              <w:rPr>
                <w:rFonts w:ascii="Tahoma" w:eastAsia="Calibri" w:hAnsi="Tahoma" w:cs="Tahoma"/>
                <w:b/>
                <w:bCs/>
                <w:sz w:val="18"/>
                <w:szCs w:val="18"/>
                <w:lang w:eastAsia="en-GB"/>
              </w:rPr>
              <w:t>i</w:t>
            </w:r>
            <w:r w:rsidRPr="002B4230">
              <w:rPr>
                <w:rFonts w:ascii="Tahoma" w:eastAsia="Calibri" w:hAnsi="Tahoma" w:cs="Tahoma"/>
                <w:b/>
                <w:bCs/>
                <w:sz w:val="18"/>
                <w:szCs w:val="18"/>
                <w:lang w:eastAsia="en-GB"/>
              </w:rPr>
              <w:t xml:space="preserve"> per la raccolta dei funghi (art. 97 l.r. 31/2008)</w:t>
            </w:r>
          </w:p>
        </w:tc>
      </w:tr>
      <w:tr w:rsidR="003F4783" w:rsidRPr="00BE2C7C" w14:paraId="207C3C8C" w14:textId="3009862C" w:rsidTr="003F4783">
        <w:trPr>
          <w:trHeight w:val="423"/>
        </w:trPr>
        <w:tc>
          <w:tcPr>
            <w:tcW w:w="540" w:type="pct"/>
            <w:noWrap/>
          </w:tcPr>
          <w:p w14:paraId="1A989467" w14:textId="77777777" w:rsidR="003F4783" w:rsidRPr="00BE2C7C" w:rsidRDefault="003F4783" w:rsidP="003F4783">
            <w:pPr>
              <w:spacing w:after="0" w:line="240" w:lineRule="auto"/>
              <w:jc w:val="center"/>
              <w:rPr>
                <w:rFonts w:ascii="Tahoma" w:eastAsia="Calibri" w:hAnsi="Tahoma" w:cs="Tahoma"/>
                <w:b/>
                <w:sz w:val="18"/>
                <w:szCs w:val="18"/>
                <w:lang w:eastAsia="en-GB"/>
              </w:rPr>
            </w:pPr>
            <w:r w:rsidRPr="00BE2C7C">
              <w:rPr>
                <w:rFonts w:ascii="Tahoma" w:eastAsia="Calibri" w:hAnsi="Tahoma" w:cs="Tahoma"/>
                <w:b/>
                <w:sz w:val="18"/>
                <w:szCs w:val="18"/>
                <w:lang w:eastAsia="en-GB"/>
              </w:rPr>
              <w:t>2</w:t>
            </w:r>
          </w:p>
        </w:tc>
        <w:tc>
          <w:tcPr>
            <w:tcW w:w="1558" w:type="pct"/>
          </w:tcPr>
          <w:p w14:paraId="6A81FD98" w14:textId="77777777" w:rsidR="003F4783" w:rsidRPr="00BE2C7C" w:rsidRDefault="003F4783" w:rsidP="003F4783">
            <w:pPr>
              <w:spacing w:after="0" w:line="240" w:lineRule="auto"/>
              <w:rPr>
                <w:rFonts w:ascii="Tahoma" w:eastAsia="Calibri" w:hAnsi="Tahoma" w:cs="Tahoma"/>
                <w:bCs/>
                <w:sz w:val="18"/>
                <w:szCs w:val="18"/>
                <w:lang w:eastAsia="en-GB"/>
              </w:rPr>
            </w:pPr>
            <w:r w:rsidRPr="00BE2C7C">
              <w:rPr>
                <w:rFonts w:ascii="Tahoma" w:eastAsia="Calibri" w:hAnsi="Tahoma" w:cs="Tahoma"/>
                <w:bCs/>
                <w:sz w:val="18"/>
                <w:szCs w:val="18"/>
                <w:lang w:eastAsia="en-GB"/>
              </w:rPr>
              <w:t>Interventi di prevenzione e ripristino delle foreste danneggiate</w:t>
            </w:r>
          </w:p>
        </w:tc>
        <w:tc>
          <w:tcPr>
            <w:tcW w:w="902" w:type="pct"/>
          </w:tcPr>
          <w:p w14:paraId="256A8397" w14:textId="0422FCC9"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Sì</w:t>
            </w:r>
          </w:p>
        </w:tc>
        <w:tc>
          <w:tcPr>
            <w:tcW w:w="1000" w:type="pct"/>
            <w:noWrap/>
          </w:tcPr>
          <w:p w14:paraId="17EAA9AE" w14:textId="0D1C8EEB"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Sì</w:t>
            </w:r>
          </w:p>
        </w:tc>
        <w:tc>
          <w:tcPr>
            <w:tcW w:w="1000" w:type="pct"/>
          </w:tcPr>
          <w:p w14:paraId="786D1914" w14:textId="25D93DCE"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Sì</w:t>
            </w:r>
          </w:p>
        </w:tc>
      </w:tr>
      <w:tr w:rsidR="003F4783" w:rsidRPr="00BE2C7C" w14:paraId="59AE5EBE" w14:textId="0C67FEF8" w:rsidTr="003F4783">
        <w:trPr>
          <w:trHeight w:val="543"/>
        </w:trPr>
        <w:tc>
          <w:tcPr>
            <w:tcW w:w="540" w:type="pct"/>
            <w:noWrap/>
            <w:hideMark/>
          </w:tcPr>
          <w:p w14:paraId="592B9383" w14:textId="77777777" w:rsidR="003F4783" w:rsidRPr="00BE2C7C" w:rsidRDefault="003F4783" w:rsidP="003F4783">
            <w:pPr>
              <w:spacing w:after="0" w:line="240" w:lineRule="auto"/>
              <w:jc w:val="center"/>
              <w:rPr>
                <w:rFonts w:ascii="Tahoma" w:eastAsia="Calibri" w:hAnsi="Tahoma" w:cs="Tahoma"/>
                <w:b/>
                <w:sz w:val="18"/>
                <w:szCs w:val="18"/>
                <w:lang w:eastAsia="en-GB"/>
              </w:rPr>
            </w:pPr>
            <w:r w:rsidRPr="00BE2C7C">
              <w:rPr>
                <w:rFonts w:ascii="Tahoma" w:eastAsia="Calibri" w:hAnsi="Tahoma" w:cs="Tahoma"/>
                <w:b/>
                <w:sz w:val="18"/>
                <w:szCs w:val="18"/>
                <w:lang w:eastAsia="en-GB"/>
              </w:rPr>
              <w:t>4</w:t>
            </w:r>
          </w:p>
        </w:tc>
        <w:tc>
          <w:tcPr>
            <w:tcW w:w="1558" w:type="pct"/>
            <w:hideMark/>
          </w:tcPr>
          <w:p w14:paraId="77C6DB75" w14:textId="0B992624" w:rsidR="003F4783" w:rsidRPr="002B4230" w:rsidRDefault="003F4783" w:rsidP="003F4783">
            <w:pPr>
              <w:spacing w:after="0" w:line="240" w:lineRule="auto"/>
              <w:rPr>
                <w:rFonts w:ascii="Tahoma" w:eastAsia="Calibri" w:hAnsi="Tahoma" w:cs="Tahoma"/>
                <w:bCs/>
                <w:sz w:val="18"/>
                <w:szCs w:val="18"/>
                <w:lang w:eastAsia="en-GB"/>
              </w:rPr>
            </w:pPr>
            <w:r w:rsidRPr="00BE2C7C">
              <w:rPr>
                <w:rFonts w:ascii="Tahoma" w:hAnsi="Tahoma" w:cs="Tahoma"/>
                <w:sz w:val="18"/>
                <w:szCs w:val="18"/>
              </w:rPr>
              <w:t>Interventi di ripristino dei suoli forestali danneggiati</w:t>
            </w:r>
          </w:p>
        </w:tc>
        <w:tc>
          <w:tcPr>
            <w:tcW w:w="902" w:type="pct"/>
          </w:tcPr>
          <w:p w14:paraId="7A5C5865" w14:textId="57F4D668"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Sì</w:t>
            </w:r>
          </w:p>
        </w:tc>
        <w:tc>
          <w:tcPr>
            <w:tcW w:w="1000" w:type="pct"/>
          </w:tcPr>
          <w:p w14:paraId="49659914" w14:textId="52B6151E"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Sì (solo manutenzione di opere SIF già esistenti)</w:t>
            </w:r>
          </w:p>
        </w:tc>
        <w:tc>
          <w:tcPr>
            <w:tcW w:w="1000" w:type="pct"/>
          </w:tcPr>
          <w:p w14:paraId="0CAD1663" w14:textId="0F702A11" w:rsidR="003F4783" w:rsidRPr="00BE2C7C" w:rsidRDefault="00114667"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Sì</w:t>
            </w:r>
          </w:p>
        </w:tc>
      </w:tr>
      <w:tr w:rsidR="003F4783" w:rsidRPr="00BE2C7C" w14:paraId="7453B036" w14:textId="67408078" w:rsidTr="003F4783">
        <w:trPr>
          <w:trHeight w:val="543"/>
        </w:trPr>
        <w:tc>
          <w:tcPr>
            <w:tcW w:w="540" w:type="pct"/>
            <w:noWrap/>
          </w:tcPr>
          <w:p w14:paraId="11758DFF" w14:textId="77777777" w:rsidR="003F4783" w:rsidRPr="00BE2C7C" w:rsidRDefault="003F4783" w:rsidP="003F4783">
            <w:pPr>
              <w:spacing w:after="0" w:line="240" w:lineRule="auto"/>
              <w:jc w:val="center"/>
              <w:rPr>
                <w:rFonts w:ascii="Tahoma" w:eastAsia="Calibri" w:hAnsi="Tahoma" w:cs="Tahoma"/>
                <w:b/>
                <w:sz w:val="18"/>
                <w:szCs w:val="18"/>
                <w:lang w:eastAsia="en-GB"/>
              </w:rPr>
            </w:pPr>
            <w:r w:rsidRPr="00BE2C7C">
              <w:rPr>
                <w:rFonts w:ascii="Tahoma" w:eastAsia="Calibri" w:hAnsi="Tahoma" w:cs="Tahoma"/>
                <w:b/>
                <w:sz w:val="18"/>
                <w:szCs w:val="18"/>
                <w:lang w:eastAsia="en-GB"/>
              </w:rPr>
              <w:t xml:space="preserve">5 </w:t>
            </w:r>
          </w:p>
        </w:tc>
        <w:tc>
          <w:tcPr>
            <w:tcW w:w="1558" w:type="pct"/>
          </w:tcPr>
          <w:p w14:paraId="65D5237C" w14:textId="0D58E9EE" w:rsidR="003F4783" w:rsidRPr="002B4230" w:rsidRDefault="003F4783" w:rsidP="003F4783">
            <w:pPr>
              <w:spacing w:after="0" w:line="240" w:lineRule="auto"/>
              <w:rPr>
                <w:rFonts w:ascii="Tahoma" w:eastAsia="Calibri" w:hAnsi="Tahoma" w:cs="Tahoma"/>
                <w:bCs/>
                <w:sz w:val="18"/>
                <w:szCs w:val="18"/>
                <w:lang w:eastAsia="en-GB"/>
              </w:rPr>
            </w:pPr>
            <w:r w:rsidRPr="00BE2C7C">
              <w:rPr>
                <w:rFonts w:ascii="Tahoma" w:hAnsi="Tahoma" w:cs="Tahoma"/>
                <w:sz w:val="18"/>
                <w:szCs w:val="18"/>
              </w:rPr>
              <w:t>Interventi per la resilienza e il pregio ambientale delle foreste</w:t>
            </w:r>
          </w:p>
        </w:tc>
        <w:tc>
          <w:tcPr>
            <w:tcW w:w="902" w:type="pct"/>
          </w:tcPr>
          <w:p w14:paraId="07FE16AE" w14:textId="66D233EA"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Sì</w:t>
            </w:r>
          </w:p>
        </w:tc>
        <w:tc>
          <w:tcPr>
            <w:tcW w:w="1000" w:type="pct"/>
          </w:tcPr>
          <w:p w14:paraId="009BCEA8" w14:textId="1BA38618"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Sì</w:t>
            </w:r>
          </w:p>
        </w:tc>
        <w:tc>
          <w:tcPr>
            <w:tcW w:w="1000" w:type="pct"/>
          </w:tcPr>
          <w:p w14:paraId="308D77C0" w14:textId="5D495C0C"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Sì</w:t>
            </w:r>
          </w:p>
        </w:tc>
      </w:tr>
      <w:tr w:rsidR="003F4783" w:rsidRPr="00BE2C7C" w14:paraId="31EFA526" w14:textId="3E37D9C4" w:rsidTr="003F4783">
        <w:trPr>
          <w:trHeight w:val="984"/>
        </w:trPr>
        <w:tc>
          <w:tcPr>
            <w:tcW w:w="540" w:type="pct"/>
            <w:noWrap/>
            <w:hideMark/>
          </w:tcPr>
          <w:p w14:paraId="499BF5C3" w14:textId="77777777" w:rsidR="003F4783" w:rsidRPr="00BE2C7C" w:rsidRDefault="003F4783" w:rsidP="003F4783">
            <w:pPr>
              <w:spacing w:after="0" w:line="240" w:lineRule="auto"/>
              <w:jc w:val="center"/>
              <w:rPr>
                <w:rFonts w:ascii="Tahoma" w:eastAsia="Calibri" w:hAnsi="Tahoma" w:cs="Tahoma"/>
                <w:b/>
                <w:sz w:val="18"/>
                <w:szCs w:val="18"/>
                <w:lang w:eastAsia="en-GB"/>
              </w:rPr>
            </w:pPr>
            <w:r w:rsidRPr="00BE2C7C">
              <w:rPr>
                <w:rFonts w:ascii="Tahoma" w:eastAsia="Calibri" w:hAnsi="Tahoma" w:cs="Tahoma"/>
                <w:b/>
                <w:sz w:val="18"/>
                <w:szCs w:val="18"/>
                <w:lang w:eastAsia="en-GB"/>
              </w:rPr>
              <w:t>6</w:t>
            </w:r>
          </w:p>
        </w:tc>
        <w:tc>
          <w:tcPr>
            <w:tcW w:w="1558" w:type="pct"/>
            <w:hideMark/>
          </w:tcPr>
          <w:p w14:paraId="7F301FAA" w14:textId="77777777" w:rsidR="003F4783" w:rsidRPr="00BE2C7C" w:rsidRDefault="003F4783" w:rsidP="003F4783">
            <w:pPr>
              <w:spacing w:after="0" w:line="240" w:lineRule="auto"/>
              <w:rPr>
                <w:rFonts w:ascii="Tahoma" w:eastAsia="Calibri" w:hAnsi="Tahoma" w:cs="Tahoma"/>
                <w:bCs/>
                <w:sz w:val="18"/>
                <w:szCs w:val="18"/>
                <w:lang w:eastAsia="en-GB"/>
              </w:rPr>
            </w:pPr>
            <w:r w:rsidRPr="00BE2C7C">
              <w:rPr>
                <w:rFonts w:ascii="Tahoma" w:eastAsia="Calibri" w:hAnsi="Tahoma" w:cs="Tahoma"/>
                <w:bCs/>
                <w:sz w:val="18"/>
                <w:szCs w:val="18"/>
                <w:lang w:eastAsia="en-GB"/>
              </w:rPr>
              <w:t>Manutenzione straordinaria strade forestali e silvo-pastorali</w:t>
            </w:r>
          </w:p>
        </w:tc>
        <w:tc>
          <w:tcPr>
            <w:tcW w:w="902" w:type="pct"/>
          </w:tcPr>
          <w:p w14:paraId="471F523D" w14:textId="77777777"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 xml:space="preserve">Sì </w:t>
            </w:r>
          </w:p>
          <w:p w14:paraId="7F810F90" w14:textId="5A95FD32"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(eccetto strade rurali)</w:t>
            </w:r>
          </w:p>
        </w:tc>
        <w:tc>
          <w:tcPr>
            <w:tcW w:w="1000" w:type="pct"/>
          </w:tcPr>
          <w:p w14:paraId="743BB730" w14:textId="62C1361B"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No</w:t>
            </w:r>
          </w:p>
        </w:tc>
        <w:tc>
          <w:tcPr>
            <w:tcW w:w="1000" w:type="pct"/>
          </w:tcPr>
          <w:p w14:paraId="7FAA05F2" w14:textId="625D26F4"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Sì</w:t>
            </w:r>
          </w:p>
        </w:tc>
      </w:tr>
      <w:tr w:rsidR="003F4783" w:rsidRPr="00BE2C7C" w14:paraId="066E6BF8" w14:textId="38B31BA3" w:rsidTr="003F4783">
        <w:trPr>
          <w:trHeight w:val="583"/>
        </w:trPr>
        <w:tc>
          <w:tcPr>
            <w:tcW w:w="540" w:type="pct"/>
            <w:noWrap/>
          </w:tcPr>
          <w:p w14:paraId="519F6E42" w14:textId="77777777" w:rsidR="003F4783" w:rsidRPr="00BE2C7C" w:rsidRDefault="003F4783" w:rsidP="003F4783">
            <w:pPr>
              <w:jc w:val="center"/>
              <w:rPr>
                <w:rFonts w:ascii="Tahoma" w:hAnsi="Tahoma" w:cs="Tahoma"/>
                <w:sz w:val="18"/>
                <w:szCs w:val="18"/>
              </w:rPr>
            </w:pPr>
            <w:r w:rsidRPr="00BE2C7C">
              <w:rPr>
                <w:rFonts w:ascii="Tahoma" w:eastAsia="Calibri" w:hAnsi="Tahoma" w:cs="Tahoma"/>
                <w:b/>
                <w:sz w:val="18"/>
                <w:szCs w:val="18"/>
                <w:lang w:eastAsia="en-GB"/>
              </w:rPr>
              <w:t>7</w:t>
            </w:r>
          </w:p>
        </w:tc>
        <w:tc>
          <w:tcPr>
            <w:tcW w:w="1558" w:type="pct"/>
          </w:tcPr>
          <w:p w14:paraId="6C55B071" w14:textId="27130171" w:rsidR="003F4783" w:rsidRPr="00BE2C7C" w:rsidRDefault="003F4783" w:rsidP="003F4783">
            <w:pPr>
              <w:spacing w:after="0" w:line="240" w:lineRule="auto"/>
              <w:rPr>
                <w:rFonts w:ascii="Tahoma" w:eastAsia="Calibri" w:hAnsi="Tahoma" w:cs="Tahoma"/>
                <w:bCs/>
                <w:sz w:val="18"/>
                <w:szCs w:val="18"/>
                <w:lang w:eastAsia="en-GB"/>
              </w:rPr>
            </w:pPr>
            <w:r w:rsidRPr="00BE2C7C">
              <w:rPr>
                <w:rFonts w:ascii="Tahoma" w:eastAsia="Calibri" w:hAnsi="Tahoma" w:cs="Tahoma"/>
                <w:bCs/>
                <w:sz w:val="18"/>
                <w:szCs w:val="18"/>
                <w:lang w:eastAsia="en-GB"/>
              </w:rPr>
              <w:t>Costruzione di strade forestali e silvo-pastorali</w:t>
            </w:r>
          </w:p>
        </w:tc>
        <w:tc>
          <w:tcPr>
            <w:tcW w:w="902" w:type="pct"/>
          </w:tcPr>
          <w:p w14:paraId="408AA9C5" w14:textId="77777777"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 xml:space="preserve">Sì </w:t>
            </w:r>
          </w:p>
          <w:p w14:paraId="2F8E736D" w14:textId="229FB1C0"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(eccetto strade rurali)</w:t>
            </w:r>
          </w:p>
        </w:tc>
        <w:tc>
          <w:tcPr>
            <w:tcW w:w="1000" w:type="pct"/>
          </w:tcPr>
          <w:p w14:paraId="2E5ED06B" w14:textId="68332901"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No</w:t>
            </w:r>
          </w:p>
        </w:tc>
        <w:tc>
          <w:tcPr>
            <w:tcW w:w="1000" w:type="pct"/>
          </w:tcPr>
          <w:p w14:paraId="4A380678" w14:textId="348BB88C"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No</w:t>
            </w:r>
          </w:p>
        </w:tc>
      </w:tr>
      <w:tr w:rsidR="003F4783" w:rsidRPr="00BE2C7C" w14:paraId="5970731A" w14:textId="625D03A8" w:rsidTr="003F4783">
        <w:trPr>
          <w:trHeight w:val="583"/>
        </w:trPr>
        <w:tc>
          <w:tcPr>
            <w:tcW w:w="540" w:type="pct"/>
            <w:noWrap/>
            <w:hideMark/>
          </w:tcPr>
          <w:p w14:paraId="5530CD6D" w14:textId="77777777" w:rsidR="003F4783" w:rsidRPr="00BE2C7C" w:rsidRDefault="003F4783" w:rsidP="003F4783">
            <w:pPr>
              <w:spacing w:after="0" w:line="240" w:lineRule="auto"/>
              <w:jc w:val="center"/>
              <w:rPr>
                <w:rFonts w:ascii="Tahoma" w:eastAsia="Calibri" w:hAnsi="Tahoma" w:cs="Tahoma"/>
                <w:b/>
                <w:sz w:val="18"/>
                <w:szCs w:val="18"/>
                <w:lang w:eastAsia="en-GB"/>
              </w:rPr>
            </w:pPr>
            <w:r w:rsidRPr="00BE2C7C">
              <w:rPr>
                <w:rFonts w:ascii="Tahoma" w:eastAsia="Calibri" w:hAnsi="Tahoma" w:cs="Tahoma"/>
                <w:b/>
                <w:sz w:val="18"/>
                <w:szCs w:val="18"/>
                <w:lang w:eastAsia="en-GB"/>
              </w:rPr>
              <w:t>9</w:t>
            </w:r>
          </w:p>
        </w:tc>
        <w:tc>
          <w:tcPr>
            <w:tcW w:w="1558" w:type="pct"/>
            <w:hideMark/>
          </w:tcPr>
          <w:p w14:paraId="4C45C19D" w14:textId="77777777" w:rsidR="003F4783" w:rsidRPr="00BE2C7C" w:rsidRDefault="003F4783" w:rsidP="003F4783">
            <w:pPr>
              <w:spacing w:after="0" w:line="240" w:lineRule="auto"/>
              <w:rPr>
                <w:rFonts w:ascii="Tahoma" w:eastAsia="Calibri" w:hAnsi="Tahoma" w:cs="Tahoma"/>
                <w:bCs/>
                <w:sz w:val="18"/>
                <w:szCs w:val="18"/>
                <w:lang w:eastAsia="en-GB"/>
              </w:rPr>
            </w:pPr>
            <w:r w:rsidRPr="00BE2C7C">
              <w:rPr>
                <w:rFonts w:ascii="Tahoma" w:eastAsia="Calibri" w:hAnsi="Tahoma" w:cs="Tahoma"/>
                <w:bCs/>
                <w:sz w:val="18"/>
                <w:szCs w:val="18"/>
                <w:lang w:eastAsia="en-GB"/>
              </w:rPr>
              <w:t>Predisposizione e aggiornamento di Piani di Assestamento Forestale</w:t>
            </w:r>
          </w:p>
        </w:tc>
        <w:tc>
          <w:tcPr>
            <w:tcW w:w="902" w:type="pct"/>
          </w:tcPr>
          <w:p w14:paraId="16B92C26" w14:textId="3A6D3181"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No</w:t>
            </w:r>
          </w:p>
        </w:tc>
        <w:tc>
          <w:tcPr>
            <w:tcW w:w="1000" w:type="pct"/>
          </w:tcPr>
          <w:p w14:paraId="44D5CEEF" w14:textId="0DB8F82A"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No</w:t>
            </w:r>
          </w:p>
        </w:tc>
        <w:tc>
          <w:tcPr>
            <w:tcW w:w="1000" w:type="pct"/>
          </w:tcPr>
          <w:p w14:paraId="25622A9C" w14:textId="2BA62A03"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No</w:t>
            </w:r>
          </w:p>
        </w:tc>
      </w:tr>
      <w:tr w:rsidR="003F4783" w:rsidRPr="00BE2C7C" w14:paraId="137979C7" w14:textId="42096FB3" w:rsidTr="003F4783">
        <w:trPr>
          <w:trHeight w:val="524"/>
        </w:trPr>
        <w:tc>
          <w:tcPr>
            <w:tcW w:w="540" w:type="pct"/>
            <w:noWrap/>
          </w:tcPr>
          <w:p w14:paraId="49FC82D6" w14:textId="77777777" w:rsidR="003F4783" w:rsidRPr="00BE2C7C" w:rsidRDefault="003F4783" w:rsidP="003F4783">
            <w:pPr>
              <w:jc w:val="center"/>
              <w:rPr>
                <w:rFonts w:ascii="Tahoma" w:hAnsi="Tahoma" w:cs="Tahoma"/>
                <w:sz w:val="18"/>
                <w:szCs w:val="18"/>
              </w:rPr>
            </w:pPr>
            <w:r w:rsidRPr="00BE2C7C">
              <w:rPr>
                <w:rFonts w:ascii="Tahoma" w:eastAsia="Calibri" w:hAnsi="Tahoma" w:cs="Tahoma"/>
                <w:b/>
                <w:sz w:val="18"/>
                <w:szCs w:val="18"/>
                <w:lang w:eastAsia="en-GB"/>
              </w:rPr>
              <w:lastRenderedPageBreak/>
              <w:t>10</w:t>
            </w:r>
          </w:p>
        </w:tc>
        <w:tc>
          <w:tcPr>
            <w:tcW w:w="1558" w:type="pct"/>
          </w:tcPr>
          <w:p w14:paraId="77343623" w14:textId="1F2B0573" w:rsidR="003F4783" w:rsidRPr="00BE2C7C" w:rsidRDefault="003F4783" w:rsidP="003F4783">
            <w:pPr>
              <w:spacing w:after="0" w:line="240" w:lineRule="auto"/>
              <w:rPr>
                <w:rFonts w:ascii="Tahoma" w:eastAsia="Calibri" w:hAnsi="Tahoma" w:cs="Tahoma"/>
                <w:bCs/>
                <w:sz w:val="18"/>
                <w:szCs w:val="18"/>
                <w:lang w:eastAsia="en-GB"/>
              </w:rPr>
            </w:pPr>
            <w:r w:rsidRPr="00BE2C7C">
              <w:rPr>
                <w:rFonts w:ascii="Tahoma" w:hAnsi="Tahoma" w:cs="Tahoma"/>
                <w:sz w:val="18"/>
                <w:szCs w:val="18"/>
              </w:rPr>
              <w:t>Pianificazione territoriale</w:t>
            </w:r>
          </w:p>
        </w:tc>
        <w:tc>
          <w:tcPr>
            <w:tcW w:w="902" w:type="pct"/>
          </w:tcPr>
          <w:p w14:paraId="0F139CC5" w14:textId="202886E2"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No</w:t>
            </w:r>
          </w:p>
        </w:tc>
        <w:tc>
          <w:tcPr>
            <w:tcW w:w="1000" w:type="pct"/>
          </w:tcPr>
          <w:p w14:paraId="290DDA39" w14:textId="2294D0D4"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Sì (solo piani di primo impianto)</w:t>
            </w:r>
          </w:p>
        </w:tc>
        <w:tc>
          <w:tcPr>
            <w:tcW w:w="1000" w:type="pct"/>
          </w:tcPr>
          <w:p w14:paraId="7F0EF55F" w14:textId="491CFAC6"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No</w:t>
            </w:r>
          </w:p>
        </w:tc>
      </w:tr>
      <w:tr w:rsidR="003F4783" w:rsidRPr="00BE2C7C" w14:paraId="38677D4D" w14:textId="7BE84B6C" w:rsidTr="003F4783">
        <w:trPr>
          <w:trHeight w:val="821"/>
        </w:trPr>
        <w:tc>
          <w:tcPr>
            <w:tcW w:w="540" w:type="pct"/>
            <w:noWrap/>
          </w:tcPr>
          <w:p w14:paraId="36417C31" w14:textId="77777777" w:rsidR="003F4783" w:rsidRPr="00BE2C7C" w:rsidRDefault="003F4783" w:rsidP="003F4783">
            <w:pPr>
              <w:jc w:val="center"/>
              <w:rPr>
                <w:rFonts w:ascii="Tahoma" w:eastAsia="Calibri" w:hAnsi="Tahoma" w:cs="Tahoma"/>
                <w:b/>
                <w:sz w:val="18"/>
                <w:szCs w:val="18"/>
                <w:lang w:eastAsia="en-GB"/>
              </w:rPr>
            </w:pPr>
            <w:r w:rsidRPr="00BE2C7C">
              <w:rPr>
                <w:rFonts w:ascii="Tahoma" w:eastAsia="Calibri" w:hAnsi="Tahoma" w:cs="Tahoma"/>
                <w:b/>
                <w:sz w:val="18"/>
                <w:szCs w:val="18"/>
                <w:lang w:eastAsia="en-GB"/>
              </w:rPr>
              <w:t>11</w:t>
            </w:r>
          </w:p>
        </w:tc>
        <w:tc>
          <w:tcPr>
            <w:tcW w:w="1558" w:type="pct"/>
          </w:tcPr>
          <w:p w14:paraId="094646C9" w14:textId="77777777" w:rsidR="003F4783" w:rsidRPr="00BE2C7C" w:rsidRDefault="003F4783" w:rsidP="003F4783">
            <w:pPr>
              <w:spacing w:after="0" w:line="240" w:lineRule="auto"/>
              <w:rPr>
                <w:rFonts w:ascii="Tahoma" w:hAnsi="Tahoma" w:cs="Tahoma"/>
                <w:sz w:val="18"/>
                <w:szCs w:val="18"/>
              </w:rPr>
            </w:pPr>
            <w:r w:rsidRPr="00BE2C7C">
              <w:rPr>
                <w:rFonts w:ascii="Tahoma" w:hAnsi="Tahoma" w:cs="Tahoma"/>
                <w:sz w:val="18"/>
                <w:szCs w:val="18"/>
              </w:rPr>
              <w:t>Meccanizzazione forestale</w:t>
            </w:r>
          </w:p>
        </w:tc>
        <w:tc>
          <w:tcPr>
            <w:tcW w:w="902" w:type="pct"/>
          </w:tcPr>
          <w:p w14:paraId="70925E01" w14:textId="4DCB56CE" w:rsidR="003F4783" w:rsidRPr="00BE2C7C" w:rsidRDefault="003F4783" w:rsidP="003F4783">
            <w:pPr>
              <w:spacing w:after="0" w:line="240" w:lineRule="auto"/>
              <w:jc w:val="center"/>
              <w:rPr>
                <w:rFonts w:ascii="Tahoma" w:hAnsi="Tahoma" w:cs="Tahoma"/>
                <w:sz w:val="18"/>
                <w:szCs w:val="18"/>
              </w:rPr>
            </w:pPr>
            <w:r w:rsidRPr="00BE2C7C">
              <w:rPr>
                <w:rFonts w:ascii="Tahoma" w:eastAsia="Calibri" w:hAnsi="Tahoma" w:cs="Tahoma"/>
                <w:sz w:val="18"/>
                <w:szCs w:val="18"/>
                <w:lang w:eastAsia="en-GB"/>
              </w:rPr>
              <w:t>No</w:t>
            </w:r>
          </w:p>
        </w:tc>
        <w:tc>
          <w:tcPr>
            <w:tcW w:w="1000" w:type="pct"/>
          </w:tcPr>
          <w:p w14:paraId="68163E78" w14:textId="5ACAB90A" w:rsidR="003F4783" w:rsidRPr="00BE2C7C" w:rsidRDefault="003F4783" w:rsidP="003F4783">
            <w:pPr>
              <w:spacing w:after="0" w:line="240" w:lineRule="auto"/>
              <w:jc w:val="center"/>
              <w:rPr>
                <w:rFonts w:ascii="Tahoma" w:hAnsi="Tahoma" w:cs="Tahoma"/>
                <w:sz w:val="18"/>
                <w:szCs w:val="18"/>
              </w:rPr>
            </w:pPr>
            <w:r w:rsidRPr="00BE2C7C">
              <w:rPr>
                <w:rFonts w:ascii="Tahoma" w:eastAsia="Calibri" w:hAnsi="Tahoma" w:cs="Tahoma"/>
                <w:sz w:val="18"/>
                <w:szCs w:val="18"/>
                <w:lang w:eastAsia="en-GB"/>
              </w:rPr>
              <w:t>No</w:t>
            </w:r>
          </w:p>
        </w:tc>
        <w:tc>
          <w:tcPr>
            <w:tcW w:w="1000" w:type="pct"/>
          </w:tcPr>
          <w:p w14:paraId="19A26FA3" w14:textId="77CD50F2"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No</w:t>
            </w:r>
          </w:p>
        </w:tc>
      </w:tr>
      <w:tr w:rsidR="003F4783" w:rsidRPr="00853705" w14:paraId="03DEBFFB" w14:textId="07A18E5E" w:rsidTr="003F4783">
        <w:trPr>
          <w:trHeight w:val="821"/>
        </w:trPr>
        <w:tc>
          <w:tcPr>
            <w:tcW w:w="540" w:type="pct"/>
            <w:noWrap/>
            <w:hideMark/>
          </w:tcPr>
          <w:p w14:paraId="753EC88A" w14:textId="77777777" w:rsidR="003F4783" w:rsidRPr="00BE2C7C" w:rsidRDefault="003F4783" w:rsidP="003F4783">
            <w:pPr>
              <w:spacing w:after="0" w:line="240" w:lineRule="auto"/>
              <w:jc w:val="center"/>
              <w:rPr>
                <w:rFonts w:ascii="Tahoma" w:eastAsia="Calibri" w:hAnsi="Tahoma" w:cs="Tahoma"/>
                <w:b/>
                <w:sz w:val="18"/>
                <w:szCs w:val="18"/>
                <w:lang w:eastAsia="en-GB"/>
              </w:rPr>
            </w:pPr>
            <w:r w:rsidRPr="00BE2C7C">
              <w:rPr>
                <w:rFonts w:ascii="Tahoma" w:eastAsia="Calibri" w:hAnsi="Tahoma" w:cs="Tahoma"/>
                <w:b/>
                <w:sz w:val="18"/>
                <w:szCs w:val="18"/>
                <w:lang w:eastAsia="en-GB"/>
              </w:rPr>
              <w:t>12</w:t>
            </w:r>
          </w:p>
        </w:tc>
        <w:tc>
          <w:tcPr>
            <w:tcW w:w="1558" w:type="pct"/>
            <w:hideMark/>
          </w:tcPr>
          <w:p w14:paraId="04A0409C" w14:textId="77777777" w:rsidR="003F4783" w:rsidRPr="00BE2C7C" w:rsidRDefault="003F4783" w:rsidP="003F4783">
            <w:pPr>
              <w:spacing w:after="0" w:line="240" w:lineRule="auto"/>
              <w:rPr>
                <w:rFonts w:ascii="Tahoma" w:eastAsia="Calibri" w:hAnsi="Tahoma" w:cs="Tahoma"/>
                <w:bCs/>
                <w:sz w:val="18"/>
                <w:szCs w:val="18"/>
                <w:lang w:eastAsia="en-GB"/>
              </w:rPr>
            </w:pPr>
            <w:r w:rsidRPr="00BE2C7C">
              <w:rPr>
                <w:rFonts w:ascii="Tahoma" w:eastAsia="Calibri" w:hAnsi="Tahoma" w:cs="Tahoma"/>
                <w:bCs/>
                <w:sz w:val="18"/>
                <w:szCs w:val="18"/>
                <w:lang w:eastAsia="en-GB"/>
              </w:rPr>
              <w:t>Promozione di forme di utilizzazione boschiva previste dai Piani di Assestamento Forestale</w:t>
            </w:r>
          </w:p>
        </w:tc>
        <w:tc>
          <w:tcPr>
            <w:tcW w:w="902" w:type="pct"/>
          </w:tcPr>
          <w:p w14:paraId="753B7B4D" w14:textId="0CCDFA5A"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No</w:t>
            </w:r>
          </w:p>
        </w:tc>
        <w:tc>
          <w:tcPr>
            <w:tcW w:w="1000" w:type="pct"/>
          </w:tcPr>
          <w:p w14:paraId="12DB587F" w14:textId="2E29907F" w:rsidR="003F4783" w:rsidRPr="00BE2C7C"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No</w:t>
            </w:r>
          </w:p>
        </w:tc>
        <w:tc>
          <w:tcPr>
            <w:tcW w:w="1000" w:type="pct"/>
          </w:tcPr>
          <w:p w14:paraId="5BDF70EE" w14:textId="1AA75E02" w:rsidR="003F4783" w:rsidRPr="003F4783" w:rsidRDefault="003F4783" w:rsidP="003F4783">
            <w:pPr>
              <w:spacing w:after="0" w:line="240" w:lineRule="auto"/>
              <w:jc w:val="center"/>
              <w:rPr>
                <w:rFonts w:ascii="Tahoma" w:eastAsia="Calibri" w:hAnsi="Tahoma" w:cs="Tahoma"/>
                <w:sz w:val="18"/>
                <w:szCs w:val="18"/>
                <w:lang w:eastAsia="en-GB"/>
              </w:rPr>
            </w:pPr>
            <w:r w:rsidRPr="00BE2C7C">
              <w:rPr>
                <w:rFonts w:ascii="Tahoma" w:eastAsia="Calibri" w:hAnsi="Tahoma" w:cs="Tahoma"/>
                <w:sz w:val="18"/>
                <w:szCs w:val="18"/>
                <w:lang w:eastAsia="en-GB"/>
              </w:rPr>
              <w:t>No</w:t>
            </w:r>
          </w:p>
        </w:tc>
      </w:tr>
    </w:tbl>
    <w:p w14:paraId="20904837" w14:textId="77777777" w:rsidR="0057173F" w:rsidRDefault="0057173F" w:rsidP="009D3BD0">
      <w:pPr>
        <w:spacing w:after="0" w:line="240" w:lineRule="auto"/>
        <w:jc w:val="both"/>
        <w:rPr>
          <w:rFonts w:ascii="Tahoma" w:eastAsia="Times New Roman" w:hAnsi="Tahoma" w:cs="Tahoma"/>
          <w:bCs/>
          <w:iCs/>
          <w:sz w:val="20"/>
          <w:szCs w:val="20"/>
          <w:lang w:eastAsia="it-IT"/>
        </w:rPr>
      </w:pPr>
    </w:p>
    <w:p w14:paraId="7939EF00" w14:textId="77777777" w:rsidR="0057173F" w:rsidRPr="00853705" w:rsidRDefault="0057173F" w:rsidP="009D3BD0">
      <w:pPr>
        <w:spacing w:after="0" w:line="240" w:lineRule="auto"/>
        <w:jc w:val="both"/>
        <w:rPr>
          <w:rFonts w:ascii="Tahoma" w:eastAsia="Times New Roman" w:hAnsi="Tahoma" w:cs="Tahoma"/>
          <w:bCs/>
          <w:iCs/>
          <w:sz w:val="20"/>
          <w:szCs w:val="20"/>
          <w:lang w:eastAsia="it-IT"/>
        </w:rPr>
      </w:pPr>
    </w:p>
    <w:p w14:paraId="0A4BD8EE" w14:textId="01DF7343" w:rsidR="009D3BD0" w:rsidRPr="00067564" w:rsidRDefault="009D3BD0" w:rsidP="009D3BD0">
      <w:pPr>
        <w:pStyle w:val="Titolo2"/>
        <w:spacing w:before="0" w:after="0"/>
        <w:rPr>
          <w:rFonts w:ascii="Tahoma" w:hAnsi="Tahoma" w:cs="Tahoma"/>
          <w:sz w:val="20"/>
          <w:szCs w:val="20"/>
        </w:rPr>
      </w:pPr>
      <w:bookmarkStart w:id="13" w:name="_Toc173418507"/>
      <w:bookmarkStart w:id="14" w:name="_Toc173418726"/>
      <w:r w:rsidRPr="00067564">
        <w:rPr>
          <w:rFonts w:ascii="Tahoma" w:hAnsi="Tahoma" w:cs="Tahoma"/>
          <w:sz w:val="20"/>
          <w:szCs w:val="20"/>
        </w:rPr>
        <w:t xml:space="preserve">1.4 Condizioni </w:t>
      </w:r>
      <w:r w:rsidR="002D6578" w:rsidRPr="00067564">
        <w:rPr>
          <w:rFonts w:ascii="Tahoma" w:hAnsi="Tahoma" w:cs="Tahoma"/>
          <w:sz w:val="20"/>
          <w:szCs w:val="20"/>
        </w:rPr>
        <w:t>generali</w:t>
      </w:r>
      <w:bookmarkEnd w:id="13"/>
      <w:bookmarkEnd w:id="14"/>
    </w:p>
    <w:p w14:paraId="113463C3" w14:textId="77777777" w:rsidR="008C12F6" w:rsidRPr="00067564" w:rsidRDefault="008C12F6" w:rsidP="008C12F6">
      <w:pPr>
        <w:rPr>
          <w:lang w:eastAsia="it-IT"/>
        </w:rPr>
      </w:pPr>
    </w:p>
    <w:p w14:paraId="4C0210B1" w14:textId="09340A6B" w:rsidR="00C6178D" w:rsidRPr="00067564" w:rsidRDefault="00C6178D">
      <w:pPr>
        <w:pStyle w:val="Paragrafoelenco"/>
        <w:numPr>
          <w:ilvl w:val="0"/>
          <w:numId w:val="25"/>
        </w:numPr>
        <w:spacing w:after="0" w:line="240" w:lineRule="auto"/>
        <w:ind w:left="426"/>
        <w:jc w:val="both"/>
        <w:rPr>
          <w:rFonts w:ascii="Tahoma" w:eastAsia="Times New Roman" w:hAnsi="Tahoma" w:cs="Tahoma"/>
          <w:bCs/>
          <w:iCs/>
          <w:sz w:val="20"/>
          <w:szCs w:val="20"/>
          <w:lang w:eastAsia="it-IT"/>
        </w:rPr>
      </w:pPr>
      <w:r w:rsidRPr="00067564">
        <w:rPr>
          <w:rFonts w:ascii="Tahoma" w:eastAsia="Times New Roman" w:hAnsi="Tahoma" w:cs="Tahoma"/>
          <w:bCs/>
          <w:iCs/>
          <w:sz w:val="20"/>
          <w:szCs w:val="20"/>
          <w:lang w:eastAsia="it-IT"/>
        </w:rPr>
        <w:t>Tutti gli interventi (eccetto quelli di azione 9, 10</w:t>
      </w:r>
      <w:r w:rsidR="008C12F6" w:rsidRPr="00067564">
        <w:rPr>
          <w:rFonts w:ascii="Tahoma" w:eastAsia="Times New Roman" w:hAnsi="Tahoma" w:cs="Tahoma"/>
          <w:bCs/>
          <w:iCs/>
          <w:sz w:val="20"/>
          <w:szCs w:val="20"/>
          <w:lang w:eastAsia="it-IT"/>
        </w:rPr>
        <w:t xml:space="preserve"> e </w:t>
      </w:r>
      <w:r w:rsidRPr="00067564">
        <w:rPr>
          <w:rFonts w:ascii="Tahoma" w:eastAsia="Times New Roman" w:hAnsi="Tahoma" w:cs="Tahoma"/>
          <w:bCs/>
          <w:iCs/>
          <w:sz w:val="20"/>
          <w:szCs w:val="20"/>
          <w:lang w:eastAsia="it-IT"/>
        </w:rPr>
        <w:t>11, per</w:t>
      </w:r>
      <w:r w:rsidR="003E28BC" w:rsidRPr="00067564">
        <w:rPr>
          <w:rFonts w:ascii="Tahoma" w:eastAsia="Times New Roman" w:hAnsi="Tahoma" w:cs="Tahoma"/>
          <w:bCs/>
          <w:iCs/>
          <w:sz w:val="20"/>
          <w:szCs w:val="20"/>
          <w:lang w:eastAsia="it-IT"/>
        </w:rPr>
        <w:t xml:space="preserve"> </w:t>
      </w:r>
      <w:r w:rsidRPr="00067564">
        <w:rPr>
          <w:rFonts w:ascii="Tahoma" w:eastAsia="Times New Roman" w:hAnsi="Tahoma" w:cs="Tahoma"/>
          <w:bCs/>
          <w:iCs/>
          <w:sz w:val="20"/>
          <w:szCs w:val="20"/>
          <w:lang w:eastAsia="it-IT"/>
        </w:rPr>
        <w:t>i quali si rimanda alla normativa specifica) devono essere accompagnati da un progetto di intervento, redatto da un dottore forestale o da altro professionista abilitato e competente per legge, anche qualora non sarebbe necessario in base alle Norme Forestali Regionali (r.r. 5/2007)</w:t>
      </w:r>
      <w:r w:rsidR="005A11CD">
        <w:rPr>
          <w:rFonts w:ascii="Tahoma" w:eastAsia="Times New Roman" w:hAnsi="Tahoma" w:cs="Tahoma"/>
          <w:bCs/>
          <w:iCs/>
          <w:sz w:val="20"/>
          <w:szCs w:val="20"/>
          <w:lang w:eastAsia="it-IT"/>
        </w:rPr>
        <w:t>, indispensabile al fine di illustrare l’intervento e quantificarne il costo</w:t>
      </w:r>
      <w:r w:rsidRPr="00067564">
        <w:rPr>
          <w:rFonts w:ascii="Tahoma" w:eastAsia="Times New Roman" w:hAnsi="Tahoma" w:cs="Tahoma"/>
          <w:bCs/>
          <w:iCs/>
          <w:sz w:val="20"/>
          <w:szCs w:val="20"/>
          <w:lang w:eastAsia="it-IT"/>
        </w:rPr>
        <w:t>;</w:t>
      </w:r>
      <w:r w:rsidR="00867D88" w:rsidRPr="00067564">
        <w:rPr>
          <w:rFonts w:ascii="Tahoma" w:eastAsia="Times New Roman" w:hAnsi="Tahoma" w:cs="Tahoma"/>
          <w:bCs/>
          <w:iCs/>
          <w:sz w:val="20"/>
          <w:szCs w:val="20"/>
          <w:lang w:eastAsia="it-IT"/>
        </w:rPr>
        <w:t xml:space="preserve"> </w:t>
      </w:r>
    </w:p>
    <w:p w14:paraId="04DFB3B2" w14:textId="11E8C18E" w:rsidR="00C6178D" w:rsidRPr="00067564" w:rsidRDefault="00C6178D">
      <w:pPr>
        <w:pStyle w:val="Paragrafoelenco"/>
        <w:numPr>
          <w:ilvl w:val="0"/>
          <w:numId w:val="25"/>
        </w:numPr>
        <w:spacing w:after="0" w:line="240" w:lineRule="auto"/>
        <w:ind w:left="426"/>
        <w:jc w:val="both"/>
        <w:rPr>
          <w:rFonts w:ascii="Tahoma" w:eastAsia="Times New Roman" w:hAnsi="Tahoma" w:cs="Tahoma"/>
          <w:bCs/>
          <w:iCs/>
          <w:sz w:val="20"/>
          <w:szCs w:val="20"/>
          <w:lang w:eastAsia="it-IT"/>
        </w:rPr>
      </w:pPr>
      <w:r w:rsidRPr="00067564">
        <w:rPr>
          <w:rFonts w:ascii="Tahoma" w:eastAsia="Times New Roman" w:hAnsi="Tahoma" w:cs="Tahoma"/>
          <w:bCs/>
          <w:iCs/>
          <w:sz w:val="20"/>
          <w:szCs w:val="20"/>
          <w:lang w:eastAsia="it-IT"/>
        </w:rPr>
        <w:t>L’esecuzione degli interventi deve essere diretta da un professionista abilitato e competente per legge;</w:t>
      </w:r>
    </w:p>
    <w:p w14:paraId="1ACDEB85" w14:textId="5CDE138B" w:rsidR="009D3BD0" w:rsidRPr="00067564" w:rsidRDefault="00B97E19">
      <w:pPr>
        <w:pStyle w:val="Paragrafoelenco"/>
        <w:numPr>
          <w:ilvl w:val="0"/>
          <w:numId w:val="25"/>
        </w:numPr>
        <w:spacing w:after="0" w:line="240" w:lineRule="auto"/>
        <w:ind w:left="426"/>
        <w:jc w:val="both"/>
        <w:rPr>
          <w:rFonts w:ascii="Tahoma" w:eastAsia="Times New Roman" w:hAnsi="Tahoma" w:cs="Tahoma"/>
          <w:bCs/>
          <w:iCs/>
          <w:sz w:val="20"/>
          <w:szCs w:val="20"/>
          <w:lang w:eastAsia="it-IT"/>
        </w:rPr>
      </w:pPr>
      <w:r w:rsidRPr="00067564">
        <w:rPr>
          <w:rFonts w:ascii="Tahoma" w:eastAsia="Times New Roman" w:hAnsi="Tahoma" w:cs="Tahoma"/>
          <w:bCs/>
          <w:iCs/>
          <w:sz w:val="20"/>
          <w:szCs w:val="20"/>
          <w:lang w:eastAsia="it-IT"/>
        </w:rPr>
        <w:t xml:space="preserve">Tutti gli interventi che prevedono </w:t>
      </w:r>
      <w:r w:rsidR="009D3BD0" w:rsidRPr="00067564">
        <w:rPr>
          <w:rFonts w:ascii="Tahoma" w:eastAsia="Times New Roman" w:hAnsi="Tahoma" w:cs="Tahoma"/>
          <w:bCs/>
          <w:iCs/>
          <w:sz w:val="20"/>
          <w:szCs w:val="20"/>
          <w:lang w:eastAsia="it-IT"/>
        </w:rPr>
        <w:t>il taglio di alberi in bosco devono essere preceduti dalla presentazione di una apposita istanza a SITaB che indichi che l’intervento è finanziato da</w:t>
      </w:r>
      <w:r w:rsidR="008C12F6" w:rsidRPr="00067564">
        <w:rPr>
          <w:rFonts w:ascii="Tahoma" w:eastAsia="Times New Roman" w:hAnsi="Tahoma" w:cs="Tahoma"/>
          <w:bCs/>
          <w:iCs/>
          <w:sz w:val="20"/>
          <w:szCs w:val="20"/>
          <w:lang w:eastAsia="it-IT"/>
        </w:rPr>
        <w:t xml:space="preserve">ll’art. </w:t>
      </w:r>
      <w:r w:rsidR="009D3BD0" w:rsidRPr="00067564">
        <w:rPr>
          <w:rFonts w:ascii="Tahoma" w:eastAsia="Times New Roman" w:hAnsi="Tahoma" w:cs="Tahoma"/>
          <w:bCs/>
          <w:iCs/>
          <w:sz w:val="20"/>
          <w:szCs w:val="20"/>
          <w:lang w:eastAsia="it-IT"/>
        </w:rPr>
        <w:t xml:space="preserve">26 l.r. 31/2008, selezionando nell’apposita sezione la voce </w:t>
      </w:r>
      <w:r w:rsidR="004072CC" w:rsidRPr="00067564">
        <w:rPr>
          <w:rFonts w:ascii="Tahoma" w:eastAsia="Times New Roman" w:hAnsi="Tahoma" w:cs="Tahoma"/>
          <w:bCs/>
          <w:iCs/>
          <w:sz w:val="20"/>
          <w:szCs w:val="20"/>
          <w:lang w:eastAsia="it-IT"/>
        </w:rPr>
        <w:t xml:space="preserve">a finalità statistica </w:t>
      </w:r>
      <w:r w:rsidR="009D3BD0" w:rsidRPr="00067564">
        <w:rPr>
          <w:rFonts w:ascii="Tahoma" w:eastAsia="Times New Roman" w:hAnsi="Tahoma" w:cs="Tahoma"/>
          <w:bCs/>
          <w:iCs/>
          <w:sz w:val="20"/>
          <w:szCs w:val="20"/>
          <w:lang w:eastAsia="it-IT"/>
        </w:rPr>
        <w:t>“</w:t>
      </w:r>
      <w:r w:rsidR="009D3BD0" w:rsidRPr="00067564">
        <w:rPr>
          <w:rFonts w:ascii="Tahoma" w:eastAsia="Times New Roman" w:hAnsi="Tahoma" w:cs="Tahoma"/>
          <w:b/>
          <w:bCs/>
          <w:iCs/>
          <w:sz w:val="20"/>
          <w:szCs w:val="20"/>
          <w:lang w:eastAsia="it-IT"/>
        </w:rPr>
        <w:t>L.R. 31/2008, ART. 26 (BAND</w:t>
      </w:r>
      <w:r w:rsidR="008C12F6" w:rsidRPr="00067564">
        <w:rPr>
          <w:rFonts w:ascii="Tahoma" w:eastAsia="Times New Roman" w:hAnsi="Tahoma" w:cs="Tahoma"/>
          <w:b/>
          <w:bCs/>
          <w:iCs/>
          <w:sz w:val="20"/>
          <w:szCs w:val="20"/>
          <w:lang w:eastAsia="it-IT"/>
        </w:rPr>
        <w:t xml:space="preserve">I </w:t>
      </w:r>
      <w:r w:rsidR="009D3BD0" w:rsidRPr="00067564">
        <w:rPr>
          <w:rFonts w:ascii="Tahoma" w:eastAsia="Times New Roman" w:hAnsi="Tahoma" w:cs="Tahoma"/>
          <w:b/>
          <w:bCs/>
          <w:iCs/>
          <w:sz w:val="20"/>
          <w:szCs w:val="20"/>
          <w:lang w:eastAsia="it-IT"/>
        </w:rPr>
        <w:t xml:space="preserve"> </w:t>
      </w:r>
      <w:r w:rsidR="003E28BC" w:rsidRPr="00067564">
        <w:rPr>
          <w:rFonts w:ascii="Tahoma" w:eastAsia="Times New Roman" w:hAnsi="Tahoma" w:cs="Tahoma"/>
          <w:b/>
          <w:bCs/>
          <w:iCs/>
          <w:sz w:val="20"/>
          <w:szCs w:val="20"/>
          <w:lang w:eastAsia="it-IT"/>
        </w:rPr>
        <w:t xml:space="preserve">MONTAGNA </w:t>
      </w:r>
      <w:r w:rsidR="009D3BD0" w:rsidRPr="00067564">
        <w:rPr>
          <w:rFonts w:ascii="Tahoma" w:eastAsia="Times New Roman" w:hAnsi="Tahoma" w:cs="Tahoma"/>
          <w:b/>
          <w:bCs/>
          <w:iCs/>
          <w:sz w:val="20"/>
          <w:szCs w:val="20"/>
          <w:lang w:eastAsia="it-IT"/>
        </w:rPr>
        <w:t>20</w:t>
      </w:r>
      <w:r w:rsidR="008C12F6" w:rsidRPr="00067564">
        <w:rPr>
          <w:rFonts w:ascii="Tahoma" w:eastAsia="Times New Roman" w:hAnsi="Tahoma" w:cs="Tahoma"/>
          <w:b/>
          <w:bCs/>
          <w:iCs/>
          <w:sz w:val="20"/>
          <w:szCs w:val="20"/>
          <w:lang w:eastAsia="it-IT"/>
        </w:rPr>
        <w:t>24</w:t>
      </w:r>
      <w:r w:rsidR="009D3BD0" w:rsidRPr="00067564">
        <w:rPr>
          <w:rFonts w:ascii="Tahoma" w:eastAsia="Times New Roman" w:hAnsi="Tahoma" w:cs="Tahoma"/>
          <w:b/>
          <w:bCs/>
          <w:iCs/>
          <w:sz w:val="20"/>
          <w:szCs w:val="20"/>
          <w:lang w:eastAsia="it-IT"/>
        </w:rPr>
        <w:t>-202</w:t>
      </w:r>
      <w:r w:rsidR="008C12F6" w:rsidRPr="00067564">
        <w:rPr>
          <w:rFonts w:ascii="Tahoma" w:eastAsia="Times New Roman" w:hAnsi="Tahoma" w:cs="Tahoma"/>
          <w:b/>
          <w:bCs/>
          <w:iCs/>
          <w:sz w:val="20"/>
          <w:szCs w:val="20"/>
          <w:lang w:eastAsia="it-IT"/>
        </w:rPr>
        <w:t>9</w:t>
      </w:r>
      <w:r w:rsidR="009D3BD0" w:rsidRPr="00067564">
        <w:rPr>
          <w:rFonts w:ascii="Tahoma" w:eastAsia="Times New Roman" w:hAnsi="Tahoma" w:cs="Tahoma"/>
          <w:b/>
          <w:bCs/>
          <w:iCs/>
          <w:sz w:val="20"/>
          <w:szCs w:val="20"/>
          <w:lang w:eastAsia="it-IT"/>
        </w:rPr>
        <w:t>)</w:t>
      </w:r>
      <w:r w:rsidR="009D3BD0" w:rsidRPr="00067564">
        <w:rPr>
          <w:rFonts w:ascii="Tahoma" w:eastAsia="Times New Roman" w:hAnsi="Tahoma" w:cs="Tahoma"/>
          <w:bCs/>
          <w:iCs/>
          <w:sz w:val="20"/>
          <w:szCs w:val="20"/>
          <w:lang w:eastAsia="it-IT"/>
        </w:rPr>
        <w:t>”</w:t>
      </w:r>
      <w:r w:rsidR="009C69B6" w:rsidRPr="00067564">
        <w:rPr>
          <w:rStyle w:val="Rimandonotaapidipagina"/>
          <w:rFonts w:ascii="Tahoma" w:eastAsia="Times New Roman" w:hAnsi="Tahoma" w:cs="Tahoma"/>
          <w:bCs/>
          <w:iCs/>
          <w:sz w:val="20"/>
          <w:szCs w:val="20"/>
          <w:lang w:eastAsia="it-IT"/>
        </w:rPr>
        <w:footnoteReference w:id="3"/>
      </w:r>
      <w:r w:rsidR="009D3BD0" w:rsidRPr="00067564">
        <w:rPr>
          <w:rFonts w:ascii="Tahoma" w:eastAsia="Times New Roman" w:hAnsi="Tahoma" w:cs="Tahoma"/>
          <w:bCs/>
          <w:iCs/>
          <w:sz w:val="20"/>
          <w:szCs w:val="20"/>
          <w:lang w:eastAsia="it-IT"/>
        </w:rPr>
        <w:t>;</w:t>
      </w:r>
    </w:p>
    <w:p w14:paraId="5D23ABDE" w14:textId="603ADAAC" w:rsidR="00B97E19" w:rsidRPr="00853705" w:rsidRDefault="00B97E19">
      <w:pPr>
        <w:pStyle w:val="Paragrafoelenco"/>
        <w:numPr>
          <w:ilvl w:val="0"/>
          <w:numId w:val="25"/>
        </w:numPr>
        <w:spacing w:after="0" w:line="240" w:lineRule="auto"/>
        <w:ind w:left="426"/>
        <w:jc w:val="both"/>
        <w:rPr>
          <w:rFonts w:ascii="Tahoma" w:eastAsia="Century Gothic" w:hAnsi="Tahoma" w:cs="Tahoma"/>
          <w:sz w:val="20"/>
          <w:szCs w:val="20"/>
          <w:lang w:eastAsia="it-IT"/>
        </w:rPr>
      </w:pPr>
      <w:r w:rsidRPr="00067564">
        <w:rPr>
          <w:rFonts w:ascii="Tahoma" w:eastAsia="Century Gothic" w:hAnsi="Tahoma" w:cs="Tahoma"/>
          <w:sz w:val="20"/>
          <w:szCs w:val="20"/>
          <w:lang w:eastAsia="it-IT"/>
        </w:rPr>
        <w:t>Salvo per le azioni 10</w:t>
      </w:r>
      <w:r w:rsidR="008C12F6" w:rsidRPr="00067564">
        <w:rPr>
          <w:rFonts w:ascii="Tahoma" w:eastAsia="Century Gothic" w:hAnsi="Tahoma" w:cs="Tahoma"/>
          <w:sz w:val="20"/>
          <w:szCs w:val="20"/>
          <w:lang w:eastAsia="it-IT"/>
        </w:rPr>
        <w:t xml:space="preserve"> e </w:t>
      </w:r>
      <w:r w:rsidRPr="00067564">
        <w:rPr>
          <w:rFonts w:ascii="Tahoma" w:eastAsia="Century Gothic" w:hAnsi="Tahoma" w:cs="Tahoma"/>
          <w:sz w:val="20"/>
          <w:szCs w:val="20"/>
          <w:lang w:eastAsia="it-IT"/>
        </w:rPr>
        <w:t>11, è necessari</w:t>
      </w:r>
      <w:r w:rsidR="008C12F6" w:rsidRPr="00067564">
        <w:rPr>
          <w:rFonts w:ascii="Tahoma" w:eastAsia="Century Gothic" w:hAnsi="Tahoma" w:cs="Tahoma"/>
          <w:sz w:val="20"/>
          <w:szCs w:val="20"/>
          <w:lang w:eastAsia="it-IT"/>
        </w:rPr>
        <w:t xml:space="preserve">o produrre una </w:t>
      </w:r>
      <w:r w:rsidRPr="00067564">
        <w:rPr>
          <w:rFonts w:ascii="Tahoma" w:eastAsia="Century Gothic" w:hAnsi="Tahoma" w:cs="Tahoma"/>
          <w:sz w:val="20"/>
          <w:szCs w:val="20"/>
          <w:lang w:eastAsia="it-IT"/>
        </w:rPr>
        <w:t>“</w:t>
      </w:r>
      <w:r w:rsidR="008C12F6" w:rsidRPr="00067564">
        <w:rPr>
          <w:rFonts w:ascii="Tahoma" w:eastAsia="Century Gothic" w:hAnsi="Tahoma" w:cs="Tahoma"/>
          <w:i/>
          <w:iCs/>
          <w:sz w:val="20"/>
          <w:szCs w:val="20"/>
          <w:lang w:eastAsia="it-IT"/>
        </w:rPr>
        <w:t xml:space="preserve">Attestazione </w:t>
      </w:r>
      <w:r w:rsidRPr="00067564">
        <w:rPr>
          <w:rFonts w:ascii="Tahoma" w:eastAsia="Century Gothic" w:hAnsi="Tahoma" w:cs="Tahoma"/>
          <w:i/>
          <w:iCs/>
          <w:sz w:val="20"/>
          <w:szCs w:val="20"/>
          <w:lang w:eastAsia="it-IT"/>
        </w:rPr>
        <w:t>di compatibilità degli Enti gestori delle aree protette e dei siti</w:t>
      </w:r>
      <w:r w:rsidRPr="008C12F6">
        <w:rPr>
          <w:rFonts w:ascii="Tahoma" w:eastAsia="Century Gothic" w:hAnsi="Tahoma" w:cs="Tahoma"/>
          <w:i/>
          <w:iCs/>
          <w:sz w:val="20"/>
          <w:szCs w:val="20"/>
          <w:lang w:eastAsia="it-IT"/>
        </w:rPr>
        <w:t xml:space="preserve"> natura 2000</w:t>
      </w:r>
      <w:r w:rsidRPr="00853705">
        <w:rPr>
          <w:rFonts w:ascii="Tahoma" w:eastAsia="Century Gothic" w:hAnsi="Tahoma" w:cs="Tahoma"/>
          <w:sz w:val="20"/>
          <w:szCs w:val="20"/>
          <w:lang w:eastAsia="it-IT"/>
        </w:rPr>
        <w:t>” dettagliat</w:t>
      </w:r>
      <w:r w:rsidR="00BE2C7C">
        <w:rPr>
          <w:rFonts w:ascii="Tahoma" w:eastAsia="Century Gothic" w:hAnsi="Tahoma" w:cs="Tahoma"/>
          <w:sz w:val="20"/>
          <w:szCs w:val="20"/>
          <w:lang w:eastAsia="it-IT"/>
        </w:rPr>
        <w:t>a</w:t>
      </w:r>
      <w:r w:rsidRPr="00853705">
        <w:rPr>
          <w:rFonts w:ascii="Tahoma" w:eastAsia="Century Gothic" w:hAnsi="Tahoma" w:cs="Tahoma"/>
          <w:sz w:val="20"/>
          <w:szCs w:val="20"/>
          <w:lang w:eastAsia="it-IT"/>
        </w:rPr>
        <w:t xml:space="preserve"> nel paragrafo successivo</w:t>
      </w:r>
      <w:r w:rsidR="00AA7910" w:rsidRPr="00853705">
        <w:rPr>
          <w:rFonts w:ascii="Tahoma" w:eastAsia="Century Gothic" w:hAnsi="Tahoma" w:cs="Tahoma"/>
          <w:sz w:val="20"/>
          <w:szCs w:val="20"/>
          <w:lang w:eastAsia="it-IT"/>
        </w:rPr>
        <w:t>;</w:t>
      </w:r>
    </w:p>
    <w:p w14:paraId="1F736466" w14:textId="20C74971" w:rsidR="00AA7910" w:rsidRPr="00853705" w:rsidRDefault="00AA7910">
      <w:pPr>
        <w:pStyle w:val="Paragrafoelenco"/>
        <w:numPr>
          <w:ilvl w:val="0"/>
          <w:numId w:val="25"/>
        </w:numPr>
        <w:spacing w:after="0" w:line="240" w:lineRule="auto"/>
        <w:ind w:left="426"/>
        <w:jc w:val="both"/>
        <w:rPr>
          <w:rFonts w:ascii="Tahoma" w:eastAsia="Century Gothic" w:hAnsi="Tahoma" w:cs="Tahoma"/>
          <w:sz w:val="20"/>
          <w:szCs w:val="20"/>
          <w:lang w:eastAsia="it-IT"/>
        </w:rPr>
      </w:pPr>
      <w:r w:rsidRPr="00853705">
        <w:rPr>
          <w:rFonts w:ascii="Tahoma" w:eastAsia="Century Gothic" w:hAnsi="Tahoma" w:cs="Tahoma"/>
          <w:sz w:val="20"/>
          <w:szCs w:val="20"/>
          <w:lang w:eastAsia="it-IT"/>
        </w:rPr>
        <w:t>Qualora interventi di Azione 2, 4, 5 o 12 siano effettuati in boschi classificati dai Piani di Indirizzo Forestale come are</w:t>
      </w:r>
      <w:r w:rsidR="00BA427F" w:rsidRPr="00853705">
        <w:rPr>
          <w:rFonts w:ascii="Tahoma" w:eastAsia="Century Gothic" w:hAnsi="Tahoma" w:cs="Tahoma"/>
          <w:sz w:val="20"/>
          <w:szCs w:val="20"/>
          <w:lang w:eastAsia="it-IT"/>
        </w:rPr>
        <w:t>e</w:t>
      </w:r>
      <w:r w:rsidRPr="00853705">
        <w:rPr>
          <w:rFonts w:ascii="Tahoma" w:eastAsia="Century Gothic" w:hAnsi="Tahoma" w:cs="Tahoma"/>
          <w:sz w:val="20"/>
          <w:szCs w:val="20"/>
          <w:lang w:eastAsia="it-IT"/>
        </w:rPr>
        <w:t xml:space="preserve"> assoggettabili alla trasformabilità areale (a finalità agricola, ambientale o paesaggistica), i boschi oggetto di contributo sono riqualificati, con procedura di rettifica, fra i boschi non trasformabili o fra i boschi assoggettabili alle sole trasformazioni speciali, a seconda del Regolamento del PIF.</w:t>
      </w:r>
    </w:p>
    <w:p w14:paraId="310603EE" w14:textId="4A8D8254" w:rsidR="007B566C" w:rsidRPr="00853705" w:rsidRDefault="007B566C">
      <w:pPr>
        <w:pStyle w:val="Paragrafoelenco"/>
        <w:numPr>
          <w:ilvl w:val="0"/>
          <w:numId w:val="25"/>
        </w:numPr>
        <w:spacing w:after="0" w:line="240" w:lineRule="auto"/>
        <w:ind w:left="426"/>
        <w:jc w:val="both"/>
        <w:rPr>
          <w:rFonts w:ascii="Tahoma" w:hAnsi="Tahoma" w:cs="Tahoma"/>
          <w:sz w:val="20"/>
          <w:szCs w:val="20"/>
        </w:rPr>
      </w:pPr>
      <w:r w:rsidRPr="00853705">
        <w:rPr>
          <w:rFonts w:ascii="Tahoma" w:hAnsi="Tahoma" w:cs="Tahoma"/>
          <w:sz w:val="20"/>
          <w:szCs w:val="20"/>
        </w:rPr>
        <w:t xml:space="preserve">Il ricavato </w:t>
      </w:r>
      <w:r w:rsidRPr="00853705">
        <w:rPr>
          <w:rFonts w:ascii="Tahoma" w:eastAsia="Century Gothic" w:hAnsi="Tahoma" w:cs="Tahoma"/>
          <w:sz w:val="20"/>
          <w:szCs w:val="20"/>
          <w:lang w:eastAsia="it-IT"/>
        </w:rPr>
        <w:t>della</w:t>
      </w:r>
      <w:r w:rsidRPr="00853705">
        <w:rPr>
          <w:rFonts w:ascii="Tahoma" w:hAnsi="Tahoma" w:cs="Tahoma"/>
          <w:sz w:val="20"/>
          <w:szCs w:val="20"/>
        </w:rPr>
        <w:t xml:space="preserve"> vendita del materiale legnoso va </w:t>
      </w:r>
      <w:r w:rsidR="008C12F6">
        <w:rPr>
          <w:rFonts w:ascii="Tahoma" w:hAnsi="Tahoma" w:cs="Tahoma"/>
          <w:sz w:val="20"/>
          <w:szCs w:val="20"/>
        </w:rPr>
        <w:t xml:space="preserve">esplicitato con apposita fattura e </w:t>
      </w:r>
      <w:r w:rsidRPr="00853705">
        <w:rPr>
          <w:rFonts w:ascii="Tahoma" w:hAnsi="Tahoma" w:cs="Tahoma"/>
          <w:sz w:val="20"/>
          <w:szCs w:val="20"/>
        </w:rPr>
        <w:t xml:space="preserve">detratto dall’ammontare della spesa per la quale è richiesto il saldo. </w:t>
      </w:r>
    </w:p>
    <w:p w14:paraId="283AB8E2" w14:textId="77777777" w:rsidR="009D3BD0" w:rsidRPr="00853705" w:rsidRDefault="009D3BD0" w:rsidP="00B97E19">
      <w:pPr>
        <w:spacing w:after="0" w:line="240" w:lineRule="auto"/>
        <w:jc w:val="both"/>
        <w:rPr>
          <w:rFonts w:ascii="Tahoma" w:eastAsia="Times New Roman" w:hAnsi="Tahoma" w:cs="Tahoma"/>
          <w:bCs/>
          <w:iCs/>
          <w:sz w:val="20"/>
          <w:szCs w:val="20"/>
          <w:lang w:eastAsia="it-IT"/>
        </w:rPr>
      </w:pPr>
    </w:p>
    <w:p w14:paraId="0AF8BC79" w14:textId="77777777" w:rsidR="009D3BD0" w:rsidRPr="00853705" w:rsidRDefault="009D3BD0" w:rsidP="009D3BD0">
      <w:pPr>
        <w:spacing w:after="0" w:line="240" w:lineRule="auto"/>
        <w:jc w:val="both"/>
        <w:rPr>
          <w:rFonts w:ascii="Tahoma" w:eastAsia="Times New Roman" w:hAnsi="Tahoma" w:cs="Tahoma"/>
          <w:bCs/>
          <w:iCs/>
          <w:sz w:val="20"/>
          <w:szCs w:val="20"/>
          <w:lang w:eastAsia="it-IT"/>
        </w:rPr>
      </w:pPr>
    </w:p>
    <w:p w14:paraId="5D9E8B91" w14:textId="40539914" w:rsidR="009D3BD0" w:rsidRPr="00853705" w:rsidRDefault="009D3BD0" w:rsidP="009D3BD0">
      <w:pPr>
        <w:pStyle w:val="Titolo2"/>
        <w:spacing w:before="0" w:after="0"/>
        <w:rPr>
          <w:rFonts w:ascii="Tahoma" w:hAnsi="Tahoma" w:cs="Tahoma"/>
          <w:sz w:val="20"/>
          <w:szCs w:val="20"/>
        </w:rPr>
      </w:pPr>
      <w:bookmarkStart w:id="15" w:name="_Toc4414065"/>
      <w:bookmarkStart w:id="16" w:name="_Toc173418508"/>
      <w:bookmarkStart w:id="17" w:name="_Toc173418727"/>
      <w:r w:rsidRPr="00853705">
        <w:rPr>
          <w:rFonts w:ascii="Tahoma" w:hAnsi="Tahoma" w:cs="Tahoma"/>
          <w:sz w:val="20"/>
          <w:szCs w:val="20"/>
        </w:rPr>
        <w:t xml:space="preserve">1.5 </w:t>
      </w:r>
      <w:r w:rsidR="00F55F9C">
        <w:rPr>
          <w:rFonts w:ascii="Tahoma" w:hAnsi="Tahoma" w:cs="Tahoma"/>
          <w:sz w:val="20"/>
          <w:szCs w:val="20"/>
        </w:rPr>
        <w:t>Dichiarazione</w:t>
      </w:r>
      <w:r w:rsidRPr="00853705">
        <w:rPr>
          <w:rFonts w:ascii="Tahoma" w:hAnsi="Tahoma" w:cs="Tahoma"/>
          <w:sz w:val="20"/>
          <w:szCs w:val="20"/>
        </w:rPr>
        <w:t xml:space="preserve"> di compatibilità </w:t>
      </w:r>
      <w:r w:rsidR="00F55F9C">
        <w:rPr>
          <w:rFonts w:ascii="Tahoma" w:hAnsi="Tahoma" w:cs="Tahoma"/>
          <w:sz w:val="20"/>
          <w:szCs w:val="20"/>
        </w:rPr>
        <w:t>ne</w:t>
      </w:r>
      <w:r w:rsidRPr="00853705">
        <w:rPr>
          <w:rFonts w:ascii="Tahoma" w:hAnsi="Tahoma" w:cs="Tahoma"/>
          <w:sz w:val="20"/>
          <w:szCs w:val="20"/>
        </w:rPr>
        <w:t xml:space="preserve">lle aree protette e </w:t>
      </w:r>
      <w:r w:rsidR="00F55F9C">
        <w:rPr>
          <w:rFonts w:ascii="Tahoma" w:hAnsi="Tahoma" w:cs="Tahoma"/>
          <w:sz w:val="20"/>
          <w:szCs w:val="20"/>
        </w:rPr>
        <w:t>n</w:t>
      </w:r>
      <w:r w:rsidRPr="00853705">
        <w:rPr>
          <w:rFonts w:ascii="Tahoma" w:hAnsi="Tahoma" w:cs="Tahoma"/>
          <w:sz w:val="20"/>
          <w:szCs w:val="20"/>
        </w:rPr>
        <w:t>ei siti natura 2000</w:t>
      </w:r>
      <w:bookmarkEnd w:id="15"/>
      <w:bookmarkEnd w:id="16"/>
      <w:bookmarkEnd w:id="17"/>
    </w:p>
    <w:p w14:paraId="3EE6E4E7" w14:textId="77777777" w:rsidR="00F55F9C" w:rsidRPr="004273D3" w:rsidRDefault="00F55F9C" w:rsidP="00F55F9C">
      <w:pPr>
        <w:spacing w:after="0" w:line="240" w:lineRule="auto"/>
        <w:jc w:val="both"/>
        <w:rPr>
          <w:rFonts w:ascii="Tahoma" w:hAnsi="Tahoma" w:cs="Tahoma"/>
          <w:sz w:val="20"/>
          <w:szCs w:val="20"/>
        </w:rPr>
      </w:pPr>
    </w:p>
    <w:p w14:paraId="7D083F23" w14:textId="36C92B77" w:rsidR="00F55F9C" w:rsidRPr="004273D3" w:rsidRDefault="00F55F9C" w:rsidP="00F55F9C">
      <w:pPr>
        <w:spacing w:before="120" w:after="120"/>
        <w:jc w:val="both"/>
        <w:rPr>
          <w:rFonts w:ascii="Tahoma" w:hAnsi="Tahoma" w:cs="Tahoma"/>
          <w:sz w:val="20"/>
          <w:szCs w:val="20"/>
        </w:rPr>
      </w:pPr>
      <w:r w:rsidRPr="004273D3">
        <w:rPr>
          <w:rFonts w:ascii="Tahoma" w:hAnsi="Tahoma" w:cs="Tahoma"/>
          <w:sz w:val="20"/>
          <w:szCs w:val="20"/>
        </w:rPr>
        <w:t xml:space="preserve">Qualora l’intervento ricada, in tutto o in parte, in parchi regionali, nazionali o riserve naturali o in siti </w:t>
      </w:r>
      <w:r w:rsidR="0012499B">
        <w:rPr>
          <w:rFonts w:ascii="Tahoma" w:hAnsi="Tahoma" w:cs="Tahoma"/>
          <w:sz w:val="20"/>
          <w:szCs w:val="20"/>
        </w:rPr>
        <w:t xml:space="preserve">della rete </w:t>
      </w:r>
      <w:r w:rsidRPr="004273D3">
        <w:rPr>
          <w:rFonts w:ascii="Tahoma" w:hAnsi="Tahoma" w:cs="Tahoma"/>
          <w:sz w:val="20"/>
          <w:szCs w:val="20"/>
        </w:rPr>
        <w:t>natura 2000 (Siti di Interesse Comunitario, Zone di Protezione Speciale, Zone Speciale di Conservazione), il richiedente deve allegare</w:t>
      </w:r>
      <w:r>
        <w:rPr>
          <w:rFonts w:ascii="Tahoma" w:hAnsi="Tahoma" w:cs="Tahoma"/>
          <w:sz w:val="20"/>
          <w:szCs w:val="20"/>
        </w:rPr>
        <w:t xml:space="preserve"> al progetto di fattibilità tecnico economica </w:t>
      </w:r>
      <w:r w:rsidRPr="004273D3">
        <w:rPr>
          <w:rFonts w:ascii="Tahoma" w:hAnsi="Tahoma" w:cs="Tahoma"/>
          <w:sz w:val="20"/>
          <w:szCs w:val="20"/>
        </w:rPr>
        <w:t xml:space="preserve">una </w:t>
      </w:r>
      <w:r w:rsidRPr="004273D3">
        <w:rPr>
          <w:rFonts w:ascii="Tahoma" w:hAnsi="Tahoma" w:cs="Tahoma"/>
          <w:b/>
          <w:bCs/>
          <w:sz w:val="20"/>
          <w:szCs w:val="20"/>
        </w:rPr>
        <w:t>dichiarazione di compatibilità</w:t>
      </w:r>
      <w:r w:rsidRPr="004273D3">
        <w:rPr>
          <w:rFonts w:ascii="Tahoma" w:hAnsi="Tahoma" w:cs="Tahoma"/>
          <w:sz w:val="20"/>
          <w:szCs w:val="20"/>
        </w:rPr>
        <w:t xml:space="preserve"> dell’intervento proposto con:</w:t>
      </w:r>
    </w:p>
    <w:p w14:paraId="406B14CE" w14:textId="77777777" w:rsidR="00F55F9C" w:rsidRPr="004273D3" w:rsidRDefault="00F55F9C">
      <w:pPr>
        <w:pStyle w:val="Paragrafoelenco"/>
        <w:numPr>
          <w:ilvl w:val="0"/>
          <w:numId w:val="20"/>
        </w:numPr>
        <w:spacing w:after="0" w:line="240" w:lineRule="auto"/>
        <w:jc w:val="both"/>
        <w:rPr>
          <w:rFonts w:ascii="Tahoma" w:eastAsia="Century Gothic" w:hAnsi="Tahoma" w:cs="Tahoma"/>
          <w:sz w:val="20"/>
          <w:szCs w:val="20"/>
          <w:lang w:eastAsia="it-IT"/>
        </w:rPr>
      </w:pPr>
      <w:r w:rsidRPr="004273D3">
        <w:rPr>
          <w:rFonts w:ascii="Tahoma" w:eastAsia="Century Gothic" w:hAnsi="Tahoma" w:cs="Tahoma"/>
          <w:sz w:val="20"/>
          <w:szCs w:val="20"/>
          <w:lang w:eastAsia="it-IT"/>
        </w:rPr>
        <w:t>le “misure di conservazione” delle zone facenti parte della rete “Natura 2000”;</w:t>
      </w:r>
    </w:p>
    <w:p w14:paraId="6709FCAC" w14:textId="77777777" w:rsidR="00F55F9C" w:rsidRPr="004273D3" w:rsidRDefault="00F55F9C">
      <w:pPr>
        <w:pStyle w:val="Paragrafoelenco"/>
        <w:numPr>
          <w:ilvl w:val="0"/>
          <w:numId w:val="20"/>
        </w:numPr>
        <w:spacing w:after="0" w:line="240" w:lineRule="auto"/>
        <w:jc w:val="both"/>
        <w:rPr>
          <w:rFonts w:ascii="Tahoma" w:eastAsia="Century Gothic" w:hAnsi="Tahoma" w:cs="Tahoma"/>
          <w:sz w:val="20"/>
          <w:szCs w:val="20"/>
          <w:lang w:eastAsia="it-IT"/>
        </w:rPr>
      </w:pPr>
      <w:r w:rsidRPr="004273D3">
        <w:rPr>
          <w:rFonts w:ascii="Tahoma" w:eastAsia="Century Gothic" w:hAnsi="Tahoma" w:cs="Tahoma"/>
          <w:sz w:val="20"/>
          <w:szCs w:val="20"/>
          <w:lang w:eastAsia="it-IT"/>
        </w:rPr>
        <w:t>gli strumenti di pianificazione dei parchi e delle riserve naturali.</w:t>
      </w:r>
    </w:p>
    <w:p w14:paraId="052F4A86" w14:textId="77777777" w:rsidR="00F55F9C" w:rsidRPr="004273D3" w:rsidRDefault="00F55F9C" w:rsidP="00F55F9C">
      <w:pPr>
        <w:spacing w:before="120" w:after="120"/>
        <w:jc w:val="both"/>
        <w:rPr>
          <w:rFonts w:ascii="Tahoma" w:hAnsi="Tahoma" w:cs="Tahoma"/>
          <w:sz w:val="20"/>
          <w:szCs w:val="20"/>
        </w:rPr>
      </w:pPr>
      <w:r w:rsidRPr="004273D3">
        <w:rPr>
          <w:rFonts w:ascii="Tahoma" w:hAnsi="Tahoma" w:cs="Tahoma"/>
          <w:sz w:val="20"/>
          <w:szCs w:val="20"/>
        </w:rPr>
        <w:lastRenderedPageBreak/>
        <w:t>La dichiarazione di compatibilità, attestata dal tecnico progettista, deve essere allegata alla domanda di aiuto e deve contenere i necessari riferimenti puntuali alla pianificazione dell’area protetta o alle misure di conservazione del sito natura 2000, al fine di consentire la verifica in sede istruttoria di quanto asserito. In caso di esecuzione dei lavori, sarà presentata con la domanda di pagamento del saldo la documentazione di cui al successivo punto 2).</w:t>
      </w:r>
    </w:p>
    <w:p w14:paraId="6AE1DAE5" w14:textId="173BF5B3" w:rsidR="003E28BC" w:rsidRPr="00853705" w:rsidRDefault="00F55F9C" w:rsidP="009D3BD0">
      <w:pPr>
        <w:spacing w:after="0" w:line="240" w:lineRule="auto"/>
        <w:jc w:val="both"/>
        <w:rPr>
          <w:rFonts w:ascii="Tahoma" w:eastAsia="Century Gothic" w:hAnsi="Tahoma" w:cs="Tahoma"/>
          <w:sz w:val="20"/>
          <w:szCs w:val="20"/>
          <w:lang w:eastAsia="it-IT"/>
        </w:rPr>
      </w:pPr>
      <w:r w:rsidRPr="004273D3">
        <w:rPr>
          <w:rFonts w:ascii="Tahoma" w:hAnsi="Tahoma" w:cs="Tahoma"/>
          <w:sz w:val="20"/>
          <w:szCs w:val="20"/>
        </w:rPr>
        <w:t>La dichiarazione di compatibilità</w:t>
      </w:r>
      <w:r w:rsidRPr="00853705">
        <w:rPr>
          <w:rFonts w:ascii="Tahoma" w:eastAsia="Century Gothic" w:hAnsi="Tahoma" w:cs="Tahoma"/>
          <w:sz w:val="20"/>
          <w:szCs w:val="20"/>
          <w:lang w:eastAsia="it-IT"/>
        </w:rPr>
        <w:t xml:space="preserve"> </w:t>
      </w:r>
      <w:r w:rsidR="003E28BC" w:rsidRPr="00853705">
        <w:rPr>
          <w:rFonts w:ascii="Tahoma" w:eastAsia="Century Gothic" w:hAnsi="Tahoma" w:cs="Tahoma"/>
          <w:sz w:val="20"/>
          <w:szCs w:val="20"/>
          <w:lang w:eastAsia="it-IT"/>
        </w:rPr>
        <w:t>non è richiest</w:t>
      </w:r>
      <w:r>
        <w:rPr>
          <w:rFonts w:ascii="Tahoma" w:eastAsia="Century Gothic" w:hAnsi="Tahoma" w:cs="Tahoma"/>
          <w:sz w:val="20"/>
          <w:szCs w:val="20"/>
          <w:lang w:eastAsia="it-IT"/>
        </w:rPr>
        <w:t>a</w:t>
      </w:r>
      <w:r w:rsidR="003E28BC" w:rsidRPr="00853705">
        <w:rPr>
          <w:rFonts w:ascii="Tahoma" w:eastAsia="Century Gothic" w:hAnsi="Tahoma" w:cs="Tahoma"/>
          <w:sz w:val="20"/>
          <w:szCs w:val="20"/>
          <w:lang w:eastAsia="it-IT"/>
        </w:rPr>
        <w:t xml:space="preserve"> per gli interventi di Azione </w:t>
      </w:r>
      <w:r w:rsidR="003E28BC" w:rsidRPr="00F55F9C">
        <w:rPr>
          <w:rFonts w:ascii="Tahoma" w:eastAsia="Century Gothic" w:hAnsi="Tahoma" w:cs="Tahoma"/>
          <w:sz w:val="20"/>
          <w:szCs w:val="20"/>
          <w:lang w:eastAsia="it-IT"/>
        </w:rPr>
        <w:t>10 e 11.</w:t>
      </w:r>
    </w:p>
    <w:p w14:paraId="0F830CC7" w14:textId="44B788BA" w:rsidR="003E28BC" w:rsidRPr="00853705" w:rsidRDefault="003E28BC" w:rsidP="009D3BD0">
      <w:pPr>
        <w:spacing w:after="0" w:line="240" w:lineRule="auto"/>
        <w:jc w:val="both"/>
        <w:rPr>
          <w:rFonts w:ascii="Tahoma" w:eastAsia="Century Gothic" w:hAnsi="Tahoma" w:cs="Tahoma"/>
          <w:sz w:val="20"/>
          <w:szCs w:val="20"/>
          <w:lang w:eastAsia="it-IT"/>
        </w:rPr>
      </w:pPr>
      <w:r w:rsidRPr="00853705">
        <w:rPr>
          <w:rFonts w:ascii="Tahoma" w:eastAsia="Century Gothic" w:hAnsi="Tahoma" w:cs="Tahoma"/>
          <w:sz w:val="20"/>
          <w:szCs w:val="20"/>
          <w:lang w:eastAsia="it-IT"/>
        </w:rPr>
        <w:t xml:space="preserve">In caso di presentazione del progetto esecutivo, il parere è assolto da eventuali autorizzazioni </w:t>
      </w:r>
      <w:r w:rsidR="00F55F9C">
        <w:rPr>
          <w:rFonts w:ascii="Tahoma" w:eastAsia="Century Gothic" w:hAnsi="Tahoma" w:cs="Tahoma"/>
          <w:sz w:val="20"/>
          <w:szCs w:val="20"/>
          <w:lang w:eastAsia="it-IT"/>
        </w:rPr>
        <w:t xml:space="preserve">e valutazioni di incidenza </w:t>
      </w:r>
      <w:r w:rsidRPr="00853705">
        <w:rPr>
          <w:rFonts w:ascii="Tahoma" w:eastAsia="Century Gothic" w:hAnsi="Tahoma" w:cs="Tahoma"/>
          <w:sz w:val="20"/>
          <w:szCs w:val="20"/>
          <w:lang w:eastAsia="it-IT"/>
        </w:rPr>
        <w:t>rilasciate dal medesimo Ente gestore</w:t>
      </w:r>
      <w:r w:rsidR="00F55F9C">
        <w:rPr>
          <w:rFonts w:ascii="Tahoma" w:eastAsia="Century Gothic" w:hAnsi="Tahoma" w:cs="Tahoma"/>
          <w:sz w:val="20"/>
          <w:szCs w:val="20"/>
          <w:lang w:eastAsia="it-IT"/>
        </w:rPr>
        <w:t>,</w:t>
      </w:r>
      <w:r w:rsidRPr="00853705">
        <w:rPr>
          <w:rFonts w:ascii="Tahoma" w:eastAsia="Century Gothic" w:hAnsi="Tahoma" w:cs="Tahoma"/>
          <w:sz w:val="20"/>
          <w:szCs w:val="20"/>
          <w:lang w:eastAsia="it-IT"/>
        </w:rPr>
        <w:t xml:space="preserve"> che dichiarano la compatibilità dell’intervento proposto con </w:t>
      </w:r>
      <w:r w:rsidR="00EE42BA" w:rsidRPr="00BE2C7C">
        <w:rPr>
          <w:rFonts w:ascii="Tahoma" w:eastAsia="Century Gothic" w:hAnsi="Tahoma" w:cs="Tahoma"/>
          <w:sz w:val="20"/>
          <w:szCs w:val="20"/>
          <w:lang w:eastAsia="it-IT"/>
        </w:rPr>
        <w:t>l</w:t>
      </w:r>
      <w:r w:rsidRPr="00853705">
        <w:rPr>
          <w:rFonts w:ascii="Tahoma" w:eastAsia="Century Gothic" w:hAnsi="Tahoma" w:cs="Tahoma"/>
          <w:sz w:val="20"/>
          <w:szCs w:val="20"/>
          <w:lang w:eastAsia="it-IT"/>
        </w:rPr>
        <w:t xml:space="preserve">e “misure di conservazione” delle zone facenti parte della rete “Natura 2000” </w:t>
      </w:r>
      <w:r w:rsidR="00BB6E8A" w:rsidRPr="00853705">
        <w:rPr>
          <w:rFonts w:ascii="Tahoma" w:eastAsia="Century Gothic" w:hAnsi="Tahoma" w:cs="Tahoma"/>
          <w:sz w:val="20"/>
          <w:szCs w:val="20"/>
          <w:lang w:eastAsia="it-IT"/>
        </w:rPr>
        <w:t>o</w:t>
      </w:r>
      <w:r w:rsidRPr="00853705">
        <w:rPr>
          <w:rFonts w:ascii="Tahoma" w:eastAsia="Century Gothic" w:hAnsi="Tahoma" w:cs="Tahoma"/>
          <w:sz w:val="20"/>
          <w:szCs w:val="20"/>
          <w:lang w:eastAsia="it-IT"/>
        </w:rPr>
        <w:t xml:space="preserve"> con gli strumenti di pianificazione dei parchi e delle riserve naturali.</w:t>
      </w:r>
    </w:p>
    <w:p w14:paraId="0361A995" w14:textId="77777777" w:rsidR="001C01D3" w:rsidRPr="00853705" w:rsidRDefault="001C01D3" w:rsidP="00680EC1">
      <w:pPr>
        <w:spacing w:after="0" w:line="240" w:lineRule="auto"/>
        <w:jc w:val="both"/>
        <w:rPr>
          <w:rFonts w:ascii="Tahoma" w:eastAsia="Times New Roman" w:hAnsi="Tahoma" w:cs="Tahoma"/>
          <w:bCs/>
          <w:iCs/>
          <w:sz w:val="20"/>
          <w:szCs w:val="20"/>
          <w:lang w:eastAsia="it-IT"/>
        </w:rPr>
      </w:pPr>
    </w:p>
    <w:p w14:paraId="54B35D2B" w14:textId="41BB07CA" w:rsidR="00CE4387" w:rsidRPr="00853705" w:rsidRDefault="00FD120E" w:rsidP="00680EC1">
      <w:pPr>
        <w:pStyle w:val="Titolo2"/>
        <w:spacing w:before="0" w:after="0"/>
        <w:rPr>
          <w:rFonts w:ascii="Tahoma" w:hAnsi="Tahoma" w:cs="Tahoma"/>
          <w:sz w:val="20"/>
          <w:szCs w:val="20"/>
        </w:rPr>
      </w:pPr>
      <w:bookmarkStart w:id="18" w:name="_Toc508638741"/>
      <w:bookmarkStart w:id="19" w:name="_Toc173418509"/>
      <w:bookmarkStart w:id="20" w:name="_Toc173418728"/>
      <w:r w:rsidRPr="00853705">
        <w:rPr>
          <w:rFonts w:ascii="Tahoma" w:hAnsi="Tahoma" w:cs="Tahoma"/>
          <w:sz w:val="20"/>
          <w:szCs w:val="20"/>
        </w:rPr>
        <w:t>1</w:t>
      </w:r>
      <w:r w:rsidR="00862EB8" w:rsidRPr="00853705">
        <w:rPr>
          <w:rFonts w:ascii="Tahoma" w:hAnsi="Tahoma" w:cs="Tahoma"/>
          <w:sz w:val="20"/>
          <w:szCs w:val="20"/>
        </w:rPr>
        <w:t>.</w:t>
      </w:r>
      <w:r w:rsidR="009D3BD0" w:rsidRPr="00853705">
        <w:rPr>
          <w:rFonts w:ascii="Tahoma" w:hAnsi="Tahoma" w:cs="Tahoma"/>
          <w:sz w:val="20"/>
          <w:szCs w:val="20"/>
        </w:rPr>
        <w:t>6</w:t>
      </w:r>
      <w:r w:rsidR="00862EB8" w:rsidRPr="00853705">
        <w:rPr>
          <w:rFonts w:ascii="Tahoma" w:hAnsi="Tahoma" w:cs="Tahoma"/>
          <w:sz w:val="20"/>
          <w:szCs w:val="20"/>
        </w:rPr>
        <w:t xml:space="preserve"> </w:t>
      </w:r>
      <w:r w:rsidR="00CE4387" w:rsidRPr="00853705">
        <w:rPr>
          <w:rFonts w:ascii="Tahoma" w:hAnsi="Tahoma" w:cs="Tahoma"/>
          <w:sz w:val="20"/>
          <w:szCs w:val="20"/>
        </w:rPr>
        <w:t>Interventi non ammissibili</w:t>
      </w:r>
      <w:bookmarkEnd w:id="18"/>
      <w:r w:rsidR="009E2596" w:rsidRPr="00853705">
        <w:rPr>
          <w:rFonts w:ascii="Tahoma" w:hAnsi="Tahoma" w:cs="Tahoma"/>
          <w:sz w:val="20"/>
          <w:szCs w:val="20"/>
        </w:rPr>
        <w:t xml:space="preserve"> per tutte le azioni</w:t>
      </w:r>
      <w:bookmarkEnd w:id="19"/>
      <w:bookmarkEnd w:id="20"/>
    </w:p>
    <w:p w14:paraId="000A22A0" w14:textId="77777777" w:rsidR="008C2F8E" w:rsidRPr="00853705" w:rsidRDefault="008C2F8E" w:rsidP="00680EC1">
      <w:pPr>
        <w:spacing w:after="0" w:line="240" w:lineRule="auto"/>
        <w:jc w:val="both"/>
        <w:rPr>
          <w:rFonts w:ascii="Tahoma" w:eastAsia="Times New Roman" w:hAnsi="Tahoma" w:cs="Tahoma"/>
          <w:bCs/>
          <w:iCs/>
          <w:sz w:val="20"/>
          <w:szCs w:val="20"/>
          <w:lang w:eastAsia="it-IT"/>
        </w:rPr>
      </w:pPr>
    </w:p>
    <w:p w14:paraId="1FDF0C19" w14:textId="6D03A4A6" w:rsidR="00DF3DCF" w:rsidRPr="00853705" w:rsidRDefault="0013717E" w:rsidP="00680EC1">
      <w:pPr>
        <w:spacing w:after="0" w:line="240" w:lineRule="auto"/>
        <w:jc w:val="both"/>
        <w:rPr>
          <w:rFonts w:ascii="Tahoma" w:eastAsia="Times New Roman" w:hAnsi="Tahoma" w:cs="Tahoma"/>
          <w:bCs/>
          <w:iCs/>
          <w:sz w:val="20"/>
          <w:szCs w:val="20"/>
          <w:lang w:eastAsia="it-IT"/>
        </w:rPr>
      </w:pPr>
      <w:r w:rsidRPr="009F1FD4">
        <w:rPr>
          <w:rFonts w:ascii="Tahoma" w:hAnsi="Tahoma" w:cs="Tahoma"/>
          <w:sz w:val="20"/>
          <w:szCs w:val="20"/>
        </w:rPr>
        <w:t>Oltre a quanto espressamente previsto per ciascuna azione nel</w:t>
      </w:r>
      <w:r>
        <w:rPr>
          <w:rFonts w:ascii="Tahoma" w:hAnsi="Tahoma" w:cs="Tahoma"/>
          <w:sz w:val="20"/>
          <w:szCs w:val="20"/>
        </w:rPr>
        <w:t xml:space="preserve"> paragrafo</w:t>
      </w:r>
      <w:r w:rsidR="0057605F">
        <w:rPr>
          <w:rFonts w:ascii="Tahoma" w:hAnsi="Tahoma" w:cs="Tahoma"/>
          <w:sz w:val="20"/>
          <w:szCs w:val="20"/>
        </w:rPr>
        <w:t xml:space="preserve"> </w:t>
      </w:r>
      <w:r w:rsidRPr="009F1FD4">
        <w:rPr>
          <w:rFonts w:ascii="Tahoma" w:hAnsi="Tahoma" w:cs="Tahoma"/>
          <w:sz w:val="20"/>
          <w:szCs w:val="20"/>
        </w:rPr>
        <w:t>“Condizioni specifiche e limiti”</w:t>
      </w:r>
      <w:r w:rsidR="00E84370">
        <w:rPr>
          <w:rFonts w:ascii="Tahoma" w:hAnsi="Tahoma" w:cs="Tahoma"/>
          <w:sz w:val="20"/>
          <w:szCs w:val="20"/>
        </w:rPr>
        <w:t xml:space="preserve"> del successivo par. 2</w:t>
      </w:r>
      <w:r>
        <w:rPr>
          <w:rFonts w:ascii="Tahoma" w:hAnsi="Tahoma" w:cs="Tahoma"/>
          <w:sz w:val="20"/>
          <w:szCs w:val="20"/>
        </w:rPr>
        <w:t>, n</w:t>
      </w:r>
      <w:r w:rsidR="0053195F" w:rsidRPr="00853705">
        <w:rPr>
          <w:rFonts w:ascii="Tahoma" w:eastAsia="Times New Roman" w:hAnsi="Tahoma" w:cs="Tahoma"/>
          <w:bCs/>
          <w:iCs/>
          <w:sz w:val="20"/>
          <w:szCs w:val="20"/>
          <w:lang w:eastAsia="it-IT"/>
        </w:rPr>
        <w:t>on possono essere finanziati</w:t>
      </w:r>
      <w:r w:rsidR="009B0512" w:rsidRPr="00853705">
        <w:rPr>
          <w:rFonts w:ascii="Tahoma" w:eastAsia="Times New Roman" w:hAnsi="Tahoma" w:cs="Tahoma"/>
          <w:bCs/>
          <w:iCs/>
          <w:sz w:val="20"/>
          <w:szCs w:val="20"/>
          <w:lang w:eastAsia="it-IT"/>
        </w:rPr>
        <w:t>:</w:t>
      </w:r>
      <w:r w:rsidR="00AB0A78" w:rsidRPr="00853705">
        <w:rPr>
          <w:rFonts w:ascii="Tahoma" w:eastAsia="Times New Roman" w:hAnsi="Tahoma" w:cs="Tahoma"/>
          <w:bCs/>
          <w:iCs/>
          <w:sz w:val="20"/>
          <w:szCs w:val="20"/>
          <w:lang w:eastAsia="it-IT"/>
        </w:rPr>
        <w:t xml:space="preserve"> </w:t>
      </w:r>
    </w:p>
    <w:p w14:paraId="23784FD9" w14:textId="0F536AF4" w:rsidR="00152751" w:rsidRDefault="00152751">
      <w:pPr>
        <w:pStyle w:val="Paragrafoelenco"/>
        <w:numPr>
          <w:ilvl w:val="0"/>
          <w:numId w:val="10"/>
        </w:numPr>
        <w:spacing w:after="0" w:line="240" w:lineRule="auto"/>
        <w:ind w:left="567" w:hanging="567"/>
        <w:jc w:val="both"/>
        <w:rPr>
          <w:rFonts w:ascii="Tahoma" w:eastAsia="Times New Roman" w:hAnsi="Tahoma" w:cs="Tahoma"/>
          <w:bCs/>
          <w:iCs/>
          <w:sz w:val="20"/>
          <w:szCs w:val="20"/>
          <w:lang w:eastAsia="it-IT"/>
        </w:rPr>
      </w:pPr>
      <w:r w:rsidRPr="00853705">
        <w:rPr>
          <w:rFonts w:ascii="Tahoma" w:eastAsia="Times New Roman" w:hAnsi="Tahoma" w:cs="Tahoma"/>
          <w:bCs/>
          <w:iCs/>
          <w:sz w:val="20"/>
          <w:szCs w:val="20"/>
          <w:lang w:eastAsia="it-IT"/>
        </w:rPr>
        <w:t>le spese per la redazione del progetto e le analisi preliminar</w:t>
      </w:r>
      <w:r>
        <w:rPr>
          <w:rFonts w:ascii="Tahoma" w:eastAsia="Times New Roman" w:hAnsi="Tahoma" w:cs="Tahoma"/>
          <w:bCs/>
          <w:iCs/>
          <w:sz w:val="20"/>
          <w:szCs w:val="20"/>
          <w:lang w:eastAsia="it-IT"/>
        </w:rPr>
        <w:t>i sostenute prima del 29 maggio 2024, data di pubblicazione sul BURL</w:t>
      </w:r>
      <w:r w:rsidR="00E84732">
        <w:rPr>
          <w:rStyle w:val="Rimandonotaapidipagina"/>
          <w:rFonts w:ascii="Tahoma" w:eastAsia="Times New Roman" w:hAnsi="Tahoma" w:cs="Tahoma"/>
          <w:bCs/>
          <w:iCs/>
          <w:sz w:val="20"/>
          <w:szCs w:val="20"/>
          <w:lang w:eastAsia="it-IT"/>
        </w:rPr>
        <w:footnoteReference w:id="4"/>
      </w:r>
      <w:r w:rsidR="009C6753">
        <w:rPr>
          <w:rFonts w:ascii="Tahoma" w:eastAsia="Times New Roman" w:hAnsi="Tahoma" w:cs="Tahoma"/>
          <w:bCs/>
          <w:iCs/>
          <w:sz w:val="20"/>
          <w:szCs w:val="20"/>
          <w:lang w:eastAsia="it-IT"/>
        </w:rPr>
        <w:t xml:space="preserve"> </w:t>
      </w:r>
      <w:r w:rsidR="00E84370">
        <w:rPr>
          <w:rFonts w:ascii="Tahoma" w:eastAsia="Times New Roman" w:hAnsi="Tahoma" w:cs="Tahoma"/>
          <w:bCs/>
          <w:iCs/>
          <w:sz w:val="20"/>
          <w:szCs w:val="20"/>
          <w:lang w:eastAsia="it-IT"/>
        </w:rPr>
        <w:t>della d.g.r. XII</w:t>
      </w:r>
      <w:r w:rsidR="009C6753">
        <w:rPr>
          <w:rFonts w:ascii="Tahoma" w:eastAsia="Times New Roman" w:hAnsi="Tahoma" w:cs="Tahoma"/>
          <w:bCs/>
          <w:iCs/>
          <w:sz w:val="20"/>
          <w:szCs w:val="20"/>
          <w:lang w:eastAsia="it-IT"/>
        </w:rPr>
        <w:t>/2370 del 20 maggio 2024</w:t>
      </w:r>
      <w:r w:rsidR="00B16F69">
        <w:rPr>
          <w:rStyle w:val="Rimandonotaapidipagina"/>
          <w:rFonts w:ascii="Tahoma" w:eastAsia="Times New Roman" w:hAnsi="Tahoma" w:cs="Tahoma"/>
          <w:bCs/>
          <w:iCs/>
          <w:sz w:val="20"/>
          <w:szCs w:val="20"/>
          <w:lang w:eastAsia="it-IT"/>
        </w:rPr>
        <w:footnoteReference w:id="5"/>
      </w:r>
      <w:r>
        <w:rPr>
          <w:rFonts w:ascii="Tahoma" w:eastAsia="Times New Roman" w:hAnsi="Tahoma" w:cs="Tahoma"/>
          <w:bCs/>
          <w:iCs/>
          <w:sz w:val="20"/>
          <w:szCs w:val="20"/>
          <w:lang w:eastAsia="it-IT"/>
        </w:rPr>
        <w:t>;</w:t>
      </w:r>
    </w:p>
    <w:p w14:paraId="4ADFE8DC" w14:textId="07DEF0F8" w:rsidR="00DF3DCF" w:rsidRPr="00853705" w:rsidRDefault="00101237">
      <w:pPr>
        <w:pStyle w:val="Paragrafoelenco"/>
        <w:numPr>
          <w:ilvl w:val="0"/>
          <w:numId w:val="10"/>
        </w:numPr>
        <w:spacing w:after="0" w:line="240" w:lineRule="auto"/>
        <w:ind w:left="567" w:hanging="567"/>
        <w:jc w:val="both"/>
        <w:rPr>
          <w:rFonts w:ascii="Tahoma" w:eastAsia="Times New Roman" w:hAnsi="Tahoma" w:cs="Tahoma"/>
          <w:bCs/>
          <w:iCs/>
          <w:sz w:val="20"/>
          <w:szCs w:val="20"/>
          <w:lang w:eastAsia="it-IT"/>
        </w:rPr>
      </w:pPr>
      <w:r w:rsidRPr="00853705">
        <w:rPr>
          <w:rFonts w:ascii="Tahoma" w:eastAsia="Times New Roman" w:hAnsi="Tahoma" w:cs="Tahoma"/>
          <w:bCs/>
          <w:iCs/>
          <w:sz w:val="20"/>
          <w:szCs w:val="20"/>
          <w:lang w:eastAsia="it-IT"/>
        </w:rPr>
        <w:t xml:space="preserve">gli interventi iniziati prima della </w:t>
      </w:r>
      <w:r w:rsidR="0013717E">
        <w:rPr>
          <w:rFonts w:ascii="Tahoma" w:eastAsia="Times New Roman" w:hAnsi="Tahoma" w:cs="Tahoma"/>
          <w:bCs/>
          <w:iCs/>
          <w:sz w:val="20"/>
          <w:szCs w:val="20"/>
          <w:lang w:eastAsia="it-IT"/>
        </w:rPr>
        <w:t>validazione</w:t>
      </w:r>
      <w:r w:rsidRPr="00853705">
        <w:rPr>
          <w:rFonts w:ascii="Tahoma" w:eastAsia="Times New Roman" w:hAnsi="Tahoma" w:cs="Tahoma"/>
          <w:bCs/>
          <w:iCs/>
          <w:sz w:val="20"/>
          <w:szCs w:val="20"/>
          <w:lang w:eastAsia="it-IT"/>
        </w:rPr>
        <w:t xml:space="preserve"> </w:t>
      </w:r>
      <w:r w:rsidR="00BE2C7C" w:rsidRPr="00BE2C7C">
        <w:rPr>
          <w:rFonts w:ascii="Tahoma" w:eastAsia="Times New Roman" w:hAnsi="Tahoma" w:cs="Tahoma"/>
          <w:bCs/>
          <w:iCs/>
          <w:sz w:val="20"/>
          <w:szCs w:val="20"/>
          <w:lang w:eastAsia="it-IT"/>
        </w:rPr>
        <w:t>in</w:t>
      </w:r>
      <w:r w:rsidR="00EE42BA">
        <w:rPr>
          <w:rFonts w:ascii="Tahoma" w:eastAsia="Times New Roman" w:hAnsi="Tahoma" w:cs="Tahoma"/>
          <w:bCs/>
          <w:iCs/>
          <w:color w:val="FF0000"/>
          <w:sz w:val="20"/>
          <w:szCs w:val="20"/>
          <w:lang w:eastAsia="it-IT"/>
        </w:rPr>
        <w:t xml:space="preserve"> </w:t>
      </w:r>
      <w:r w:rsidR="0013717E">
        <w:rPr>
          <w:rFonts w:ascii="Tahoma" w:eastAsia="Times New Roman" w:hAnsi="Tahoma" w:cs="Tahoma"/>
          <w:bCs/>
          <w:iCs/>
          <w:sz w:val="20"/>
          <w:szCs w:val="20"/>
          <w:lang w:eastAsia="it-IT"/>
        </w:rPr>
        <w:t xml:space="preserve">SISCO </w:t>
      </w:r>
      <w:r w:rsidRPr="00853705">
        <w:rPr>
          <w:rFonts w:ascii="Tahoma" w:eastAsia="Times New Roman" w:hAnsi="Tahoma" w:cs="Tahoma"/>
          <w:bCs/>
          <w:iCs/>
          <w:sz w:val="20"/>
          <w:szCs w:val="20"/>
          <w:lang w:eastAsia="it-IT"/>
        </w:rPr>
        <w:t xml:space="preserve">della </w:t>
      </w:r>
      <w:r w:rsidR="006C23D6" w:rsidRPr="00853705">
        <w:rPr>
          <w:rFonts w:ascii="Tahoma" w:eastAsia="Times New Roman" w:hAnsi="Tahoma" w:cs="Tahoma"/>
          <w:bCs/>
          <w:iCs/>
          <w:sz w:val="20"/>
          <w:szCs w:val="20"/>
          <w:lang w:eastAsia="it-IT"/>
        </w:rPr>
        <w:t>domanda di aiuto</w:t>
      </w:r>
      <w:r w:rsidR="00352C22" w:rsidRPr="00853705">
        <w:rPr>
          <w:rStyle w:val="Rimandonotaapidipagina"/>
          <w:rFonts w:ascii="Tahoma" w:eastAsia="Times New Roman" w:hAnsi="Tahoma" w:cs="Tahoma"/>
          <w:bCs/>
          <w:iCs/>
          <w:sz w:val="20"/>
          <w:szCs w:val="20"/>
          <w:lang w:eastAsia="it-IT"/>
        </w:rPr>
        <w:footnoteReference w:id="6"/>
      </w:r>
      <w:r w:rsidR="00DF3DCF" w:rsidRPr="00853705">
        <w:rPr>
          <w:rFonts w:ascii="Tahoma" w:eastAsia="Times New Roman" w:hAnsi="Tahoma" w:cs="Tahoma"/>
          <w:bCs/>
          <w:iCs/>
          <w:sz w:val="20"/>
          <w:szCs w:val="20"/>
          <w:lang w:eastAsia="it-IT"/>
        </w:rPr>
        <w:t xml:space="preserve">; </w:t>
      </w:r>
    </w:p>
    <w:p w14:paraId="0AF515DE" w14:textId="433FC6AE" w:rsidR="00AB0A78" w:rsidRPr="00853705" w:rsidRDefault="00DF3DCF">
      <w:pPr>
        <w:pStyle w:val="Paragrafoelenco"/>
        <w:numPr>
          <w:ilvl w:val="0"/>
          <w:numId w:val="10"/>
        </w:numPr>
        <w:spacing w:after="0" w:line="240" w:lineRule="auto"/>
        <w:ind w:left="567" w:hanging="567"/>
        <w:jc w:val="both"/>
        <w:rPr>
          <w:rFonts w:ascii="Tahoma" w:eastAsia="Times New Roman" w:hAnsi="Tahoma" w:cs="Tahoma"/>
          <w:bCs/>
          <w:iCs/>
          <w:sz w:val="20"/>
          <w:szCs w:val="20"/>
          <w:lang w:eastAsia="it-IT"/>
        </w:rPr>
      </w:pPr>
      <w:r w:rsidRPr="00853705">
        <w:rPr>
          <w:rFonts w:ascii="Tahoma" w:eastAsia="Times New Roman" w:hAnsi="Tahoma" w:cs="Tahoma"/>
          <w:bCs/>
          <w:iCs/>
          <w:sz w:val="20"/>
          <w:szCs w:val="20"/>
          <w:lang w:eastAsia="it-IT"/>
        </w:rPr>
        <w:t xml:space="preserve">gli interventi che beneficiano del sostegno </w:t>
      </w:r>
      <w:r w:rsidR="00FC6B66" w:rsidRPr="00853705">
        <w:rPr>
          <w:rFonts w:ascii="Tahoma" w:eastAsia="Times New Roman" w:hAnsi="Tahoma" w:cs="Tahoma"/>
          <w:bCs/>
          <w:iCs/>
          <w:sz w:val="20"/>
          <w:szCs w:val="20"/>
          <w:lang w:eastAsia="it-IT"/>
        </w:rPr>
        <w:t xml:space="preserve">previsto da altri </w:t>
      </w:r>
      <w:r w:rsidR="0016553A" w:rsidRPr="00853705">
        <w:rPr>
          <w:rFonts w:ascii="Tahoma" w:eastAsia="Century Gothic" w:hAnsi="Tahoma" w:cs="Tahoma"/>
          <w:sz w:val="20"/>
          <w:szCs w:val="20"/>
          <w:lang w:eastAsia="it-IT"/>
        </w:rPr>
        <w:t>finanziamenti</w:t>
      </w:r>
      <w:r w:rsidR="0013717E">
        <w:rPr>
          <w:rFonts w:ascii="Tahoma" w:eastAsia="Century Gothic" w:hAnsi="Tahoma" w:cs="Tahoma"/>
          <w:sz w:val="20"/>
          <w:szCs w:val="20"/>
          <w:lang w:eastAsia="it-IT"/>
        </w:rPr>
        <w:t xml:space="preserve"> pubblici</w:t>
      </w:r>
      <w:r w:rsidR="00FC6B66" w:rsidRPr="00853705">
        <w:rPr>
          <w:rFonts w:ascii="Tahoma" w:eastAsia="Times New Roman" w:hAnsi="Tahoma" w:cs="Tahoma"/>
          <w:bCs/>
          <w:iCs/>
          <w:sz w:val="20"/>
          <w:szCs w:val="20"/>
          <w:lang w:eastAsia="it-IT"/>
        </w:rPr>
        <w:t>;</w:t>
      </w:r>
      <w:r w:rsidRPr="00853705">
        <w:rPr>
          <w:rFonts w:ascii="Tahoma" w:eastAsia="Times New Roman" w:hAnsi="Tahoma" w:cs="Tahoma"/>
          <w:bCs/>
          <w:iCs/>
          <w:sz w:val="20"/>
          <w:szCs w:val="20"/>
          <w:lang w:eastAsia="it-IT"/>
        </w:rPr>
        <w:t xml:space="preserve"> </w:t>
      </w:r>
    </w:p>
    <w:p w14:paraId="20ABAEE4" w14:textId="5FE4598E" w:rsidR="0013717E" w:rsidRPr="0090496F" w:rsidRDefault="0013717E">
      <w:pPr>
        <w:pStyle w:val="Paragrafoelenco"/>
        <w:numPr>
          <w:ilvl w:val="0"/>
          <w:numId w:val="10"/>
        </w:numPr>
        <w:spacing w:after="0" w:line="240" w:lineRule="auto"/>
        <w:ind w:left="567" w:hanging="567"/>
        <w:jc w:val="both"/>
        <w:rPr>
          <w:rFonts w:ascii="Tahoma" w:eastAsia="Times New Roman" w:hAnsi="Tahoma" w:cs="Tahoma"/>
          <w:bCs/>
          <w:iCs/>
          <w:sz w:val="20"/>
          <w:szCs w:val="20"/>
          <w:lang w:eastAsia="it-IT"/>
        </w:rPr>
      </w:pPr>
      <w:r w:rsidRPr="0090496F">
        <w:rPr>
          <w:rFonts w:ascii="Tahoma" w:hAnsi="Tahoma" w:cs="Tahoma"/>
          <w:sz w:val="20"/>
        </w:rPr>
        <w:t xml:space="preserve">gli interventi che possono comportare la riduzione della biodiversità, la lisciviazione dei </w:t>
      </w:r>
      <w:r w:rsidR="009C6753">
        <w:rPr>
          <w:rFonts w:ascii="Tahoma" w:hAnsi="Tahoma" w:cs="Tahoma"/>
          <w:sz w:val="20"/>
        </w:rPr>
        <w:t xml:space="preserve">nutrienti </w:t>
      </w:r>
      <w:r w:rsidRPr="0090496F">
        <w:rPr>
          <w:rFonts w:ascii="Tahoma" w:hAnsi="Tahoma" w:cs="Tahoma"/>
          <w:sz w:val="20"/>
        </w:rPr>
        <w:t>o possono dare origine a problematiche a carico degli ecosistemi idrici naturali o di bacini idrici protetti;</w:t>
      </w:r>
    </w:p>
    <w:p w14:paraId="5307666B" w14:textId="2D9F104B" w:rsidR="00A61D83" w:rsidRPr="00A61D83" w:rsidRDefault="009E598D">
      <w:pPr>
        <w:pStyle w:val="Paragrafoelenco"/>
        <w:numPr>
          <w:ilvl w:val="0"/>
          <w:numId w:val="10"/>
        </w:numPr>
        <w:spacing w:after="0" w:line="240" w:lineRule="auto"/>
        <w:ind w:left="567" w:hanging="567"/>
        <w:jc w:val="both"/>
        <w:rPr>
          <w:rFonts w:ascii="Tahoma" w:eastAsia="Times New Roman" w:hAnsi="Tahoma" w:cs="Tahoma"/>
          <w:bCs/>
          <w:iCs/>
          <w:sz w:val="20"/>
          <w:szCs w:val="20"/>
          <w:lang w:eastAsia="it-IT"/>
        </w:rPr>
      </w:pPr>
      <w:r w:rsidRPr="00853705">
        <w:rPr>
          <w:rFonts w:ascii="Tahoma" w:eastAsia="Times New Roman" w:hAnsi="Tahoma" w:cs="Tahoma"/>
          <w:bCs/>
          <w:iCs/>
          <w:sz w:val="20"/>
          <w:szCs w:val="20"/>
          <w:lang w:eastAsia="it-IT"/>
        </w:rPr>
        <w:t xml:space="preserve">gli interventi </w:t>
      </w:r>
      <w:r w:rsidR="00A61D83">
        <w:rPr>
          <w:rFonts w:ascii="Tahoma" w:eastAsia="Times New Roman" w:hAnsi="Tahoma" w:cs="Tahoma"/>
          <w:bCs/>
          <w:iCs/>
          <w:sz w:val="20"/>
          <w:szCs w:val="20"/>
          <w:lang w:eastAsia="it-IT"/>
        </w:rPr>
        <w:t xml:space="preserve">con progetto </w:t>
      </w:r>
      <w:r w:rsidR="00A61D83">
        <w:rPr>
          <w:rFonts w:ascii="Tahoma" w:hAnsi="Tahoma" w:cs="Tahoma"/>
          <w:sz w:val="20"/>
          <w:szCs w:val="20"/>
        </w:rPr>
        <w:t>di fattibilità tecnico economica privo della</w:t>
      </w:r>
      <w:r w:rsidR="00A61D83" w:rsidRPr="004273D3">
        <w:rPr>
          <w:rFonts w:ascii="Tahoma" w:hAnsi="Tahoma" w:cs="Tahoma"/>
          <w:sz w:val="20"/>
          <w:szCs w:val="20"/>
        </w:rPr>
        <w:t xml:space="preserve"> </w:t>
      </w:r>
      <w:r w:rsidR="00A61D83" w:rsidRPr="00A61D83">
        <w:rPr>
          <w:rFonts w:ascii="Tahoma" w:hAnsi="Tahoma" w:cs="Tahoma"/>
          <w:sz w:val="20"/>
          <w:szCs w:val="20"/>
        </w:rPr>
        <w:t>dichiarazione di compatibilità</w:t>
      </w:r>
      <w:r w:rsidR="00A61D83">
        <w:rPr>
          <w:rFonts w:ascii="Tahoma" w:hAnsi="Tahoma" w:cs="Tahoma"/>
          <w:sz w:val="20"/>
          <w:szCs w:val="20"/>
        </w:rPr>
        <w:t xml:space="preserve"> indicata al paragrafo 1.5;</w:t>
      </w:r>
    </w:p>
    <w:p w14:paraId="25598274" w14:textId="0C78B4B1" w:rsidR="006D1671" w:rsidRPr="006D1671" w:rsidRDefault="006D1671">
      <w:pPr>
        <w:pStyle w:val="Paragrafoelenco"/>
        <w:numPr>
          <w:ilvl w:val="0"/>
          <w:numId w:val="10"/>
        </w:numPr>
        <w:spacing w:after="0" w:line="240" w:lineRule="auto"/>
        <w:ind w:left="567" w:hanging="567"/>
        <w:jc w:val="both"/>
        <w:rPr>
          <w:rFonts w:ascii="Tahoma" w:eastAsia="Times New Roman" w:hAnsi="Tahoma" w:cs="Tahoma"/>
          <w:bCs/>
          <w:iCs/>
          <w:sz w:val="20"/>
          <w:szCs w:val="20"/>
          <w:lang w:eastAsia="it-IT"/>
        </w:rPr>
      </w:pPr>
      <w:r w:rsidRPr="00E57F68">
        <w:rPr>
          <w:rFonts w:ascii="Tahoma" w:hAnsi="Tahoma" w:cs="Tahoma"/>
          <w:sz w:val="20"/>
        </w:rPr>
        <w:t>gli interventi contrari alle misure di conservazione e alla pianificazione dei siti “Natura 2000”; ove previsto dalla normativa, l’intervento deve essere sottoposto a valutazione di incidenza da parte dell’ente gestore o dall’ente competente</w:t>
      </w:r>
      <w:r>
        <w:rPr>
          <w:rFonts w:ascii="Tahoma" w:hAnsi="Tahoma" w:cs="Tahoma"/>
          <w:sz w:val="20"/>
        </w:rPr>
        <w:t>;</w:t>
      </w:r>
    </w:p>
    <w:p w14:paraId="4B2682C4" w14:textId="16B71ED0" w:rsidR="006D1671" w:rsidRPr="006D1671" w:rsidRDefault="006D1671">
      <w:pPr>
        <w:pStyle w:val="Paragrafoelenco"/>
        <w:numPr>
          <w:ilvl w:val="0"/>
          <w:numId w:val="10"/>
        </w:numPr>
        <w:spacing w:after="0" w:line="240" w:lineRule="auto"/>
        <w:ind w:left="567" w:hanging="567"/>
        <w:jc w:val="both"/>
        <w:rPr>
          <w:rFonts w:ascii="Tahoma" w:eastAsia="Times New Roman" w:hAnsi="Tahoma" w:cs="Tahoma"/>
          <w:bCs/>
          <w:iCs/>
          <w:sz w:val="20"/>
          <w:szCs w:val="20"/>
          <w:lang w:eastAsia="it-IT"/>
        </w:rPr>
      </w:pPr>
      <w:r w:rsidRPr="00E57F68">
        <w:rPr>
          <w:rFonts w:ascii="Tahoma" w:hAnsi="Tahoma" w:cs="Tahoma"/>
          <w:sz w:val="20"/>
        </w:rPr>
        <w:t>gli interventi contrari alla pianificazione e regolamentazione dei parchi nazionali, parchi naturali regionali e riserve naturali; ove previsto dalla normativa, l’intervento deve essere autorizzato dall’ente gestore del parco o della riserva naturale in conformità alla normativa stessa, alla pianificazione e alla regolamentazione dell’area protetta</w:t>
      </w:r>
      <w:r>
        <w:rPr>
          <w:rFonts w:ascii="Tahoma" w:hAnsi="Tahoma" w:cs="Tahoma"/>
          <w:sz w:val="20"/>
        </w:rPr>
        <w:t>;</w:t>
      </w:r>
    </w:p>
    <w:p w14:paraId="7754A63C" w14:textId="061316AC" w:rsidR="008C2F8E" w:rsidRPr="0090496F" w:rsidRDefault="00A61D83">
      <w:pPr>
        <w:pStyle w:val="Paragrafoelenco"/>
        <w:numPr>
          <w:ilvl w:val="0"/>
          <w:numId w:val="10"/>
        </w:numPr>
        <w:spacing w:after="0" w:line="240" w:lineRule="auto"/>
        <w:ind w:left="567" w:hanging="567"/>
        <w:jc w:val="both"/>
        <w:rPr>
          <w:rFonts w:ascii="Tahoma" w:eastAsia="Times New Roman" w:hAnsi="Tahoma" w:cs="Tahoma"/>
          <w:bCs/>
          <w:iCs/>
          <w:sz w:val="20"/>
          <w:szCs w:val="20"/>
          <w:lang w:eastAsia="it-IT"/>
        </w:rPr>
      </w:pPr>
      <w:r w:rsidRPr="0090496F">
        <w:rPr>
          <w:rFonts w:ascii="Tahoma" w:eastAsia="Times New Roman" w:hAnsi="Tahoma" w:cs="Tahoma"/>
          <w:bCs/>
          <w:iCs/>
          <w:sz w:val="20"/>
          <w:szCs w:val="20"/>
          <w:lang w:eastAsia="it-IT"/>
        </w:rPr>
        <w:t xml:space="preserve">gli interventi con progetto </w:t>
      </w:r>
      <w:r w:rsidRPr="0090496F">
        <w:rPr>
          <w:rFonts w:ascii="Tahoma" w:hAnsi="Tahoma" w:cs="Tahoma"/>
          <w:sz w:val="20"/>
          <w:szCs w:val="20"/>
        </w:rPr>
        <w:t xml:space="preserve">esecutivo </w:t>
      </w:r>
      <w:r w:rsidRPr="0090496F">
        <w:rPr>
          <w:rFonts w:ascii="Tahoma" w:eastAsia="Times New Roman" w:hAnsi="Tahoma" w:cs="Tahoma"/>
          <w:bCs/>
          <w:iCs/>
          <w:sz w:val="20"/>
          <w:szCs w:val="20"/>
          <w:lang w:eastAsia="it-IT"/>
        </w:rPr>
        <w:t xml:space="preserve">privi delle necessarie autorizzazioni o valutazione di incidenza </w:t>
      </w:r>
      <w:r w:rsidR="009E598D" w:rsidRPr="0090496F">
        <w:rPr>
          <w:rFonts w:ascii="Tahoma" w:eastAsia="Times New Roman" w:hAnsi="Tahoma" w:cs="Tahoma"/>
          <w:bCs/>
          <w:iCs/>
          <w:sz w:val="20"/>
          <w:szCs w:val="20"/>
          <w:lang w:eastAsia="it-IT"/>
        </w:rPr>
        <w:t>d</w:t>
      </w:r>
      <w:r w:rsidRPr="0090496F">
        <w:rPr>
          <w:rFonts w:ascii="Tahoma" w:eastAsia="Times New Roman" w:hAnsi="Tahoma" w:cs="Tahoma"/>
          <w:bCs/>
          <w:iCs/>
          <w:sz w:val="20"/>
          <w:szCs w:val="20"/>
          <w:lang w:eastAsia="it-IT"/>
        </w:rPr>
        <w:t>e</w:t>
      </w:r>
      <w:r w:rsidR="009E598D" w:rsidRPr="0090496F">
        <w:rPr>
          <w:rFonts w:ascii="Tahoma" w:eastAsia="Times New Roman" w:hAnsi="Tahoma" w:cs="Tahoma"/>
          <w:bCs/>
          <w:iCs/>
          <w:sz w:val="20"/>
          <w:szCs w:val="20"/>
          <w:lang w:eastAsia="it-IT"/>
        </w:rPr>
        <w:t>ll’ente gestore del sito “Natura 2000”, del parco regionale o nazionale o della riserva naturale nel cui territorio rientri, eventualmente, l’area d’intervento</w:t>
      </w:r>
      <w:r w:rsidRPr="0090496F">
        <w:rPr>
          <w:rFonts w:ascii="Tahoma" w:eastAsia="Times New Roman" w:hAnsi="Tahoma" w:cs="Tahoma"/>
          <w:bCs/>
          <w:iCs/>
          <w:sz w:val="20"/>
          <w:szCs w:val="20"/>
          <w:lang w:eastAsia="it-IT"/>
        </w:rPr>
        <w:t>;</w:t>
      </w:r>
    </w:p>
    <w:p w14:paraId="2659C684" w14:textId="77777777" w:rsidR="006D1671" w:rsidRPr="0090496F" w:rsidRDefault="006D1671">
      <w:pPr>
        <w:pStyle w:val="Paragrafoelenco"/>
        <w:numPr>
          <w:ilvl w:val="0"/>
          <w:numId w:val="10"/>
        </w:numPr>
        <w:spacing w:after="0" w:line="240" w:lineRule="auto"/>
        <w:ind w:left="567" w:hanging="567"/>
        <w:jc w:val="both"/>
        <w:rPr>
          <w:rFonts w:ascii="Tahoma" w:eastAsia="Times New Roman" w:hAnsi="Tahoma" w:cs="Tahoma"/>
          <w:bCs/>
          <w:iCs/>
          <w:sz w:val="20"/>
          <w:szCs w:val="20"/>
          <w:lang w:eastAsia="it-IT"/>
        </w:rPr>
      </w:pPr>
      <w:r w:rsidRPr="0090496F">
        <w:rPr>
          <w:rFonts w:ascii="Tahoma" w:hAnsi="Tahoma" w:cs="Tahoma"/>
          <w:sz w:val="20"/>
        </w:rPr>
        <w:t>l’impianto di bosco ceduo a rotazione rapida, abeti natalizi e specie a rapido accrescimento,</w:t>
      </w:r>
      <w:r w:rsidRPr="0090496F">
        <w:rPr>
          <w:rFonts w:ascii="Tahoma" w:hAnsi="Tahoma" w:cs="Tahoma"/>
          <w:sz w:val="20"/>
          <w:szCs w:val="20"/>
        </w:rPr>
        <w:t xml:space="preserve"> </w:t>
      </w:r>
      <w:r w:rsidRPr="0090496F">
        <w:rPr>
          <w:rFonts w:ascii="Tahoma" w:hAnsi="Tahoma" w:cs="Tahoma"/>
          <w:sz w:val="20"/>
        </w:rPr>
        <w:t>anche per uso energetico, e interventi e/o impianti a scopo prevalentemente produttivo (pioppeti, cedui a rotazione rapida, specie pregiate al fine di realizzare impianti di arboricoltura da legno);</w:t>
      </w:r>
    </w:p>
    <w:p w14:paraId="0B8146A1" w14:textId="77777777" w:rsidR="00C51139" w:rsidRPr="0090496F" w:rsidRDefault="00C51139">
      <w:pPr>
        <w:pStyle w:val="Paragrafoelenco"/>
        <w:numPr>
          <w:ilvl w:val="0"/>
          <w:numId w:val="10"/>
        </w:numPr>
        <w:spacing w:after="0" w:line="240" w:lineRule="auto"/>
        <w:ind w:left="567" w:hanging="567"/>
        <w:jc w:val="both"/>
        <w:rPr>
          <w:rFonts w:ascii="Tahoma" w:eastAsia="Times New Roman" w:hAnsi="Tahoma" w:cs="Tahoma"/>
          <w:bCs/>
          <w:iCs/>
          <w:sz w:val="20"/>
          <w:szCs w:val="20"/>
          <w:lang w:eastAsia="it-IT"/>
        </w:rPr>
      </w:pPr>
      <w:r w:rsidRPr="0090496F">
        <w:rPr>
          <w:rFonts w:ascii="Tahoma" w:eastAsia="Times New Roman" w:hAnsi="Tahoma" w:cs="Tahoma"/>
          <w:bCs/>
          <w:iCs/>
          <w:sz w:val="20"/>
          <w:szCs w:val="20"/>
          <w:lang w:eastAsia="it-IT"/>
        </w:rPr>
        <w:t>gli interventi in contrasto con le prescrizioni delle “Norme Forestali Regionali” (r.r. 5/2007) e con le eventuali deroghe concesse con deliberazione di Giunta Regionale, ai sensi dell’art. 50 della l.r. 31/2008;</w:t>
      </w:r>
    </w:p>
    <w:p w14:paraId="3D4FC9F1" w14:textId="6BCC23CC" w:rsidR="00DF3DCF" w:rsidRPr="002C0DAB" w:rsidRDefault="00C51139">
      <w:pPr>
        <w:pStyle w:val="Paragrafoelenco"/>
        <w:numPr>
          <w:ilvl w:val="0"/>
          <w:numId w:val="10"/>
        </w:numPr>
        <w:spacing w:after="0" w:line="240" w:lineRule="auto"/>
        <w:ind w:left="567" w:hanging="567"/>
        <w:jc w:val="both"/>
        <w:rPr>
          <w:rFonts w:ascii="Tahoma" w:eastAsia="Times New Roman" w:hAnsi="Tahoma" w:cs="Tahoma"/>
          <w:bCs/>
          <w:iCs/>
          <w:sz w:val="20"/>
          <w:szCs w:val="20"/>
          <w:lang w:eastAsia="it-IT"/>
        </w:rPr>
      </w:pPr>
      <w:r w:rsidRPr="002C0DAB">
        <w:rPr>
          <w:rFonts w:ascii="Tahoma" w:eastAsia="Times New Roman" w:hAnsi="Tahoma" w:cs="Tahoma"/>
          <w:bCs/>
          <w:iCs/>
          <w:sz w:val="20"/>
          <w:szCs w:val="20"/>
          <w:lang w:eastAsia="it-IT"/>
        </w:rPr>
        <w:t xml:space="preserve">nel caso di interventi in aree assoggettate a piano di assestamento approvato o scaduto da massimo 10 anni, </w:t>
      </w:r>
      <w:r w:rsidR="00DF3DCF" w:rsidRPr="002C0DAB">
        <w:rPr>
          <w:rFonts w:ascii="Tahoma" w:eastAsia="Times New Roman" w:hAnsi="Tahoma" w:cs="Tahoma"/>
          <w:bCs/>
          <w:iCs/>
          <w:sz w:val="20"/>
          <w:szCs w:val="20"/>
          <w:lang w:eastAsia="it-IT"/>
        </w:rPr>
        <w:t xml:space="preserve">gli interventi </w:t>
      </w:r>
      <w:r w:rsidRPr="002C0DAB">
        <w:rPr>
          <w:rFonts w:ascii="Tahoma" w:eastAsia="Times New Roman" w:hAnsi="Tahoma" w:cs="Tahoma"/>
          <w:bCs/>
          <w:iCs/>
          <w:sz w:val="20"/>
          <w:szCs w:val="20"/>
          <w:lang w:eastAsia="it-IT"/>
        </w:rPr>
        <w:t xml:space="preserve">di Azione 2-A, 5, 7 e 12 </w:t>
      </w:r>
      <w:r w:rsidR="00DF3DCF" w:rsidRPr="002C0DAB">
        <w:rPr>
          <w:rFonts w:ascii="Tahoma" w:eastAsia="Times New Roman" w:hAnsi="Tahoma" w:cs="Tahoma"/>
          <w:bCs/>
          <w:iCs/>
          <w:sz w:val="20"/>
          <w:szCs w:val="20"/>
          <w:lang w:eastAsia="it-IT"/>
        </w:rPr>
        <w:t xml:space="preserve">che non siano esplicitamente </w:t>
      </w:r>
      <w:r w:rsidR="00DF3DCF" w:rsidRPr="002C0DAB">
        <w:rPr>
          <w:rFonts w:ascii="Tahoma" w:eastAsia="Times New Roman" w:hAnsi="Tahoma" w:cs="Tahoma"/>
          <w:bCs/>
          <w:iCs/>
          <w:sz w:val="20"/>
          <w:szCs w:val="20"/>
          <w:u w:val="single"/>
          <w:lang w:eastAsia="it-IT"/>
        </w:rPr>
        <w:t>previsti</w:t>
      </w:r>
      <w:r w:rsidR="00DF3DCF" w:rsidRPr="002C0DAB">
        <w:rPr>
          <w:rFonts w:ascii="Tahoma" w:eastAsia="Times New Roman" w:hAnsi="Tahoma" w:cs="Tahoma"/>
          <w:bCs/>
          <w:iCs/>
          <w:sz w:val="20"/>
          <w:szCs w:val="20"/>
          <w:lang w:eastAsia="it-IT"/>
        </w:rPr>
        <w:t xml:space="preserve"> dai </w:t>
      </w:r>
      <w:r w:rsidR="005D70DC" w:rsidRPr="002C0DAB">
        <w:rPr>
          <w:rFonts w:ascii="Tahoma" w:eastAsia="Times New Roman" w:hAnsi="Tahoma" w:cs="Tahoma"/>
          <w:bCs/>
          <w:iCs/>
          <w:sz w:val="20"/>
          <w:szCs w:val="20"/>
          <w:lang w:eastAsia="it-IT"/>
        </w:rPr>
        <w:t xml:space="preserve">Piani di Assestamento Forestale </w:t>
      </w:r>
      <w:r w:rsidRPr="002C0DAB">
        <w:rPr>
          <w:rFonts w:ascii="Tahoma" w:eastAsia="Times New Roman" w:hAnsi="Tahoma" w:cs="Tahoma"/>
          <w:bCs/>
          <w:iCs/>
          <w:sz w:val="20"/>
          <w:szCs w:val="20"/>
          <w:lang w:eastAsia="it-IT"/>
        </w:rPr>
        <w:t>stessi</w:t>
      </w:r>
      <w:r w:rsidR="004241EC" w:rsidRPr="002C0DAB">
        <w:rPr>
          <w:rFonts w:ascii="Tahoma" w:eastAsia="Times New Roman" w:hAnsi="Tahoma" w:cs="Tahoma"/>
          <w:bCs/>
          <w:iCs/>
          <w:sz w:val="20"/>
          <w:szCs w:val="20"/>
          <w:lang w:eastAsia="it-IT"/>
        </w:rPr>
        <w:t>;</w:t>
      </w:r>
    </w:p>
    <w:p w14:paraId="64867E7F" w14:textId="7740ACD8" w:rsidR="00C51139" w:rsidRPr="002C0DAB" w:rsidRDefault="00C51139">
      <w:pPr>
        <w:pStyle w:val="Paragrafoelenco"/>
        <w:numPr>
          <w:ilvl w:val="0"/>
          <w:numId w:val="10"/>
        </w:numPr>
        <w:spacing w:after="0" w:line="240" w:lineRule="auto"/>
        <w:ind w:left="567" w:hanging="567"/>
        <w:jc w:val="both"/>
        <w:rPr>
          <w:rFonts w:ascii="Tahoma" w:eastAsia="Times New Roman" w:hAnsi="Tahoma" w:cs="Tahoma"/>
          <w:bCs/>
          <w:iCs/>
          <w:sz w:val="20"/>
          <w:szCs w:val="20"/>
          <w:lang w:eastAsia="it-IT"/>
        </w:rPr>
      </w:pPr>
      <w:r w:rsidRPr="002C0DAB">
        <w:rPr>
          <w:rFonts w:ascii="Tahoma" w:eastAsia="Times New Roman" w:hAnsi="Tahoma" w:cs="Tahoma"/>
          <w:bCs/>
          <w:iCs/>
          <w:sz w:val="20"/>
          <w:szCs w:val="20"/>
          <w:lang w:eastAsia="it-IT"/>
        </w:rPr>
        <w:t xml:space="preserve">nel caso di interventi in aree assoggettate a piano di assestamento approvato o scaduto da massimo 10 anni, gli interventi di Azione 2-B (ripristino di foreste danneggiate) e 4 (SIF) che non siano </w:t>
      </w:r>
      <w:r w:rsidRPr="002C0DAB">
        <w:rPr>
          <w:rFonts w:ascii="Tahoma" w:eastAsia="Times New Roman" w:hAnsi="Tahoma" w:cs="Tahoma"/>
          <w:bCs/>
          <w:iCs/>
          <w:sz w:val="20"/>
          <w:szCs w:val="20"/>
          <w:u w:val="single"/>
          <w:lang w:eastAsia="it-IT"/>
        </w:rPr>
        <w:t>coerenti</w:t>
      </w:r>
      <w:r w:rsidRPr="002C0DAB">
        <w:rPr>
          <w:rFonts w:ascii="Tahoma" w:eastAsia="Times New Roman" w:hAnsi="Tahoma" w:cs="Tahoma"/>
          <w:bCs/>
          <w:iCs/>
          <w:sz w:val="20"/>
          <w:szCs w:val="20"/>
          <w:lang w:eastAsia="it-IT"/>
        </w:rPr>
        <w:t xml:space="preserve"> con le finalità gestionali dei Piani di Assestamento Forestale stessi;</w:t>
      </w:r>
    </w:p>
    <w:p w14:paraId="2C154476" w14:textId="5BE6CB77" w:rsidR="00AB0A78" w:rsidRPr="00853705" w:rsidRDefault="00AB0A78">
      <w:pPr>
        <w:pStyle w:val="Paragrafoelenco"/>
        <w:numPr>
          <w:ilvl w:val="0"/>
          <w:numId w:val="10"/>
        </w:numPr>
        <w:autoSpaceDE w:val="0"/>
        <w:autoSpaceDN w:val="0"/>
        <w:adjustRightInd w:val="0"/>
        <w:spacing w:after="0" w:line="240" w:lineRule="auto"/>
        <w:ind w:left="567" w:hanging="567"/>
        <w:jc w:val="both"/>
        <w:rPr>
          <w:rFonts w:ascii="Tahoma" w:hAnsi="Tahoma" w:cs="Tahoma"/>
          <w:sz w:val="20"/>
          <w:szCs w:val="20"/>
        </w:rPr>
      </w:pPr>
      <w:r w:rsidRPr="00853705">
        <w:rPr>
          <w:rFonts w:ascii="Tahoma" w:hAnsi="Tahoma" w:cs="Tahoma"/>
          <w:sz w:val="20"/>
          <w:szCs w:val="20"/>
        </w:rPr>
        <w:lastRenderedPageBreak/>
        <w:t xml:space="preserve">gli interventi che prevedano l’impiego di specie non autoctone, di </w:t>
      </w:r>
      <w:r w:rsidR="005D70DC" w:rsidRPr="00853705">
        <w:rPr>
          <w:rFonts w:ascii="Tahoma" w:hAnsi="Tahoma" w:cs="Tahoma"/>
          <w:sz w:val="20"/>
          <w:szCs w:val="20"/>
        </w:rPr>
        <w:t xml:space="preserve">piante di </w:t>
      </w:r>
      <w:r w:rsidRPr="00853705">
        <w:rPr>
          <w:rFonts w:ascii="Tahoma" w:hAnsi="Tahoma" w:cs="Tahoma"/>
          <w:sz w:val="20"/>
          <w:szCs w:val="20"/>
        </w:rPr>
        <w:t>provenienza non certificata nonché di specie</w:t>
      </w:r>
      <w:r w:rsidR="00DF3DCF" w:rsidRPr="00853705">
        <w:rPr>
          <w:rFonts w:ascii="Tahoma" w:eastAsia="Times New Roman" w:hAnsi="Tahoma" w:cs="Tahoma"/>
          <w:bCs/>
          <w:iCs/>
          <w:sz w:val="20"/>
          <w:szCs w:val="20"/>
          <w:lang w:eastAsia="it-IT"/>
        </w:rPr>
        <w:t xml:space="preserve"> non comprese nell’allegato C del r.r. 5/2007 o di specie </w:t>
      </w:r>
      <w:r w:rsidRPr="00853705">
        <w:rPr>
          <w:rFonts w:ascii="Tahoma" w:hAnsi="Tahoma" w:cs="Tahoma"/>
          <w:sz w:val="20"/>
          <w:szCs w:val="20"/>
        </w:rPr>
        <w:t xml:space="preserve">esotiche invasive di cui </w:t>
      </w:r>
      <w:r w:rsidR="00A61D83">
        <w:rPr>
          <w:rFonts w:ascii="Tahoma" w:hAnsi="Tahoma" w:cs="Tahoma"/>
          <w:sz w:val="20"/>
          <w:szCs w:val="20"/>
        </w:rPr>
        <w:t xml:space="preserve">al </w:t>
      </w:r>
      <w:r w:rsidR="00A61D83" w:rsidRPr="00A61D83">
        <w:rPr>
          <w:rFonts w:ascii="Tahoma" w:hAnsi="Tahoma" w:cs="Tahoma"/>
          <w:sz w:val="20"/>
          <w:szCs w:val="20"/>
        </w:rPr>
        <w:t>regolamento (UE) n. 1143/2014 del Parlamento europeo e del Consiglio del 22 ottobre 2014</w:t>
      </w:r>
      <w:r w:rsidR="00B55750">
        <w:rPr>
          <w:rStyle w:val="Rimandonotaapidipagina"/>
          <w:rFonts w:ascii="Tahoma" w:hAnsi="Tahoma" w:cs="Tahoma"/>
          <w:sz w:val="20"/>
          <w:szCs w:val="20"/>
        </w:rPr>
        <w:footnoteReference w:id="7"/>
      </w:r>
      <w:r w:rsidRPr="00853705">
        <w:rPr>
          <w:rFonts w:ascii="Tahoma" w:hAnsi="Tahoma" w:cs="Tahoma"/>
          <w:sz w:val="20"/>
          <w:szCs w:val="20"/>
        </w:rPr>
        <w:t>,</w:t>
      </w:r>
      <w:r w:rsidR="00681056" w:rsidRPr="00853705">
        <w:rPr>
          <w:rFonts w:ascii="Tahoma" w:eastAsia="Century Gothic" w:hAnsi="Tahoma" w:cs="Tahoma"/>
          <w:sz w:val="20"/>
          <w:szCs w:val="20"/>
          <w:lang w:eastAsia="it-IT"/>
        </w:rPr>
        <w:t xml:space="preserve"> o comunque non adatte alle condizioni ambientali e climatiche della zona e tali da non soddisfare requisiti ambientali minimi</w:t>
      </w:r>
      <w:r w:rsidRPr="00853705">
        <w:rPr>
          <w:rFonts w:ascii="Tahoma" w:hAnsi="Tahoma" w:cs="Tahoma"/>
          <w:sz w:val="20"/>
          <w:szCs w:val="20"/>
        </w:rPr>
        <w:t xml:space="preserve">; </w:t>
      </w:r>
    </w:p>
    <w:p w14:paraId="46F02EC5" w14:textId="77777777" w:rsidR="00AB0A78" w:rsidRPr="00853705" w:rsidRDefault="00AB0A78">
      <w:pPr>
        <w:pStyle w:val="Paragrafoelenco"/>
        <w:numPr>
          <w:ilvl w:val="0"/>
          <w:numId w:val="10"/>
        </w:numPr>
        <w:autoSpaceDE w:val="0"/>
        <w:autoSpaceDN w:val="0"/>
        <w:adjustRightInd w:val="0"/>
        <w:spacing w:after="0" w:line="240" w:lineRule="auto"/>
        <w:ind w:left="567" w:hanging="567"/>
        <w:jc w:val="both"/>
        <w:rPr>
          <w:rFonts w:ascii="Tahoma" w:hAnsi="Tahoma" w:cs="Tahoma"/>
          <w:sz w:val="20"/>
          <w:szCs w:val="20"/>
        </w:rPr>
      </w:pPr>
      <w:r w:rsidRPr="00853705">
        <w:rPr>
          <w:rFonts w:ascii="Tahoma" w:hAnsi="Tahoma" w:cs="Tahoma"/>
          <w:sz w:val="20"/>
          <w:szCs w:val="20"/>
        </w:rPr>
        <w:t>gli interventi che prevedo</w:t>
      </w:r>
      <w:r w:rsidR="00482B5E" w:rsidRPr="00853705">
        <w:rPr>
          <w:rFonts w:ascii="Tahoma" w:hAnsi="Tahoma" w:cs="Tahoma"/>
          <w:sz w:val="20"/>
          <w:szCs w:val="20"/>
        </w:rPr>
        <w:t xml:space="preserve">no l’impiego di specie vietate </w:t>
      </w:r>
      <w:r w:rsidRPr="00853705">
        <w:rPr>
          <w:rFonts w:ascii="Tahoma" w:hAnsi="Tahoma" w:cs="Tahoma"/>
          <w:sz w:val="20"/>
          <w:szCs w:val="20"/>
        </w:rPr>
        <w:t xml:space="preserve">per motivi sanitari o fitosanitari dal Servizio Fitosanitario Regionale o delle competenti autorità fitosanitarie </w:t>
      </w:r>
      <w:r w:rsidR="0014598E" w:rsidRPr="00853705">
        <w:rPr>
          <w:rFonts w:ascii="Tahoma" w:hAnsi="Tahoma" w:cs="Tahoma"/>
          <w:sz w:val="20"/>
          <w:szCs w:val="20"/>
        </w:rPr>
        <w:t>unionali</w:t>
      </w:r>
      <w:r w:rsidRPr="00853705">
        <w:rPr>
          <w:rFonts w:ascii="Tahoma" w:hAnsi="Tahoma" w:cs="Tahoma"/>
          <w:sz w:val="20"/>
          <w:szCs w:val="20"/>
        </w:rPr>
        <w:t xml:space="preserve"> o </w:t>
      </w:r>
      <w:r w:rsidR="0014598E" w:rsidRPr="00853705">
        <w:rPr>
          <w:rFonts w:ascii="Tahoma" w:hAnsi="Tahoma" w:cs="Tahoma"/>
          <w:sz w:val="20"/>
          <w:szCs w:val="20"/>
        </w:rPr>
        <w:t>statali</w:t>
      </w:r>
      <w:r w:rsidRPr="00853705">
        <w:rPr>
          <w:rFonts w:ascii="Tahoma" w:hAnsi="Tahoma" w:cs="Tahoma"/>
          <w:sz w:val="20"/>
          <w:szCs w:val="20"/>
        </w:rPr>
        <w:t xml:space="preserve">; </w:t>
      </w:r>
    </w:p>
    <w:p w14:paraId="073F157C" w14:textId="59B03B09" w:rsidR="00AB0A78" w:rsidRPr="002641DA" w:rsidRDefault="005D70DC">
      <w:pPr>
        <w:pStyle w:val="Paragrafoelenco"/>
        <w:numPr>
          <w:ilvl w:val="0"/>
          <w:numId w:val="10"/>
        </w:numPr>
        <w:autoSpaceDE w:val="0"/>
        <w:autoSpaceDN w:val="0"/>
        <w:adjustRightInd w:val="0"/>
        <w:spacing w:after="0" w:line="240" w:lineRule="auto"/>
        <w:ind w:left="567" w:hanging="567"/>
        <w:jc w:val="both"/>
        <w:rPr>
          <w:rFonts w:ascii="Tahoma" w:hAnsi="Tahoma" w:cs="Tahoma"/>
          <w:sz w:val="20"/>
          <w:szCs w:val="20"/>
        </w:rPr>
      </w:pPr>
      <w:r w:rsidRPr="002641DA">
        <w:rPr>
          <w:rFonts w:ascii="Tahoma" w:hAnsi="Tahoma" w:cs="Tahoma"/>
          <w:sz w:val="20"/>
          <w:szCs w:val="20"/>
        </w:rPr>
        <w:t xml:space="preserve">gli </w:t>
      </w:r>
      <w:r w:rsidR="00AB0A78" w:rsidRPr="002641DA">
        <w:rPr>
          <w:rFonts w:ascii="Tahoma" w:hAnsi="Tahoma" w:cs="Tahoma"/>
          <w:sz w:val="20"/>
          <w:szCs w:val="20"/>
        </w:rPr>
        <w:t>interventi di compensazione a seguito di trasformazione del bosco</w:t>
      </w:r>
      <w:r w:rsidR="00DF3DCF" w:rsidRPr="002641DA">
        <w:rPr>
          <w:rFonts w:ascii="Tahoma" w:hAnsi="Tahoma" w:cs="Tahoma"/>
          <w:sz w:val="20"/>
          <w:szCs w:val="20"/>
        </w:rPr>
        <w:t xml:space="preserve"> </w:t>
      </w:r>
      <w:r w:rsidR="00DF3DCF" w:rsidRPr="002641DA">
        <w:rPr>
          <w:rFonts w:ascii="Tahoma" w:eastAsia="Times New Roman" w:hAnsi="Tahoma" w:cs="Tahoma"/>
          <w:bCs/>
          <w:iCs/>
          <w:sz w:val="20"/>
          <w:szCs w:val="20"/>
          <w:lang w:eastAsia="it-IT"/>
        </w:rPr>
        <w:t xml:space="preserve">(art. </w:t>
      </w:r>
      <w:r w:rsidR="004072CC" w:rsidRPr="002641DA">
        <w:rPr>
          <w:rFonts w:ascii="Tahoma" w:eastAsia="Times New Roman" w:hAnsi="Tahoma" w:cs="Tahoma"/>
          <w:bCs/>
          <w:iCs/>
          <w:sz w:val="20"/>
          <w:szCs w:val="20"/>
          <w:lang w:eastAsia="it-IT"/>
        </w:rPr>
        <w:t>8</w:t>
      </w:r>
      <w:r w:rsidR="00DF3DCF" w:rsidRPr="002641DA">
        <w:rPr>
          <w:rFonts w:ascii="Tahoma" w:eastAsia="Times New Roman" w:hAnsi="Tahoma" w:cs="Tahoma"/>
          <w:bCs/>
          <w:iCs/>
          <w:sz w:val="20"/>
          <w:szCs w:val="20"/>
          <w:lang w:eastAsia="it-IT"/>
        </w:rPr>
        <w:t xml:space="preserve"> del d.lgs. </w:t>
      </w:r>
      <w:r w:rsidR="0014598E" w:rsidRPr="002641DA">
        <w:rPr>
          <w:rFonts w:ascii="Tahoma" w:eastAsia="Times New Roman" w:hAnsi="Tahoma" w:cs="Tahoma"/>
          <w:bCs/>
          <w:iCs/>
          <w:sz w:val="20"/>
          <w:szCs w:val="20"/>
          <w:lang w:eastAsia="it-IT"/>
        </w:rPr>
        <w:t>34</w:t>
      </w:r>
      <w:r w:rsidR="00DF3DCF" w:rsidRPr="002641DA">
        <w:rPr>
          <w:rFonts w:ascii="Tahoma" w:eastAsia="Times New Roman" w:hAnsi="Tahoma" w:cs="Tahoma"/>
          <w:bCs/>
          <w:iCs/>
          <w:sz w:val="20"/>
          <w:szCs w:val="20"/>
          <w:lang w:eastAsia="it-IT"/>
        </w:rPr>
        <w:t>/201</w:t>
      </w:r>
      <w:r w:rsidR="0014598E" w:rsidRPr="002641DA">
        <w:rPr>
          <w:rFonts w:ascii="Tahoma" w:eastAsia="Times New Roman" w:hAnsi="Tahoma" w:cs="Tahoma"/>
          <w:bCs/>
          <w:iCs/>
          <w:sz w:val="20"/>
          <w:szCs w:val="20"/>
          <w:lang w:eastAsia="it-IT"/>
        </w:rPr>
        <w:t>8</w:t>
      </w:r>
      <w:r w:rsidR="00482B5E" w:rsidRPr="002641DA">
        <w:rPr>
          <w:rFonts w:ascii="Tahoma" w:eastAsia="Times New Roman" w:hAnsi="Tahoma" w:cs="Tahoma"/>
          <w:bCs/>
          <w:iCs/>
          <w:sz w:val="20"/>
          <w:szCs w:val="20"/>
          <w:lang w:eastAsia="it-IT"/>
        </w:rPr>
        <w:t xml:space="preserve"> e</w:t>
      </w:r>
      <w:r w:rsidR="00DF3DCF" w:rsidRPr="002641DA">
        <w:rPr>
          <w:rFonts w:ascii="Tahoma" w:eastAsia="Times New Roman" w:hAnsi="Tahoma" w:cs="Tahoma"/>
          <w:bCs/>
          <w:iCs/>
          <w:sz w:val="20"/>
          <w:szCs w:val="20"/>
          <w:lang w:eastAsia="it-IT"/>
        </w:rPr>
        <w:t xml:space="preserve"> art. </w:t>
      </w:r>
      <w:r w:rsidR="0014598E" w:rsidRPr="002641DA">
        <w:rPr>
          <w:rFonts w:ascii="Tahoma" w:eastAsia="Times New Roman" w:hAnsi="Tahoma" w:cs="Tahoma"/>
          <w:bCs/>
          <w:iCs/>
          <w:sz w:val="20"/>
          <w:szCs w:val="20"/>
          <w:lang w:eastAsia="it-IT"/>
        </w:rPr>
        <w:t>4</w:t>
      </w:r>
      <w:r w:rsidR="00DF3DCF" w:rsidRPr="002641DA">
        <w:rPr>
          <w:rFonts w:ascii="Tahoma" w:eastAsia="Times New Roman" w:hAnsi="Tahoma" w:cs="Tahoma"/>
          <w:bCs/>
          <w:iCs/>
          <w:sz w:val="20"/>
          <w:szCs w:val="20"/>
          <w:lang w:eastAsia="it-IT"/>
        </w:rPr>
        <w:t>3 della l.r. 31/2008)</w:t>
      </w:r>
      <w:r w:rsidR="00AB0A78" w:rsidRPr="002641DA">
        <w:rPr>
          <w:rFonts w:ascii="Tahoma" w:hAnsi="Tahoma" w:cs="Tahoma"/>
          <w:sz w:val="20"/>
          <w:szCs w:val="20"/>
        </w:rPr>
        <w:t xml:space="preserve">; </w:t>
      </w:r>
    </w:p>
    <w:p w14:paraId="4F665B96" w14:textId="51D01D55" w:rsidR="0013717E" w:rsidRPr="002641DA" w:rsidRDefault="0013717E">
      <w:pPr>
        <w:pStyle w:val="Paragrafoelenco"/>
        <w:numPr>
          <w:ilvl w:val="0"/>
          <w:numId w:val="10"/>
        </w:numPr>
        <w:autoSpaceDE w:val="0"/>
        <w:autoSpaceDN w:val="0"/>
        <w:adjustRightInd w:val="0"/>
        <w:spacing w:after="0" w:line="240" w:lineRule="auto"/>
        <w:ind w:left="567" w:hanging="567"/>
        <w:jc w:val="both"/>
        <w:rPr>
          <w:rFonts w:ascii="Tahoma" w:hAnsi="Tahoma" w:cs="Tahoma"/>
          <w:sz w:val="20"/>
          <w:szCs w:val="20"/>
        </w:rPr>
      </w:pPr>
      <w:r w:rsidRPr="002641DA">
        <w:rPr>
          <w:rFonts w:ascii="Tahoma" w:hAnsi="Tahoma" w:cs="Tahoma"/>
          <w:sz w:val="20"/>
          <w:szCs w:val="20"/>
        </w:rPr>
        <w:t xml:space="preserve">gli interventi selvicolturali nei </w:t>
      </w:r>
      <w:hyperlink r:id="rId11" w:history="1">
        <w:r w:rsidRPr="002641DA">
          <w:rPr>
            <w:rStyle w:val="Collegamentoipertestuale"/>
            <w:rFonts w:ascii="Tahoma" w:hAnsi="Tahoma" w:cs="Tahoma"/>
            <w:sz w:val="20"/>
            <w:szCs w:val="20"/>
          </w:rPr>
          <w:t>boschi percorsi da incendi</w:t>
        </w:r>
      </w:hyperlink>
      <w:r w:rsidRPr="002641DA">
        <w:rPr>
          <w:rFonts w:ascii="Tahoma" w:hAnsi="Tahoma" w:cs="Tahoma"/>
          <w:sz w:val="20"/>
          <w:szCs w:val="20"/>
        </w:rPr>
        <w:t xml:space="preserve"> nei primi cinque anni dalla fine dell’evento, salvo specifica </w:t>
      </w:r>
      <w:r w:rsidRPr="002641DA">
        <w:rPr>
          <w:rFonts w:ascii="Tahoma" w:hAnsi="Tahoma" w:cs="Tahoma"/>
          <w:b/>
          <w:bCs/>
          <w:sz w:val="20"/>
          <w:szCs w:val="20"/>
        </w:rPr>
        <w:t>autorizzazione</w:t>
      </w:r>
      <w:r w:rsidRPr="002641DA">
        <w:rPr>
          <w:rFonts w:ascii="Tahoma" w:hAnsi="Tahoma" w:cs="Tahoma"/>
          <w:sz w:val="20"/>
          <w:szCs w:val="20"/>
        </w:rPr>
        <w:t xml:space="preserve"> nei casi permessi dalla d.g.r. n. XI/1670/2019 (</w:t>
      </w:r>
      <w:r w:rsidRPr="002641DA">
        <w:rPr>
          <w:rFonts w:ascii="Tahoma" w:hAnsi="Tahoma" w:cs="Tahoma"/>
          <w:i/>
          <w:iCs/>
          <w:sz w:val="20"/>
          <w:szCs w:val="20"/>
        </w:rPr>
        <w:t>Disposizioni per il rilascio di autorizzazioni per l’esecuzione di «Attività di rimboschimento e di ingegneria ambientale sostenute con risorse finanziarie pubbliche» ai sensi dell’</w:t>
      </w:r>
      <w:r w:rsidRPr="002641DA">
        <w:rPr>
          <w:rFonts w:ascii="Tahoma" w:hAnsi="Tahoma" w:cs="Tahoma"/>
          <w:b/>
          <w:bCs/>
          <w:i/>
          <w:iCs/>
          <w:sz w:val="20"/>
          <w:szCs w:val="20"/>
        </w:rPr>
        <w:t>art. 10 c. 1 della l. 353/2000</w:t>
      </w:r>
      <w:r w:rsidRPr="002641DA">
        <w:rPr>
          <w:rFonts w:ascii="Tahoma" w:hAnsi="Tahoma" w:cs="Tahoma"/>
          <w:sz w:val="20"/>
          <w:szCs w:val="20"/>
        </w:rPr>
        <w:t>); in ogni caso, non sono consentiti interventi su soprassuoli interessati da incendi dove la rinnovazione naturale autoctona si è affermata sostituendo la vegetazione bruciata</w:t>
      </w:r>
      <w:r w:rsidR="001F6B03" w:rsidRPr="002641DA">
        <w:rPr>
          <w:rFonts w:ascii="Tahoma" w:hAnsi="Tahoma" w:cs="Tahoma"/>
          <w:sz w:val="20"/>
          <w:szCs w:val="20"/>
        </w:rPr>
        <w:t xml:space="preserve">. Precisazione: </w:t>
      </w:r>
      <w:r w:rsidR="001F6B03" w:rsidRPr="002641DA">
        <w:rPr>
          <w:rFonts w:ascii="Tahoma" w:eastAsia="Century Gothic" w:hAnsi="Tahoma" w:cs="Tahoma"/>
          <w:iCs/>
          <w:sz w:val="20"/>
          <w:szCs w:val="20"/>
        </w:rPr>
        <w:t xml:space="preserve">Se l’autorizzazione è di competenza della Comunità montana, questa può essere rilasciata nel corso dell’istruttoria della domanda di aiuto. Se l’autorizzazione è di competenza di un altro Ente, la stessa deve essere allegata alla domanda di aiuto. </w:t>
      </w:r>
      <w:r w:rsidR="001F6B03" w:rsidRPr="002641DA">
        <w:rPr>
          <w:rFonts w:ascii="Tahoma" w:eastAsia="Century Gothic" w:hAnsi="Tahoma" w:cs="Tahoma"/>
          <w:sz w:val="20"/>
          <w:szCs w:val="20"/>
          <w:lang w:eastAsia="it-IT"/>
        </w:rPr>
        <w:t>I bandi delle Comunità Montane possono prevedere che alla domanda di aiuto sia allegata solo la richiesta di autorizzazione all’Ente competente: in questo caso l’autorizzazione deve pervenire alla Comunità Montana entro il termine perentorio stabilito dai bandi delle Comunità Montane.</w:t>
      </w:r>
    </w:p>
    <w:p w14:paraId="1A27E854" w14:textId="77777777" w:rsidR="00AB0A78" w:rsidRPr="00853705" w:rsidRDefault="005D70DC">
      <w:pPr>
        <w:pStyle w:val="Paragrafoelenco"/>
        <w:numPr>
          <w:ilvl w:val="0"/>
          <w:numId w:val="10"/>
        </w:numPr>
        <w:autoSpaceDE w:val="0"/>
        <w:autoSpaceDN w:val="0"/>
        <w:adjustRightInd w:val="0"/>
        <w:spacing w:after="0" w:line="240" w:lineRule="auto"/>
        <w:ind w:left="567" w:hanging="567"/>
        <w:jc w:val="both"/>
        <w:rPr>
          <w:rFonts w:ascii="Tahoma" w:hAnsi="Tahoma" w:cs="Tahoma"/>
          <w:sz w:val="20"/>
          <w:szCs w:val="20"/>
        </w:rPr>
      </w:pPr>
      <w:r w:rsidRPr="00853705">
        <w:rPr>
          <w:rFonts w:ascii="Tahoma" w:hAnsi="Tahoma" w:cs="Tahoma"/>
          <w:sz w:val="20"/>
          <w:szCs w:val="20"/>
        </w:rPr>
        <w:t xml:space="preserve">le opere </w:t>
      </w:r>
      <w:r w:rsidR="00AB0A78" w:rsidRPr="00853705">
        <w:rPr>
          <w:rFonts w:ascii="Tahoma" w:hAnsi="Tahoma" w:cs="Tahoma"/>
          <w:sz w:val="20"/>
          <w:szCs w:val="20"/>
        </w:rPr>
        <w:t xml:space="preserve">dovute o prescritte per compensazione di impatti ambientali in genere; </w:t>
      </w:r>
    </w:p>
    <w:p w14:paraId="08088D6D" w14:textId="77777777" w:rsidR="00AB0A78" w:rsidRPr="00853705" w:rsidRDefault="00AB0A78">
      <w:pPr>
        <w:pStyle w:val="Paragrafoelenco"/>
        <w:numPr>
          <w:ilvl w:val="0"/>
          <w:numId w:val="10"/>
        </w:numPr>
        <w:autoSpaceDE w:val="0"/>
        <w:autoSpaceDN w:val="0"/>
        <w:adjustRightInd w:val="0"/>
        <w:spacing w:after="0" w:line="240" w:lineRule="auto"/>
        <w:ind w:left="567" w:hanging="567"/>
        <w:jc w:val="both"/>
        <w:rPr>
          <w:rFonts w:ascii="Tahoma" w:hAnsi="Tahoma" w:cs="Tahoma"/>
          <w:sz w:val="20"/>
          <w:szCs w:val="20"/>
        </w:rPr>
      </w:pPr>
      <w:r w:rsidRPr="00853705">
        <w:rPr>
          <w:rFonts w:ascii="Tahoma" w:hAnsi="Tahoma" w:cs="Tahoma"/>
          <w:sz w:val="20"/>
          <w:szCs w:val="20"/>
        </w:rPr>
        <w:t>gli interventi ricadenti all’interno del “</w:t>
      </w:r>
      <w:r w:rsidRPr="003B4EFE">
        <w:rPr>
          <w:rFonts w:ascii="Tahoma" w:hAnsi="Tahoma" w:cs="Tahoma"/>
          <w:i/>
          <w:iCs/>
          <w:sz w:val="20"/>
          <w:szCs w:val="20"/>
        </w:rPr>
        <w:t>Tessuto Urbano Consolidato</w:t>
      </w:r>
      <w:r w:rsidRPr="00853705">
        <w:rPr>
          <w:rFonts w:ascii="Tahoma" w:hAnsi="Tahoma" w:cs="Tahoma"/>
          <w:sz w:val="20"/>
          <w:szCs w:val="20"/>
        </w:rPr>
        <w:t xml:space="preserve">” di cui all’art. 10 della l.r. 12/2005; </w:t>
      </w:r>
    </w:p>
    <w:p w14:paraId="5B410441" w14:textId="1058C813" w:rsidR="00123C79" w:rsidRPr="009F1FD4" w:rsidRDefault="00123C79">
      <w:pPr>
        <w:pStyle w:val="Paragrafoelenco"/>
        <w:numPr>
          <w:ilvl w:val="0"/>
          <w:numId w:val="10"/>
        </w:numPr>
        <w:autoSpaceDE w:val="0"/>
        <w:autoSpaceDN w:val="0"/>
        <w:adjustRightInd w:val="0"/>
        <w:spacing w:after="0" w:line="240" w:lineRule="auto"/>
        <w:ind w:left="567" w:hanging="567"/>
        <w:jc w:val="both"/>
        <w:rPr>
          <w:rFonts w:ascii="Tahoma" w:hAnsi="Tahoma" w:cs="Tahoma"/>
          <w:sz w:val="20"/>
          <w:szCs w:val="20"/>
        </w:rPr>
      </w:pPr>
      <w:r>
        <w:rPr>
          <w:rFonts w:ascii="Tahoma" w:hAnsi="Tahoma" w:cs="Tahoma"/>
          <w:sz w:val="20"/>
          <w:szCs w:val="20"/>
        </w:rPr>
        <w:t xml:space="preserve">gli </w:t>
      </w:r>
      <w:r w:rsidRPr="009F1FD4">
        <w:rPr>
          <w:rFonts w:ascii="Tahoma" w:hAnsi="Tahoma" w:cs="Tahoma"/>
          <w:sz w:val="20"/>
          <w:szCs w:val="20"/>
        </w:rPr>
        <w:t>interventi che prevedono la realizzazione di una recinzione</w:t>
      </w:r>
      <w:r>
        <w:rPr>
          <w:rFonts w:ascii="Tahoma" w:hAnsi="Tahoma" w:cs="Tahoma"/>
          <w:sz w:val="20"/>
          <w:szCs w:val="20"/>
        </w:rPr>
        <w:t>,</w:t>
      </w:r>
      <w:r w:rsidRPr="009F1FD4">
        <w:rPr>
          <w:rFonts w:ascii="Tahoma" w:hAnsi="Tahoma" w:cs="Tahoma"/>
          <w:sz w:val="20"/>
          <w:szCs w:val="20"/>
        </w:rPr>
        <w:t xml:space="preserve"> anche se realizzata con materiale vegetale, salvo le recinzioni temporanee per la tutela delle nuove piantine</w:t>
      </w:r>
      <w:r>
        <w:rPr>
          <w:rFonts w:ascii="Tahoma" w:hAnsi="Tahoma" w:cs="Tahoma"/>
          <w:sz w:val="20"/>
          <w:szCs w:val="20"/>
        </w:rPr>
        <w:t xml:space="preserve"> fino ad affermazione delle stesse</w:t>
      </w:r>
      <w:r w:rsidRPr="009F1FD4">
        <w:rPr>
          <w:rFonts w:ascii="Tahoma" w:hAnsi="Tahoma" w:cs="Tahoma"/>
          <w:sz w:val="20"/>
          <w:szCs w:val="20"/>
        </w:rPr>
        <w:t>;</w:t>
      </w:r>
    </w:p>
    <w:p w14:paraId="7388C01C" w14:textId="765EB1DE" w:rsidR="00123C79" w:rsidRDefault="00123C79">
      <w:pPr>
        <w:pStyle w:val="Paragrafoelenco"/>
        <w:numPr>
          <w:ilvl w:val="0"/>
          <w:numId w:val="10"/>
        </w:numPr>
        <w:autoSpaceDE w:val="0"/>
        <w:autoSpaceDN w:val="0"/>
        <w:adjustRightInd w:val="0"/>
        <w:spacing w:after="0" w:line="240" w:lineRule="auto"/>
        <w:ind w:left="567" w:hanging="567"/>
        <w:jc w:val="both"/>
        <w:rPr>
          <w:rFonts w:ascii="Tahoma" w:hAnsi="Tahoma" w:cs="Tahoma"/>
          <w:sz w:val="20"/>
          <w:szCs w:val="20"/>
        </w:rPr>
      </w:pPr>
      <w:r>
        <w:rPr>
          <w:rFonts w:ascii="Tahoma" w:hAnsi="Tahoma" w:cs="Tahoma"/>
          <w:sz w:val="20"/>
          <w:szCs w:val="20"/>
        </w:rPr>
        <w:t xml:space="preserve">gli </w:t>
      </w:r>
      <w:r w:rsidRPr="009F1FD4">
        <w:rPr>
          <w:rFonts w:ascii="Tahoma" w:hAnsi="Tahoma" w:cs="Tahoma"/>
          <w:sz w:val="20"/>
          <w:szCs w:val="20"/>
        </w:rPr>
        <w:t xml:space="preserve">interventi in aree </w:t>
      </w:r>
      <w:r>
        <w:rPr>
          <w:rFonts w:ascii="Tahoma" w:hAnsi="Tahoma" w:cs="Tahoma"/>
          <w:sz w:val="20"/>
          <w:szCs w:val="20"/>
        </w:rPr>
        <w:t xml:space="preserve">già </w:t>
      </w:r>
      <w:r w:rsidRPr="009F1FD4">
        <w:rPr>
          <w:rFonts w:ascii="Tahoma" w:hAnsi="Tahoma" w:cs="Tahoma"/>
          <w:sz w:val="20"/>
          <w:szCs w:val="20"/>
        </w:rPr>
        <w:t>recintate, salvo che la recinzione sia presente esclusivamente per prevenire situazioni di oggettivo pericolo o per la tutela di biodiversità</w:t>
      </w:r>
      <w:r>
        <w:rPr>
          <w:rFonts w:ascii="Tahoma" w:hAnsi="Tahoma" w:cs="Tahoma"/>
          <w:sz w:val="20"/>
          <w:szCs w:val="20"/>
        </w:rPr>
        <w:t>;</w:t>
      </w:r>
    </w:p>
    <w:p w14:paraId="141277FA" w14:textId="6E89B001" w:rsidR="0090031E" w:rsidRPr="002C5BE4" w:rsidRDefault="00123C79" w:rsidP="007C1745">
      <w:pPr>
        <w:pStyle w:val="Paragrafoelenco"/>
        <w:numPr>
          <w:ilvl w:val="0"/>
          <w:numId w:val="10"/>
        </w:numPr>
        <w:autoSpaceDE w:val="0"/>
        <w:autoSpaceDN w:val="0"/>
        <w:adjustRightInd w:val="0"/>
        <w:spacing w:after="0" w:line="240" w:lineRule="auto"/>
        <w:ind w:left="567" w:hanging="567"/>
        <w:jc w:val="both"/>
        <w:rPr>
          <w:rFonts w:ascii="Tahoma" w:hAnsi="Tahoma" w:cs="Tahoma"/>
          <w:sz w:val="20"/>
          <w:szCs w:val="20"/>
        </w:rPr>
      </w:pPr>
      <w:r w:rsidRPr="002C5BE4">
        <w:rPr>
          <w:rFonts w:ascii="Tahoma" w:hAnsi="Tahoma" w:cs="Tahoma"/>
          <w:sz w:val="20"/>
          <w:szCs w:val="20"/>
        </w:rPr>
        <w:t>gli interventi ricadenti all’interno di boschi suscettibili di trasformazione ordinaria a finalità urbanistica, a finalità di cava o miniera, a finalità di impianti sciistici o sportivi, come perimetrati dai Piani di Indirizzo Forestale</w:t>
      </w:r>
      <w:r w:rsidR="002271C0" w:rsidRPr="002C5BE4">
        <w:rPr>
          <w:rFonts w:ascii="Tahoma" w:hAnsi="Tahoma" w:cs="Tahoma"/>
          <w:sz w:val="20"/>
          <w:szCs w:val="20"/>
        </w:rPr>
        <w:t>.</w:t>
      </w:r>
    </w:p>
    <w:p w14:paraId="02C7C991" w14:textId="77777777" w:rsidR="002271C0" w:rsidRDefault="002271C0" w:rsidP="00A61D83">
      <w:pPr>
        <w:pStyle w:val="Paragrafoelenco"/>
        <w:spacing w:after="0" w:line="240" w:lineRule="auto"/>
        <w:ind w:left="567"/>
        <w:jc w:val="both"/>
        <w:rPr>
          <w:rFonts w:ascii="Tahoma" w:eastAsia="Times New Roman" w:hAnsi="Tahoma" w:cs="Tahoma"/>
          <w:bCs/>
          <w:iCs/>
          <w:sz w:val="20"/>
          <w:szCs w:val="20"/>
          <w:lang w:eastAsia="it-IT"/>
        </w:rPr>
      </w:pPr>
    </w:p>
    <w:p w14:paraId="4FC14A3C" w14:textId="3A2D12E2" w:rsidR="0013717E" w:rsidRPr="009F1FD4" w:rsidRDefault="0013717E" w:rsidP="0013717E">
      <w:pPr>
        <w:spacing w:before="2" w:line="239" w:lineRule="auto"/>
        <w:ind w:right="-1"/>
        <w:jc w:val="both"/>
        <w:rPr>
          <w:rFonts w:ascii="Tahoma" w:hAnsi="Tahoma" w:cs="Tahoma"/>
          <w:sz w:val="20"/>
        </w:rPr>
      </w:pPr>
      <w:r w:rsidRPr="009F1FD4">
        <w:rPr>
          <w:rFonts w:ascii="Tahoma" w:hAnsi="Tahoma" w:cs="Tahoma"/>
          <w:sz w:val="20"/>
          <w:szCs w:val="20"/>
          <w:lang w:eastAsia="en-GB"/>
        </w:rPr>
        <w:t xml:space="preserve">Non sarà </w:t>
      </w:r>
      <w:r>
        <w:rPr>
          <w:rFonts w:ascii="Tahoma" w:hAnsi="Tahoma" w:cs="Tahoma"/>
          <w:sz w:val="20"/>
          <w:szCs w:val="20"/>
          <w:lang w:eastAsia="en-GB"/>
        </w:rPr>
        <w:t xml:space="preserve">inoltre </w:t>
      </w:r>
      <w:r w:rsidRPr="009F1FD4">
        <w:rPr>
          <w:rFonts w:ascii="Tahoma" w:hAnsi="Tahoma" w:cs="Tahoma"/>
          <w:sz w:val="20"/>
          <w:szCs w:val="20"/>
          <w:lang w:eastAsia="en-GB"/>
        </w:rPr>
        <w:t xml:space="preserve">concesso alcun contributo per capitale circolante e altri costi connessi ai contratti di leasing, quali il margine del concedente, i costi di rifinanziamento degli interessi, </w:t>
      </w:r>
      <w:r w:rsidRPr="00E526AF">
        <w:rPr>
          <w:rFonts w:ascii="Tahoma" w:hAnsi="Tahoma" w:cs="Tahoma"/>
          <w:sz w:val="20"/>
          <w:szCs w:val="20"/>
          <w:lang w:eastAsia="en-GB"/>
        </w:rPr>
        <w:t>le spese generali</w:t>
      </w:r>
      <w:r w:rsidRPr="009F1FD4">
        <w:rPr>
          <w:rFonts w:ascii="Tahoma" w:hAnsi="Tahoma" w:cs="Tahoma"/>
          <w:sz w:val="20"/>
          <w:szCs w:val="20"/>
          <w:lang w:eastAsia="en-GB"/>
        </w:rPr>
        <w:t xml:space="preserve"> e gli oneri assicurativi.</w:t>
      </w:r>
    </w:p>
    <w:p w14:paraId="5B636100" w14:textId="77777777" w:rsidR="0013717E" w:rsidRPr="00853705" w:rsidRDefault="0013717E" w:rsidP="00A61D83">
      <w:pPr>
        <w:pStyle w:val="Paragrafoelenco"/>
        <w:spacing w:after="0" w:line="240" w:lineRule="auto"/>
        <w:ind w:left="567"/>
        <w:jc w:val="both"/>
        <w:rPr>
          <w:rFonts w:ascii="Tahoma" w:eastAsia="Times New Roman" w:hAnsi="Tahoma" w:cs="Tahoma"/>
          <w:bCs/>
          <w:iCs/>
          <w:sz w:val="20"/>
          <w:szCs w:val="20"/>
          <w:lang w:eastAsia="it-IT"/>
        </w:rPr>
      </w:pPr>
    </w:p>
    <w:p w14:paraId="23916932" w14:textId="77777777" w:rsidR="00CE4387" w:rsidRPr="00853705" w:rsidRDefault="00CE4387" w:rsidP="00680EC1">
      <w:pPr>
        <w:spacing w:after="0" w:line="240" w:lineRule="auto"/>
        <w:jc w:val="both"/>
        <w:rPr>
          <w:rFonts w:ascii="Tahoma" w:eastAsia="Century Gothic" w:hAnsi="Tahoma" w:cs="Tahoma"/>
          <w:sz w:val="20"/>
          <w:szCs w:val="20"/>
          <w:lang w:eastAsia="it-IT"/>
        </w:rPr>
      </w:pPr>
    </w:p>
    <w:p w14:paraId="06418D39" w14:textId="2DEDCB7A" w:rsidR="008C2F8E" w:rsidRPr="00853705" w:rsidRDefault="008C2F8E" w:rsidP="008C2F8E">
      <w:pPr>
        <w:pStyle w:val="Titolo2"/>
        <w:spacing w:before="0" w:after="0"/>
        <w:rPr>
          <w:rFonts w:ascii="Tahoma" w:hAnsi="Tahoma" w:cs="Tahoma"/>
          <w:sz w:val="20"/>
          <w:szCs w:val="20"/>
        </w:rPr>
      </w:pPr>
      <w:bookmarkStart w:id="21" w:name="_Toc508638743"/>
      <w:bookmarkStart w:id="22" w:name="_Toc173418510"/>
      <w:bookmarkStart w:id="23" w:name="_Toc173418729"/>
      <w:r w:rsidRPr="00853705">
        <w:rPr>
          <w:rFonts w:ascii="Tahoma" w:hAnsi="Tahoma" w:cs="Tahoma"/>
          <w:sz w:val="20"/>
          <w:szCs w:val="20"/>
        </w:rPr>
        <w:t>1.</w:t>
      </w:r>
      <w:r w:rsidR="009D3BD0" w:rsidRPr="00853705">
        <w:rPr>
          <w:rFonts w:ascii="Tahoma" w:hAnsi="Tahoma" w:cs="Tahoma"/>
          <w:sz w:val="20"/>
          <w:szCs w:val="20"/>
        </w:rPr>
        <w:t>7</w:t>
      </w:r>
      <w:r w:rsidRPr="00853705">
        <w:rPr>
          <w:rFonts w:ascii="Tahoma" w:hAnsi="Tahoma" w:cs="Tahoma"/>
          <w:sz w:val="20"/>
          <w:szCs w:val="20"/>
        </w:rPr>
        <w:t xml:space="preserve"> Dotazione finanziaria</w:t>
      </w:r>
      <w:bookmarkEnd w:id="21"/>
      <w:r w:rsidRPr="00853705">
        <w:rPr>
          <w:rFonts w:ascii="Tahoma" w:hAnsi="Tahoma" w:cs="Tahoma"/>
          <w:sz w:val="20"/>
          <w:szCs w:val="20"/>
        </w:rPr>
        <w:t xml:space="preserve"> </w:t>
      </w:r>
      <w:r w:rsidR="007C38C9" w:rsidRPr="00853705">
        <w:rPr>
          <w:rFonts w:ascii="Tahoma" w:hAnsi="Tahoma" w:cs="Tahoma"/>
          <w:sz w:val="20"/>
          <w:szCs w:val="20"/>
        </w:rPr>
        <w:t xml:space="preserve">per l’apertura dei bandi </w:t>
      </w:r>
      <w:r w:rsidRPr="00853705">
        <w:rPr>
          <w:rFonts w:ascii="Tahoma" w:hAnsi="Tahoma" w:cs="Tahoma"/>
          <w:sz w:val="20"/>
          <w:szCs w:val="20"/>
        </w:rPr>
        <w:t>e ammontare dell’aiuto</w:t>
      </w:r>
      <w:bookmarkEnd w:id="22"/>
      <w:bookmarkEnd w:id="23"/>
    </w:p>
    <w:p w14:paraId="1BD36C65" w14:textId="77777777" w:rsidR="00541295" w:rsidRPr="00853705" w:rsidRDefault="00541295" w:rsidP="008C2F8E">
      <w:pPr>
        <w:spacing w:after="0" w:line="240" w:lineRule="auto"/>
        <w:jc w:val="both"/>
        <w:rPr>
          <w:rFonts w:ascii="Tahoma" w:eastAsia="Century Gothic" w:hAnsi="Tahoma" w:cs="Tahoma"/>
          <w:sz w:val="20"/>
          <w:szCs w:val="20"/>
          <w:lang w:eastAsia="it-IT"/>
        </w:rPr>
      </w:pPr>
    </w:p>
    <w:p w14:paraId="1F0111EA" w14:textId="43C94A2E" w:rsidR="00E83C4D" w:rsidRPr="00853705" w:rsidRDefault="008C2F8E" w:rsidP="008C2F8E">
      <w:pPr>
        <w:spacing w:after="0" w:line="240" w:lineRule="auto"/>
        <w:jc w:val="both"/>
        <w:rPr>
          <w:rFonts w:ascii="Tahoma" w:eastAsia="Century Gothic" w:hAnsi="Tahoma" w:cs="Tahoma"/>
          <w:sz w:val="20"/>
          <w:szCs w:val="20"/>
          <w:lang w:eastAsia="it-IT"/>
        </w:rPr>
      </w:pPr>
      <w:r w:rsidRPr="00853705">
        <w:rPr>
          <w:rFonts w:ascii="Tahoma" w:eastAsia="Century Gothic" w:hAnsi="Tahoma" w:cs="Tahoma"/>
          <w:sz w:val="20"/>
          <w:szCs w:val="20"/>
          <w:lang w:eastAsia="it-IT"/>
        </w:rPr>
        <w:t xml:space="preserve">La dotazione finanziaria </w:t>
      </w:r>
      <w:r w:rsidR="007C38C9" w:rsidRPr="00853705">
        <w:rPr>
          <w:rFonts w:ascii="Tahoma" w:eastAsia="Century Gothic" w:hAnsi="Tahoma" w:cs="Tahoma"/>
          <w:sz w:val="20"/>
          <w:szCs w:val="20"/>
          <w:lang w:eastAsia="it-IT"/>
        </w:rPr>
        <w:t xml:space="preserve">per l’apertura dei bandi </w:t>
      </w:r>
      <w:r w:rsidR="00E83C4D" w:rsidRPr="00853705">
        <w:rPr>
          <w:rFonts w:ascii="Tahoma" w:eastAsia="Century Gothic" w:hAnsi="Tahoma" w:cs="Tahoma"/>
          <w:sz w:val="20"/>
          <w:szCs w:val="20"/>
          <w:lang w:eastAsia="it-IT"/>
        </w:rPr>
        <w:t>è costituita da:</w:t>
      </w:r>
    </w:p>
    <w:p w14:paraId="17C33996" w14:textId="35A3ADF1" w:rsidR="00E83C4D" w:rsidRPr="00853705" w:rsidRDefault="00E83C4D">
      <w:pPr>
        <w:pStyle w:val="Paragrafoelenco"/>
        <w:numPr>
          <w:ilvl w:val="0"/>
          <w:numId w:val="34"/>
        </w:numPr>
        <w:spacing w:after="0" w:line="240" w:lineRule="auto"/>
        <w:jc w:val="both"/>
        <w:rPr>
          <w:rFonts w:ascii="Tahoma" w:eastAsia="Century Gothic" w:hAnsi="Tahoma" w:cs="Tahoma"/>
          <w:sz w:val="20"/>
          <w:szCs w:val="20"/>
          <w:lang w:eastAsia="it-IT"/>
        </w:rPr>
      </w:pPr>
      <w:r w:rsidRPr="00853705">
        <w:rPr>
          <w:rFonts w:ascii="Tahoma" w:eastAsia="Century Gothic" w:hAnsi="Tahoma" w:cs="Tahoma"/>
          <w:sz w:val="20"/>
          <w:szCs w:val="20"/>
          <w:lang w:eastAsia="it-IT"/>
        </w:rPr>
        <w:t>somme trasferite da Regione Lombardia</w:t>
      </w:r>
      <w:r w:rsidR="007C38C9" w:rsidRPr="00853705">
        <w:rPr>
          <w:rFonts w:ascii="Tahoma" w:eastAsia="Century Gothic" w:hAnsi="Tahoma" w:cs="Tahoma"/>
          <w:sz w:val="20"/>
          <w:szCs w:val="20"/>
          <w:lang w:eastAsia="it-IT"/>
        </w:rPr>
        <w:t xml:space="preserve"> alle Comunità Montane</w:t>
      </w:r>
      <w:r w:rsidR="003B4EFE">
        <w:rPr>
          <w:rFonts w:ascii="Tahoma" w:eastAsia="Century Gothic" w:hAnsi="Tahoma" w:cs="Tahoma"/>
          <w:sz w:val="20"/>
          <w:szCs w:val="20"/>
          <w:lang w:eastAsia="it-IT"/>
        </w:rPr>
        <w:t xml:space="preserve"> ai sensi dell’art. </w:t>
      </w:r>
      <w:r w:rsidR="002271C0">
        <w:rPr>
          <w:rFonts w:ascii="Tahoma" w:eastAsia="Century Gothic" w:hAnsi="Tahoma" w:cs="Tahoma"/>
          <w:sz w:val="20"/>
          <w:szCs w:val="20"/>
          <w:lang w:eastAsia="it-IT"/>
        </w:rPr>
        <w:t>2</w:t>
      </w:r>
      <w:r w:rsidR="003B4EFE">
        <w:rPr>
          <w:rFonts w:ascii="Tahoma" w:eastAsia="Century Gothic" w:hAnsi="Tahoma" w:cs="Tahoma"/>
          <w:sz w:val="20"/>
          <w:szCs w:val="20"/>
          <w:lang w:eastAsia="it-IT"/>
        </w:rPr>
        <w:t>6 l.r. 31/2008</w:t>
      </w:r>
      <w:r w:rsidRPr="00853705">
        <w:rPr>
          <w:rFonts w:ascii="Tahoma" w:eastAsia="Century Gothic" w:hAnsi="Tahoma" w:cs="Tahoma"/>
          <w:sz w:val="20"/>
          <w:szCs w:val="20"/>
          <w:lang w:eastAsia="it-IT"/>
        </w:rPr>
        <w:t>;</w:t>
      </w:r>
    </w:p>
    <w:p w14:paraId="18F22A5F" w14:textId="47493CB6" w:rsidR="008C2F8E" w:rsidRPr="00853705" w:rsidRDefault="00E83C4D">
      <w:pPr>
        <w:pStyle w:val="Paragrafoelenco"/>
        <w:numPr>
          <w:ilvl w:val="0"/>
          <w:numId w:val="34"/>
        </w:numPr>
        <w:spacing w:after="0" w:line="240" w:lineRule="auto"/>
        <w:jc w:val="both"/>
        <w:rPr>
          <w:rFonts w:ascii="Tahoma" w:eastAsia="Century Gothic" w:hAnsi="Tahoma" w:cs="Tahoma"/>
          <w:sz w:val="20"/>
          <w:szCs w:val="20"/>
          <w:lang w:eastAsia="it-IT"/>
        </w:rPr>
      </w:pPr>
      <w:r w:rsidRPr="00853705">
        <w:rPr>
          <w:rFonts w:ascii="Tahoma" w:eastAsia="Century Gothic" w:hAnsi="Tahoma" w:cs="Tahoma"/>
          <w:sz w:val="20"/>
          <w:szCs w:val="20"/>
          <w:lang w:eastAsia="it-IT"/>
        </w:rPr>
        <w:t xml:space="preserve">eventuali fondi integrativi messi a </w:t>
      </w:r>
      <w:r w:rsidR="00C54647">
        <w:rPr>
          <w:rFonts w:ascii="Tahoma" w:eastAsia="Century Gothic" w:hAnsi="Tahoma" w:cs="Tahoma"/>
          <w:sz w:val="20"/>
          <w:szCs w:val="20"/>
          <w:lang w:eastAsia="it-IT"/>
        </w:rPr>
        <w:t xml:space="preserve">propria </w:t>
      </w:r>
      <w:r w:rsidRPr="00853705">
        <w:rPr>
          <w:rFonts w:ascii="Tahoma" w:eastAsia="Century Gothic" w:hAnsi="Tahoma" w:cs="Tahoma"/>
          <w:sz w:val="20"/>
          <w:szCs w:val="20"/>
          <w:lang w:eastAsia="it-IT"/>
        </w:rPr>
        <w:t xml:space="preserve">disposizione </w:t>
      </w:r>
      <w:r w:rsidR="00C54647">
        <w:rPr>
          <w:rFonts w:ascii="Tahoma" w:eastAsia="Century Gothic" w:hAnsi="Tahoma" w:cs="Tahoma"/>
          <w:sz w:val="20"/>
          <w:szCs w:val="20"/>
          <w:lang w:eastAsia="it-IT"/>
        </w:rPr>
        <w:t>da</w:t>
      </w:r>
      <w:r w:rsidRPr="00853705">
        <w:rPr>
          <w:rFonts w:ascii="Tahoma" w:eastAsia="Century Gothic" w:hAnsi="Tahoma" w:cs="Tahoma"/>
          <w:sz w:val="20"/>
          <w:szCs w:val="20"/>
          <w:lang w:eastAsia="it-IT"/>
        </w:rPr>
        <w:t>lle Comunità Montane, come da paragrafo 3.2;</w:t>
      </w:r>
    </w:p>
    <w:p w14:paraId="26D16943" w14:textId="43A1C012" w:rsidR="00E83C4D" w:rsidRPr="00853705" w:rsidRDefault="00E83C4D" w:rsidP="00E83C4D">
      <w:pPr>
        <w:spacing w:after="0" w:line="240" w:lineRule="auto"/>
        <w:jc w:val="both"/>
        <w:rPr>
          <w:rFonts w:ascii="Tahoma" w:eastAsia="Century Gothic" w:hAnsi="Tahoma" w:cs="Tahoma"/>
          <w:sz w:val="20"/>
          <w:szCs w:val="20"/>
          <w:lang w:eastAsia="it-IT"/>
        </w:rPr>
      </w:pPr>
    </w:p>
    <w:p w14:paraId="2CC96839" w14:textId="5EDD5672" w:rsidR="00436CBB" w:rsidRPr="00853705" w:rsidRDefault="00E83C4D" w:rsidP="008C2F8E">
      <w:pPr>
        <w:spacing w:after="0" w:line="240" w:lineRule="auto"/>
        <w:jc w:val="both"/>
        <w:rPr>
          <w:rFonts w:ascii="Tahoma" w:eastAsia="Century Gothic" w:hAnsi="Tahoma" w:cs="Tahoma"/>
          <w:sz w:val="20"/>
          <w:szCs w:val="20"/>
          <w:lang w:eastAsia="it-IT"/>
        </w:rPr>
      </w:pPr>
      <w:r w:rsidRPr="00853705">
        <w:rPr>
          <w:rFonts w:ascii="Tahoma" w:eastAsia="Century Gothic" w:hAnsi="Tahoma" w:cs="Tahoma"/>
          <w:sz w:val="20"/>
          <w:szCs w:val="20"/>
          <w:lang w:eastAsia="it-IT"/>
        </w:rPr>
        <w:t xml:space="preserve">Per quanto riguarda il punto 1), le Risorse trasferite da Regione Lombardia sono state </w:t>
      </w:r>
      <w:r w:rsidR="006674AC">
        <w:rPr>
          <w:rFonts w:ascii="Tahoma" w:eastAsia="Century Gothic" w:hAnsi="Tahoma" w:cs="Tahoma"/>
          <w:sz w:val="20"/>
          <w:szCs w:val="20"/>
          <w:lang w:eastAsia="it-IT"/>
        </w:rPr>
        <w:t>destinate</w:t>
      </w:r>
      <w:r w:rsidRPr="00853705">
        <w:rPr>
          <w:rFonts w:ascii="Tahoma" w:eastAsia="Century Gothic" w:hAnsi="Tahoma" w:cs="Tahoma"/>
          <w:sz w:val="20"/>
          <w:szCs w:val="20"/>
          <w:lang w:eastAsia="it-IT"/>
        </w:rPr>
        <w:t xml:space="preserve"> dalla d.g.r. </w:t>
      </w:r>
      <w:r w:rsidR="003B4EFE">
        <w:rPr>
          <w:rFonts w:ascii="Tahoma" w:eastAsia="Century Gothic" w:hAnsi="Tahoma" w:cs="Tahoma"/>
          <w:sz w:val="20"/>
          <w:szCs w:val="20"/>
          <w:lang w:eastAsia="it-IT"/>
        </w:rPr>
        <w:t>XII/</w:t>
      </w:r>
      <w:r w:rsidR="002641DA">
        <w:rPr>
          <w:rFonts w:ascii="Tahoma" w:eastAsia="Century Gothic" w:hAnsi="Tahoma" w:cs="Tahoma"/>
          <w:sz w:val="20"/>
          <w:szCs w:val="20"/>
          <w:lang w:eastAsia="it-IT"/>
        </w:rPr>
        <w:t>2825</w:t>
      </w:r>
      <w:r w:rsidR="003B4EFE">
        <w:rPr>
          <w:rFonts w:ascii="Tahoma" w:eastAsia="Century Gothic" w:hAnsi="Tahoma" w:cs="Tahoma"/>
          <w:sz w:val="20"/>
          <w:szCs w:val="20"/>
          <w:lang w:eastAsia="it-IT"/>
        </w:rPr>
        <w:t xml:space="preserve">/2024 </w:t>
      </w:r>
      <w:r w:rsidRPr="00853705">
        <w:rPr>
          <w:rFonts w:ascii="Tahoma" w:eastAsia="Century Gothic" w:hAnsi="Tahoma" w:cs="Tahoma"/>
          <w:sz w:val="20"/>
          <w:szCs w:val="20"/>
          <w:lang w:eastAsia="it-IT"/>
        </w:rPr>
        <w:t>in</w:t>
      </w:r>
      <w:r w:rsidR="003B4EFE">
        <w:rPr>
          <w:rFonts w:ascii="Tahoma" w:eastAsia="Century Gothic" w:hAnsi="Tahoma" w:cs="Tahoma"/>
          <w:sz w:val="20"/>
          <w:szCs w:val="20"/>
          <w:lang w:eastAsia="it-IT"/>
        </w:rPr>
        <w:t xml:space="preserve"> </w:t>
      </w:r>
      <w:r w:rsidR="00436CBB" w:rsidRPr="00853705">
        <w:rPr>
          <w:rFonts w:ascii="Tahoma" w:hAnsi="Tahoma" w:cs="Tahoma"/>
          <w:sz w:val="20"/>
          <w:szCs w:val="20"/>
        </w:rPr>
        <w:t xml:space="preserve">€ </w:t>
      </w:r>
      <w:bookmarkStart w:id="24" w:name="_Hlk9243454"/>
      <w:r w:rsidR="003B4EFE">
        <w:rPr>
          <w:rFonts w:ascii="Tahoma" w:hAnsi="Tahoma" w:cs="Tahoma"/>
          <w:sz w:val="20"/>
          <w:szCs w:val="20"/>
        </w:rPr>
        <w:t>2.500.000,00</w:t>
      </w:r>
      <w:r w:rsidR="00436CBB" w:rsidRPr="00853705">
        <w:rPr>
          <w:rFonts w:ascii="Tahoma" w:hAnsi="Tahoma" w:cs="Tahoma"/>
          <w:sz w:val="20"/>
          <w:szCs w:val="20"/>
        </w:rPr>
        <w:t xml:space="preserve"> </w:t>
      </w:r>
      <w:bookmarkEnd w:id="24"/>
      <w:r w:rsidR="00436CBB" w:rsidRPr="00853705">
        <w:rPr>
          <w:rFonts w:ascii="Tahoma" w:hAnsi="Tahoma" w:cs="Tahoma"/>
          <w:sz w:val="20"/>
          <w:szCs w:val="20"/>
        </w:rPr>
        <w:t>per l’anno 20</w:t>
      </w:r>
      <w:r w:rsidR="003B4EFE">
        <w:rPr>
          <w:rFonts w:ascii="Tahoma" w:hAnsi="Tahoma" w:cs="Tahoma"/>
          <w:sz w:val="20"/>
          <w:szCs w:val="20"/>
        </w:rPr>
        <w:t xml:space="preserve">24 </w:t>
      </w:r>
      <w:r w:rsidRPr="00853705">
        <w:rPr>
          <w:rFonts w:ascii="Tahoma" w:eastAsia="Century Gothic" w:hAnsi="Tahoma" w:cs="Tahoma"/>
          <w:sz w:val="20"/>
          <w:szCs w:val="20"/>
          <w:lang w:eastAsia="it-IT"/>
        </w:rPr>
        <w:t>e</w:t>
      </w:r>
      <w:r w:rsidR="00436CBB" w:rsidRPr="00853705">
        <w:rPr>
          <w:rFonts w:ascii="Tahoma" w:eastAsia="Century Gothic" w:hAnsi="Tahoma" w:cs="Tahoma"/>
          <w:sz w:val="20"/>
          <w:szCs w:val="20"/>
          <w:lang w:eastAsia="it-IT"/>
        </w:rPr>
        <w:t xml:space="preserve"> potranno aggiungersi eventuali ulteriori risorse messe a disposizione da</w:t>
      </w:r>
      <w:r w:rsidR="007749DA">
        <w:rPr>
          <w:rFonts w:ascii="Tahoma" w:eastAsia="Century Gothic" w:hAnsi="Tahoma" w:cs="Tahoma"/>
          <w:sz w:val="20"/>
          <w:szCs w:val="20"/>
          <w:lang w:eastAsia="it-IT"/>
        </w:rPr>
        <w:t>lla</w:t>
      </w:r>
      <w:r w:rsidR="00436CBB" w:rsidRPr="00853705">
        <w:rPr>
          <w:rFonts w:ascii="Tahoma" w:eastAsia="Century Gothic" w:hAnsi="Tahoma" w:cs="Tahoma"/>
          <w:sz w:val="20"/>
          <w:szCs w:val="20"/>
          <w:lang w:eastAsia="it-IT"/>
        </w:rPr>
        <w:t xml:space="preserve"> Regione Lombardia</w:t>
      </w:r>
      <w:r w:rsidR="007C0037" w:rsidRPr="00853705">
        <w:rPr>
          <w:rFonts w:ascii="Tahoma" w:eastAsia="Century Gothic" w:hAnsi="Tahoma" w:cs="Tahoma"/>
          <w:sz w:val="20"/>
          <w:szCs w:val="20"/>
          <w:lang w:eastAsia="it-IT"/>
        </w:rPr>
        <w:t>.</w:t>
      </w:r>
    </w:p>
    <w:p w14:paraId="340C8A71" w14:textId="77777777" w:rsidR="00E83C4D" w:rsidRPr="00853705" w:rsidRDefault="00E83C4D" w:rsidP="008C2F8E">
      <w:pPr>
        <w:spacing w:after="0" w:line="240" w:lineRule="auto"/>
        <w:jc w:val="both"/>
        <w:rPr>
          <w:rFonts w:ascii="Tahoma" w:eastAsia="Century Gothic" w:hAnsi="Tahoma" w:cs="Tahoma"/>
          <w:sz w:val="20"/>
          <w:szCs w:val="20"/>
          <w:lang w:eastAsia="it-IT"/>
        </w:rPr>
      </w:pPr>
    </w:p>
    <w:p w14:paraId="1D504386" w14:textId="1DD8AD1E" w:rsidR="008C2F8E" w:rsidRPr="00853705" w:rsidRDefault="008C2F8E" w:rsidP="008C2F8E">
      <w:pPr>
        <w:spacing w:after="0" w:line="240" w:lineRule="auto"/>
        <w:jc w:val="both"/>
        <w:rPr>
          <w:rFonts w:ascii="Tahoma" w:eastAsia="Century Gothic" w:hAnsi="Tahoma" w:cs="Tahoma"/>
          <w:sz w:val="20"/>
          <w:szCs w:val="20"/>
          <w:lang w:eastAsia="it-IT"/>
        </w:rPr>
      </w:pPr>
      <w:r w:rsidRPr="00853705">
        <w:rPr>
          <w:rFonts w:ascii="Tahoma" w:eastAsia="Century Gothic" w:hAnsi="Tahoma" w:cs="Tahoma"/>
          <w:sz w:val="20"/>
          <w:szCs w:val="20"/>
          <w:lang w:eastAsia="it-IT"/>
        </w:rPr>
        <w:t xml:space="preserve">Gli aiuti sono concessi </w:t>
      </w:r>
      <w:r w:rsidR="00E83C4D" w:rsidRPr="00853705">
        <w:rPr>
          <w:rFonts w:ascii="Tahoma" w:eastAsia="Century Gothic" w:hAnsi="Tahoma" w:cs="Tahoma"/>
          <w:sz w:val="20"/>
          <w:szCs w:val="20"/>
          <w:lang w:eastAsia="it-IT"/>
        </w:rPr>
        <w:t xml:space="preserve">dalle Comunità Montane ai singoli Beneficiari </w:t>
      </w:r>
      <w:r w:rsidRPr="00853705">
        <w:rPr>
          <w:rFonts w:ascii="Tahoma" w:eastAsia="Century Gothic" w:hAnsi="Tahoma" w:cs="Tahoma"/>
          <w:sz w:val="20"/>
          <w:szCs w:val="20"/>
          <w:lang w:eastAsia="it-IT"/>
        </w:rPr>
        <w:t>sotto forma di contributo in conto capitale nell</w:t>
      </w:r>
      <w:r w:rsidR="007749DA">
        <w:rPr>
          <w:rFonts w:ascii="Tahoma" w:eastAsia="Century Gothic" w:hAnsi="Tahoma" w:cs="Tahoma"/>
          <w:sz w:val="20"/>
          <w:szCs w:val="20"/>
          <w:lang w:eastAsia="it-IT"/>
        </w:rPr>
        <w:t>e</w:t>
      </w:r>
      <w:r w:rsidRPr="00853705">
        <w:rPr>
          <w:rFonts w:ascii="Tahoma" w:eastAsia="Century Gothic" w:hAnsi="Tahoma" w:cs="Tahoma"/>
          <w:sz w:val="20"/>
          <w:szCs w:val="20"/>
          <w:lang w:eastAsia="it-IT"/>
        </w:rPr>
        <w:t xml:space="preserve"> </w:t>
      </w:r>
      <w:r w:rsidR="003B3EA6" w:rsidRPr="00853705">
        <w:rPr>
          <w:rFonts w:ascii="Tahoma" w:eastAsia="Century Gothic" w:hAnsi="Tahoma" w:cs="Tahoma"/>
          <w:sz w:val="20"/>
          <w:szCs w:val="20"/>
          <w:lang w:eastAsia="it-IT"/>
        </w:rPr>
        <w:t>misur</w:t>
      </w:r>
      <w:r w:rsidR="003B3EA6">
        <w:rPr>
          <w:rFonts w:ascii="Tahoma" w:eastAsia="Century Gothic" w:hAnsi="Tahoma" w:cs="Tahoma"/>
          <w:sz w:val="20"/>
          <w:szCs w:val="20"/>
          <w:lang w:eastAsia="it-IT"/>
        </w:rPr>
        <w:t>e</w:t>
      </w:r>
      <w:r w:rsidR="003B3EA6" w:rsidRPr="00853705">
        <w:rPr>
          <w:rFonts w:ascii="Tahoma" w:eastAsia="Century Gothic" w:hAnsi="Tahoma" w:cs="Tahoma"/>
          <w:sz w:val="20"/>
          <w:szCs w:val="20"/>
          <w:lang w:eastAsia="it-IT"/>
        </w:rPr>
        <w:t xml:space="preserve"> </w:t>
      </w:r>
      <w:r w:rsidR="00D10F7B" w:rsidRPr="00853705">
        <w:rPr>
          <w:rFonts w:ascii="Tahoma" w:eastAsia="Century Gothic" w:hAnsi="Tahoma" w:cs="Tahoma"/>
          <w:sz w:val="20"/>
          <w:szCs w:val="20"/>
          <w:lang w:eastAsia="it-IT"/>
        </w:rPr>
        <w:t>massim</w:t>
      </w:r>
      <w:r w:rsidR="00D10F7B">
        <w:rPr>
          <w:rFonts w:ascii="Tahoma" w:eastAsia="Century Gothic" w:hAnsi="Tahoma" w:cs="Tahoma"/>
          <w:sz w:val="20"/>
          <w:szCs w:val="20"/>
          <w:lang w:eastAsia="it-IT"/>
        </w:rPr>
        <w:t>e</w:t>
      </w:r>
      <w:r w:rsidR="00D10F7B" w:rsidRPr="00853705">
        <w:rPr>
          <w:rFonts w:ascii="Tahoma" w:eastAsia="Century Gothic" w:hAnsi="Tahoma" w:cs="Tahoma"/>
          <w:sz w:val="20"/>
          <w:szCs w:val="20"/>
          <w:lang w:eastAsia="it-IT"/>
        </w:rPr>
        <w:t xml:space="preserve"> dettagliat</w:t>
      </w:r>
      <w:r w:rsidR="00D10F7B">
        <w:rPr>
          <w:rFonts w:ascii="Tahoma" w:eastAsia="Century Gothic" w:hAnsi="Tahoma" w:cs="Tahoma"/>
          <w:sz w:val="20"/>
          <w:szCs w:val="20"/>
          <w:lang w:eastAsia="it-IT"/>
        </w:rPr>
        <w:t>e</w:t>
      </w:r>
      <w:r w:rsidR="00D10F7B" w:rsidRPr="00853705">
        <w:rPr>
          <w:rFonts w:ascii="Tahoma" w:eastAsia="Century Gothic" w:hAnsi="Tahoma" w:cs="Tahoma"/>
          <w:sz w:val="20"/>
          <w:szCs w:val="20"/>
          <w:lang w:eastAsia="it-IT"/>
        </w:rPr>
        <w:t xml:space="preserve"> </w:t>
      </w:r>
      <w:r w:rsidR="00741EA4" w:rsidRPr="00853705">
        <w:rPr>
          <w:rFonts w:ascii="Tahoma" w:eastAsia="Century Gothic" w:hAnsi="Tahoma" w:cs="Tahoma"/>
          <w:sz w:val="20"/>
          <w:szCs w:val="20"/>
          <w:lang w:eastAsia="it-IT"/>
        </w:rPr>
        <w:t>nei paragrafi seguenti.</w:t>
      </w:r>
    </w:p>
    <w:p w14:paraId="5EE68F67" w14:textId="37172A10" w:rsidR="00FF3E87" w:rsidRPr="00853705" w:rsidRDefault="00FF3E87" w:rsidP="008C2F8E">
      <w:pPr>
        <w:spacing w:after="0" w:line="240" w:lineRule="auto"/>
        <w:jc w:val="both"/>
        <w:rPr>
          <w:rFonts w:ascii="Tahoma" w:eastAsia="Century Gothic" w:hAnsi="Tahoma" w:cs="Tahoma"/>
          <w:sz w:val="20"/>
          <w:szCs w:val="20"/>
          <w:lang w:eastAsia="it-IT"/>
        </w:rPr>
      </w:pPr>
      <w:r w:rsidRPr="007E4566">
        <w:rPr>
          <w:rFonts w:ascii="Tahoma" w:eastAsia="Century Gothic" w:hAnsi="Tahoma" w:cs="Tahoma"/>
          <w:sz w:val="20"/>
          <w:szCs w:val="20"/>
          <w:lang w:eastAsia="it-IT"/>
        </w:rPr>
        <w:t>I bandi delle Comunità Montana possono prevedere una percentuale di contributo inferiore.</w:t>
      </w:r>
      <w:r w:rsidRPr="00853705">
        <w:rPr>
          <w:rFonts w:ascii="Tahoma" w:eastAsia="Century Gothic" w:hAnsi="Tahoma" w:cs="Tahoma"/>
          <w:sz w:val="20"/>
          <w:szCs w:val="20"/>
          <w:lang w:eastAsia="it-IT"/>
        </w:rPr>
        <w:t xml:space="preserve"> </w:t>
      </w:r>
    </w:p>
    <w:p w14:paraId="2B3B2A52" w14:textId="77777777" w:rsidR="008C2F8E" w:rsidRPr="00853705" w:rsidRDefault="008C2F8E" w:rsidP="008C2F8E">
      <w:pPr>
        <w:spacing w:after="0" w:line="240" w:lineRule="auto"/>
        <w:jc w:val="both"/>
        <w:rPr>
          <w:rFonts w:ascii="Tahoma" w:eastAsia="Century Gothic" w:hAnsi="Tahoma" w:cs="Tahoma"/>
          <w:sz w:val="20"/>
          <w:szCs w:val="20"/>
          <w:lang w:eastAsia="it-IT"/>
        </w:rPr>
      </w:pPr>
    </w:p>
    <w:p w14:paraId="17D35FF0" w14:textId="23A2ED5F" w:rsidR="008C2F8E" w:rsidRPr="00853705" w:rsidRDefault="008C2F8E" w:rsidP="008C2F8E">
      <w:pPr>
        <w:pStyle w:val="Titolo2"/>
        <w:spacing w:before="0" w:after="0"/>
        <w:rPr>
          <w:rFonts w:ascii="Tahoma" w:hAnsi="Tahoma" w:cs="Tahoma"/>
          <w:sz w:val="20"/>
          <w:szCs w:val="20"/>
        </w:rPr>
      </w:pPr>
      <w:bookmarkStart w:id="25" w:name="_Toc508638753"/>
      <w:bookmarkStart w:id="26" w:name="_Toc173418511"/>
      <w:bookmarkStart w:id="27" w:name="_Toc173418730"/>
      <w:r w:rsidRPr="007E4566">
        <w:rPr>
          <w:rFonts w:ascii="Tahoma" w:hAnsi="Tahoma" w:cs="Tahoma"/>
          <w:sz w:val="20"/>
          <w:szCs w:val="20"/>
        </w:rPr>
        <w:t>1.</w:t>
      </w:r>
      <w:r w:rsidR="009D3BD0" w:rsidRPr="007E4566">
        <w:rPr>
          <w:rFonts w:ascii="Tahoma" w:hAnsi="Tahoma" w:cs="Tahoma"/>
          <w:sz w:val="20"/>
          <w:szCs w:val="20"/>
        </w:rPr>
        <w:t>8</w:t>
      </w:r>
      <w:r w:rsidRPr="007E4566">
        <w:rPr>
          <w:rFonts w:ascii="Tahoma" w:hAnsi="Tahoma" w:cs="Tahoma"/>
          <w:sz w:val="20"/>
          <w:szCs w:val="20"/>
        </w:rPr>
        <w:t xml:space="preserve"> Disposizioni in merito agli obblighi derivanti dalla normativa sugli Aiuti di Stato</w:t>
      </w:r>
      <w:bookmarkEnd w:id="25"/>
      <w:bookmarkEnd w:id="26"/>
      <w:bookmarkEnd w:id="27"/>
    </w:p>
    <w:p w14:paraId="23142CFE" w14:textId="77777777" w:rsidR="008C2F8E" w:rsidRPr="00853705" w:rsidRDefault="008C2F8E" w:rsidP="008C2F8E">
      <w:pPr>
        <w:spacing w:after="0" w:line="240" w:lineRule="auto"/>
        <w:ind w:left="66"/>
        <w:jc w:val="both"/>
        <w:rPr>
          <w:rFonts w:ascii="Tahoma" w:eastAsia="Century Gothic" w:hAnsi="Tahoma" w:cs="Tahoma"/>
          <w:sz w:val="20"/>
          <w:szCs w:val="20"/>
          <w:lang w:eastAsia="it-IT"/>
        </w:rPr>
      </w:pPr>
    </w:p>
    <w:p w14:paraId="6A11BBF8" w14:textId="0F77E10B" w:rsidR="00647610" w:rsidRPr="00647610" w:rsidRDefault="008C2F8E" w:rsidP="00647610">
      <w:pPr>
        <w:spacing w:after="0" w:line="240" w:lineRule="auto"/>
        <w:jc w:val="both"/>
        <w:rPr>
          <w:rFonts w:ascii="Tahoma" w:eastAsia="Century Gothic" w:hAnsi="Tahoma" w:cs="Tahoma"/>
          <w:sz w:val="20"/>
          <w:szCs w:val="20"/>
          <w:lang w:eastAsia="it-IT"/>
        </w:rPr>
      </w:pPr>
      <w:r w:rsidRPr="00647610">
        <w:rPr>
          <w:rFonts w:ascii="Tahoma" w:eastAsia="Century Gothic" w:hAnsi="Tahoma" w:cs="Tahoma"/>
          <w:sz w:val="20"/>
          <w:szCs w:val="20"/>
          <w:lang w:eastAsia="it-IT"/>
        </w:rPr>
        <w:t xml:space="preserve">Le presenti procedure </w:t>
      </w:r>
      <w:r w:rsidR="00BE418C" w:rsidRPr="00647610">
        <w:rPr>
          <w:rFonts w:ascii="Tahoma" w:eastAsia="Century Gothic" w:hAnsi="Tahoma" w:cs="Tahoma"/>
          <w:sz w:val="20"/>
          <w:szCs w:val="20"/>
          <w:lang w:eastAsia="it-IT"/>
        </w:rPr>
        <w:t xml:space="preserve">sono rivolte al finanziamento di azioni e interventi forestali complementari a quanto già programmato a livello regionale dal “Complemento regionale per lo sviluppo rurale di Regione Lombardia 2023-2027”, approvato con la </w:t>
      </w:r>
      <w:r w:rsidR="006674AC">
        <w:rPr>
          <w:rFonts w:ascii="Tahoma" w:eastAsia="Century Gothic" w:hAnsi="Tahoma" w:cs="Tahoma"/>
          <w:sz w:val="20"/>
          <w:szCs w:val="20"/>
          <w:lang w:eastAsia="it-IT"/>
        </w:rPr>
        <w:t>d.g.r.</w:t>
      </w:r>
      <w:r w:rsidR="00BE418C" w:rsidRPr="00647610">
        <w:rPr>
          <w:rFonts w:ascii="Tahoma" w:eastAsia="Century Gothic" w:hAnsi="Tahoma" w:cs="Tahoma"/>
          <w:sz w:val="20"/>
          <w:szCs w:val="20"/>
          <w:lang w:eastAsia="it-IT"/>
        </w:rPr>
        <w:t xml:space="preserve"> XI/7370 del 21/11/2022 e modificato con </w:t>
      </w:r>
      <w:r w:rsidR="006674AC">
        <w:rPr>
          <w:rFonts w:ascii="Tahoma" w:eastAsia="Century Gothic" w:hAnsi="Tahoma" w:cs="Tahoma"/>
          <w:sz w:val="20"/>
          <w:szCs w:val="20"/>
          <w:lang w:eastAsia="it-IT"/>
        </w:rPr>
        <w:t>d.g.r.</w:t>
      </w:r>
      <w:r w:rsidR="00BE418C" w:rsidRPr="00647610">
        <w:rPr>
          <w:rFonts w:ascii="Tahoma" w:eastAsia="Century Gothic" w:hAnsi="Tahoma" w:cs="Tahoma"/>
          <w:sz w:val="20"/>
          <w:szCs w:val="20"/>
          <w:lang w:eastAsia="it-IT"/>
        </w:rPr>
        <w:t xml:space="preserve"> n. XII/1695 del 28/12/2023 e </w:t>
      </w:r>
      <w:r w:rsidR="006674AC">
        <w:rPr>
          <w:rFonts w:ascii="Tahoma" w:eastAsia="Century Gothic" w:hAnsi="Tahoma" w:cs="Tahoma"/>
          <w:sz w:val="20"/>
          <w:szCs w:val="20"/>
          <w:lang w:eastAsia="it-IT"/>
        </w:rPr>
        <w:t xml:space="preserve">d.g.r. </w:t>
      </w:r>
      <w:r w:rsidR="00BE418C" w:rsidRPr="00647610">
        <w:rPr>
          <w:rFonts w:ascii="Tahoma" w:eastAsia="Century Gothic" w:hAnsi="Tahoma" w:cs="Tahoma"/>
          <w:sz w:val="20"/>
          <w:szCs w:val="20"/>
          <w:lang w:eastAsia="it-IT"/>
        </w:rPr>
        <w:t>n. XII/2250 del 22/</w:t>
      </w:r>
      <w:r w:rsidR="000B3B90">
        <w:rPr>
          <w:rFonts w:ascii="Tahoma" w:eastAsia="Century Gothic" w:hAnsi="Tahoma" w:cs="Tahoma"/>
          <w:sz w:val="20"/>
          <w:szCs w:val="20"/>
          <w:lang w:eastAsia="it-IT"/>
        </w:rPr>
        <w:t>0</w:t>
      </w:r>
      <w:r w:rsidR="00BE418C" w:rsidRPr="00647610">
        <w:rPr>
          <w:rFonts w:ascii="Tahoma" w:eastAsia="Century Gothic" w:hAnsi="Tahoma" w:cs="Tahoma"/>
          <w:sz w:val="20"/>
          <w:szCs w:val="20"/>
          <w:lang w:eastAsia="it-IT"/>
        </w:rPr>
        <w:t>4/2024 e pertanto gli aiuti in parola non si sovrappongono con altre misure di sostegno al settore forestale</w:t>
      </w:r>
      <w:r w:rsidR="00647610" w:rsidRPr="00647610">
        <w:rPr>
          <w:rFonts w:ascii="Tahoma" w:eastAsia="Century Gothic" w:hAnsi="Tahoma" w:cs="Tahoma"/>
          <w:sz w:val="20"/>
          <w:szCs w:val="20"/>
          <w:lang w:eastAsia="it-IT"/>
        </w:rPr>
        <w:t>.</w:t>
      </w:r>
    </w:p>
    <w:p w14:paraId="4E5AFA64" w14:textId="77777777" w:rsidR="00647610" w:rsidRDefault="00647610" w:rsidP="00CE14C7">
      <w:pPr>
        <w:spacing w:after="0" w:line="240" w:lineRule="auto"/>
        <w:ind w:right="8"/>
        <w:jc w:val="both"/>
        <w:rPr>
          <w:rFonts w:ascii="Tahoma" w:hAnsi="Tahoma" w:cs="Tahoma"/>
        </w:rPr>
      </w:pPr>
    </w:p>
    <w:p w14:paraId="77A10BA3" w14:textId="77777777" w:rsidR="00647610" w:rsidRPr="00647610" w:rsidRDefault="00647610" w:rsidP="00647610">
      <w:pPr>
        <w:spacing w:after="0" w:line="240" w:lineRule="auto"/>
        <w:jc w:val="both"/>
        <w:rPr>
          <w:rFonts w:ascii="Tahoma" w:eastAsia="Century Gothic" w:hAnsi="Tahoma" w:cs="Tahoma"/>
          <w:sz w:val="20"/>
          <w:szCs w:val="20"/>
          <w:lang w:eastAsia="it-IT"/>
        </w:rPr>
      </w:pPr>
      <w:r w:rsidRPr="00647610">
        <w:rPr>
          <w:rFonts w:ascii="Tahoma" w:eastAsia="Century Gothic" w:hAnsi="Tahoma" w:cs="Tahoma"/>
          <w:sz w:val="20"/>
          <w:szCs w:val="20"/>
          <w:lang w:eastAsia="it-IT"/>
        </w:rPr>
        <w:t>A</w:t>
      </w:r>
      <w:r w:rsidR="00BE418C" w:rsidRPr="00647610">
        <w:rPr>
          <w:rFonts w:ascii="Tahoma" w:eastAsia="Century Gothic" w:hAnsi="Tahoma" w:cs="Tahoma"/>
          <w:sz w:val="20"/>
          <w:szCs w:val="20"/>
          <w:lang w:eastAsia="it-IT"/>
        </w:rPr>
        <w:t>l termine della procedura indicata dagli articoli 9 “Pubblicazione e informazione” e 11 “Relazioni” del Regolamento (UE) 2022/2472</w:t>
      </w:r>
      <w:r w:rsidRPr="00647610">
        <w:rPr>
          <w:rFonts w:ascii="Tahoma" w:eastAsia="Century Gothic" w:hAnsi="Tahoma" w:cs="Tahoma"/>
          <w:sz w:val="20"/>
          <w:szCs w:val="20"/>
          <w:lang w:eastAsia="it-IT"/>
        </w:rPr>
        <w:t>,</w:t>
      </w:r>
      <w:r w:rsidR="00BE418C" w:rsidRPr="00647610">
        <w:rPr>
          <w:rFonts w:ascii="Tahoma" w:eastAsia="Century Gothic" w:hAnsi="Tahoma" w:cs="Tahoma"/>
          <w:sz w:val="20"/>
          <w:szCs w:val="20"/>
          <w:lang w:eastAsia="it-IT"/>
        </w:rPr>
        <w:t xml:space="preserve"> è stato registrato il regime di aiuto </w:t>
      </w:r>
      <w:r w:rsidRPr="00647610">
        <w:rPr>
          <w:rFonts w:ascii="Tahoma" w:eastAsia="Century Gothic" w:hAnsi="Tahoma" w:cs="Tahoma"/>
          <w:sz w:val="20"/>
          <w:szCs w:val="20"/>
          <w:lang w:eastAsia="it-IT"/>
        </w:rPr>
        <w:t xml:space="preserve">denominato </w:t>
      </w:r>
      <w:r w:rsidR="00BE418C" w:rsidRPr="00647610">
        <w:rPr>
          <w:rFonts w:ascii="Tahoma" w:eastAsia="Century Gothic" w:hAnsi="Tahoma" w:cs="Tahoma"/>
          <w:sz w:val="20"/>
          <w:szCs w:val="20"/>
          <w:lang w:eastAsia="it-IT"/>
        </w:rPr>
        <w:t>“Legge regionale 5 dicembre 2008, n. 31 - Aiuti integrativi per le foreste lombarde” col n. SA.113952 (2024/XA)</w:t>
      </w:r>
      <w:r w:rsidRPr="00647610">
        <w:rPr>
          <w:rFonts w:ascii="Tahoma" w:eastAsia="Century Gothic" w:hAnsi="Tahoma" w:cs="Tahoma"/>
          <w:sz w:val="20"/>
          <w:szCs w:val="20"/>
          <w:lang w:eastAsia="it-IT"/>
        </w:rPr>
        <w:t>.</w:t>
      </w:r>
    </w:p>
    <w:p w14:paraId="49BF3056" w14:textId="77777777" w:rsidR="008C2F8E" w:rsidRPr="00853705" w:rsidRDefault="008C2F8E" w:rsidP="008C2F8E">
      <w:pPr>
        <w:spacing w:after="0" w:line="240" w:lineRule="auto"/>
        <w:ind w:left="66"/>
        <w:jc w:val="both"/>
        <w:rPr>
          <w:rFonts w:ascii="Tahoma" w:eastAsia="Century Gothic" w:hAnsi="Tahoma" w:cs="Tahoma"/>
          <w:sz w:val="20"/>
          <w:szCs w:val="20"/>
          <w:lang w:eastAsia="it-IT"/>
        </w:rPr>
      </w:pPr>
    </w:p>
    <w:p w14:paraId="3ACCB9AD" w14:textId="44B30D2B" w:rsidR="003B3EA6" w:rsidRPr="007E4566" w:rsidRDefault="00843B02" w:rsidP="00E96C38">
      <w:pPr>
        <w:autoSpaceDE w:val="0"/>
        <w:autoSpaceDN w:val="0"/>
        <w:adjustRightInd w:val="0"/>
        <w:jc w:val="both"/>
        <w:rPr>
          <w:rFonts w:ascii="Tahoma" w:eastAsia="Calibri" w:hAnsi="Tahoma" w:cs="Tahoma"/>
          <w:sz w:val="20"/>
          <w:szCs w:val="20"/>
        </w:rPr>
      </w:pPr>
      <w:r>
        <w:rPr>
          <w:rFonts w:ascii="Tahoma" w:eastAsia="Calibri" w:hAnsi="Tahoma" w:cs="Tahoma"/>
          <w:sz w:val="20"/>
          <w:szCs w:val="20"/>
        </w:rPr>
        <w:t>Di seguito si riportano le d</w:t>
      </w:r>
      <w:r w:rsidR="00E96C38">
        <w:rPr>
          <w:rFonts w:ascii="Tahoma" w:eastAsia="Calibri" w:hAnsi="Tahoma" w:cs="Tahoma"/>
          <w:sz w:val="20"/>
          <w:szCs w:val="20"/>
        </w:rPr>
        <w:t>isposizioni in me</w:t>
      </w:r>
      <w:r>
        <w:rPr>
          <w:rFonts w:ascii="Tahoma" w:eastAsia="Calibri" w:hAnsi="Tahoma" w:cs="Tahoma"/>
          <w:sz w:val="20"/>
          <w:szCs w:val="20"/>
        </w:rPr>
        <w:t>rito agli obblighi derivanti dalla normativa sugli Aiuti di Stato, ai sensi del Reg. (UE) 2022/2472, c.d. ABER, r</w:t>
      </w:r>
      <w:r w:rsidR="003B3EA6" w:rsidRPr="007E4566">
        <w:rPr>
          <w:rFonts w:ascii="Tahoma" w:eastAsia="Calibri" w:hAnsi="Tahoma" w:cs="Tahoma"/>
          <w:sz w:val="20"/>
          <w:szCs w:val="20"/>
        </w:rPr>
        <w:t>elativamente alle azioni 2, 4, 5, 6, 7, 9 e 11</w:t>
      </w:r>
      <w:r>
        <w:rPr>
          <w:rFonts w:ascii="Tahoma" w:eastAsia="Calibri" w:hAnsi="Tahoma" w:cs="Tahoma"/>
          <w:sz w:val="20"/>
          <w:szCs w:val="20"/>
        </w:rPr>
        <w:t>.</w:t>
      </w:r>
    </w:p>
    <w:p w14:paraId="796B0B76" w14:textId="6542D96E" w:rsidR="00FB546B" w:rsidRPr="009F3EAD" w:rsidRDefault="00FB546B" w:rsidP="00843B02">
      <w:pPr>
        <w:autoSpaceDE w:val="0"/>
        <w:autoSpaceDN w:val="0"/>
        <w:adjustRightInd w:val="0"/>
        <w:jc w:val="both"/>
        <w:rPr>
          <w:rFonts w:ascii="Tahoma" w:eastAsia="Calibri" w:hAnsi="Tahoma" w:cs="Tahoma"/>
          <w:sz w:val="20"/>
          <w:szCs w:val="20"/>
        </w:rPr>
      </w:pPr>
      <w:r w:rsidRPr="007E4566">
        <w:rPr>
          <w:rFonts w:ascii="Tahoma" w:eastAsia="Calibri" w:hAnsi="Tahoma" w:cs="Tahoma"/>
          <w:sz w:val="20"/>
          <w:szCs w:val="20"/>
        </w:rPr>
        <w:t xml:space="preserve">Ai sensi dell’art. 1. par. 4 dell’ABER, non saranno erogati aiuti ad imprese destinatarie di un </w:t>
      </w:r>
      <w:r w:rsidRPr="007E4566">
        <w:rPr>
          <w:rFonts w:ascii="Tahoma" w:eastAsia="Calibri" w:hAnsi="Tahoma" w:cs="Tahoma"/>
          <w:b/>
          <w:bCs/>
          <w:sz w:val="20"/>
          <w:szCs w:val="20"/>
        </w:rPr>
        <w:t>ordine di recupero</w:t>
      </w:r>
      <w:r w:rsidRPr="007E4566">
        <w:rPr>
          <w:rFonts w:ascii="Tahoma" w:eastAsia="Calibri" w:hAnsi="Tahoma" w:cs="Tahoma"/>
          <w:sz w:val="20"/>
          <w:szCs w:val="20"/>
        </w:rPr>
        <w:t xml:space="preserve"> pendente a seguito di una precedente decisione della Commissione che dichiara gli aiuti concessi dallo stesso Stato membro illegittimi e incompatibili con il mercato </w:t>
      </w:r>
      <w:r w:rsidRPr="009F3EAD">
        <w:rPr>
          <w:rFonts w:ascii="Tahoma" w:eastAsia="Calibri" w:hAnsi="Tahoma" w:cs="Tahoma"/>
          <w:sz w:val="20"/>
          <w:szCs w:val="20"/>
        </w:rPr>
        <w:t xml:space="preserve">interno. </w:t>
      </w:r>
    </w:p>
    <w:p w14:paraId="63A6A05D" w14:textId="495FDDA2" w:rsidR="003B3EA6" w:rsidRPr="009F3EAD" w:rsidRDefault="00FB546B" w:rsidP="00843B02">
      <w:pPr>
        <w:spacing w:after="0" w:line="240" w:lineRule="auto"/>
        <w:jc w:val="both"/>
        <w:rPr>
          <w:rFonts w:ascii="Tahoma" w:eastAsia="Century Gothic" w:hAnsi="Tahoma" w:cs="Tahoma"/>
          <w:sz w:val="20"/>
          <w:szCs w:val="20"/>
          <w:lang w:eastAsia="it-IT"/>
        </w:rPr>
      </w:pPr>
      <w:r w:rsidRPr="009F3EAD">
        <w:rPr>
          <w:rFonts w:ascii="Tahoma" w:eastAsia="Calibri" w:hAnsi="Tahoma" w:cs="Tahoma"/>
          <w:sz w:val="20"/>
          <w:szCs w:val="20"/>
        </w:rPr>
        <w:t>Ai sensi dell’art. 1 par. 5 dell’ABER, non saranno concessi aiuti alle imprese in difficoltà come definite dall’art. 2 definizioni punto 59), ad eccezione, come previsto dalla lett. h punto iv), degli aiuti concessi ad un’impresa che sia diventata un’impresa in difficoltà a seguito delle perdite o dei danni causati per il ripristino delle foreste danneggiate a norma dell’articolo 43, paragrafo 2, lettera d) dell’ABER</w:t>
      </w:r>
      <w:r w:rsidR="003B3EA6" w:rsidRPr="009F3EAD">
        <w:rPr>
          <w:rFonts w:ascii="Tahoma" w:eastAsia="Calibri" w:hAnsi="Tahoma" w:cs="Tahoma"/>
          <w:sz w:val="20"/>
          <w:szCs w:val="20"/>
        </w:rPr>
        <w:t>.</w:t>
      </w:r>
    </w:p>
    <w:p w14:paraId="46AE1E18" w14:textId="615580CD" w:rsidR="008C2F8E" w:rsidRPr="00853705" w:rsidRDefault="008C2F8E" w:rsidP="008C2F8E">
      <w:pPr>
        <w:spacing w:after="0" w:line="240" w:lineRule="auto"/>
        <w:jc w:val="both"/>
        <w:rPr>
          <w:rFonts w:ascii="Tahoma" w:eastAsia="Century Gothic" w:hAnsi="Tahoma" w:cs="Tahoma"/>
          <w:sz w:val="20"/>
          <w:szCs w:val="20"/>
          <w:lang w:eastAsia="it-IT"/>
        </w:rPr>
      </w:pPr>
      <w:r w:rsidRPr="00853705">
        <w:rPr>
          <w:rFonts w:ascii="Tahoma" w:eastAsia="Century Gothic" w:hAnsi="Tahoma" w:cs="Tahoma"/>
          <w:sz w:val="20"/>
          <w:szCs w:val="20"/>
          <w:lang w:eastAsia="it-IT"/>
        </w:rPr>
        <w:t>I richiedenti le misure dovranno obbligatoriamente, pena l’inammissibilità della domanda, sottoscrivere apposita autocertificazione, resa ai sensi del DPR 445/2000 (modello Allegato A).</w:t>
      </w:r>
      <w:r w:rsidR="008906A0">
        <w:rPr>
          <w:rFonts w:ascii="Tahoma" w:eastAsia="Century Gothic" w:hAnsi="Tahoma" w:cs="Tahoma"/>
          <w:sz w:val="20"/>
          <w:szCs w:val="20"/>
          <w:lang w:eastAsia="it-IT"/>
        </w:rPr>
        <w:t xml:space="preserve"> I richiedenti dovranno altresì compilare e allegare in formato pdf alla domanda il “Foglio calcolo dimensionale” (di cui all’Allegato </w:t>
      </w:r>
      <w:r w:rsidR="00B12470">
        <w:rPr>
          <w:rFonts w:ascii="Tahoma" w:eastAsia="Century Gothic" w:hAnsi="Tahoma" w:cs="Tahoma"/>
          <w:sz w:val="20"/>
          <w:szCs w:val="20"/>
          <w:lang w:eastAsia="it-IT"/>
        </w:rPr>
        <w:t>I</w:t>
      </w:r>
      <w:r w:rsidR="007E4566">
        <w:rPr>
          <w:rFonts w:ascii="Tahoma" w:eastAsia="Century Gothic" w:hAnsi="Tahoma" w:cs="Tahoma"/>
          <w:sz w:val="20"/>
          <w:szCs w:val="20"/>
          <w:lang w:eastAsia="it-IT"/>
        </w:rPr>
        <w:t>)</w:t>
      </w:r>
      <w:r w:rsidR="008906A0">
        <w:rPr>
          <w:rFonts w:ascii="Tahoma" w:eastAsia="Century Gothic" w:hAnsi="Tahoma" w:cs="Tahoma"/>
          <w:sz w:val="20"/>
          <w:szCs w:val="20"/>
          <w:lang w:eastAsia="it-IT"/>
        </w:rPr>
        <w:t xml:space="preserve"> attestante la dimensione d’impresa.</w:t>
      </w:r>
    </w:p>
    <w:p w14:paraId="20C56A2B" w14:textId="77777777" w:rsidR="008C2F8E" w:rsidRDefault="008C2F8E" w:rsidP="008C2F8E">
      <w:pPr>
        <w:spacing w:after="0" w:line="240" w:lineRule="auto"/>
        <w:ind w:left="66"/>
        <w:jc w:val="both"/>
        <w:rPr>
          <w:rFonts w:ascii="Tahoma" w:eastAsia="Century Gothic" w:hAnsi="Tahoma" w:cs="Tahoma"/>
          <w:sz w:val="20"/>
          <w:szCs w:val="20"/>
          <w:lang w:eastAsia="it-IT"/>
        </w:rPr>
      </w:pPr>
    </w:p>
    <w:p w14:paraId="4055184C" w14:textId="77777777" w:rsidR="00FA247F" w:rsidRDefault="00843B02" w:rsidP="00843B02">
      <w:pPr>
        <w:spacing w:after="0" w:line="240" w:lineRule="auto"/>
        <w:jc w:val="both"/>
        <w:rPr>
          <w:rFonts w:ascii="Tahoma" w:eastAsia="Century Gothic" w:hAnsi="Tahoma" w:cs="Tahoma"/>
          <w:sz w:val="20"/>
          <w:szCs w:val="20"/>
          <w:lang w:eastAsia="it-IT"/>
        </w:rPr>
      </w:pPr>
      <w:r>
        <w:rPr>
          <w:rFonts w:ascii="Tahoma" w:eastAsia="Century Gothic" w:hAnsi="Tahoma" w:cs="Tahoma"/>
          <w:sz w:val="20"/>
          <w:szCs w:val="20"/>
          <w:lang w:eastAsia="it-IT"/>
        </w:rPr>
        <w:t>Ai sensi dell’art. 4, par. 1, dell’ABER</w:t>
      </w:r>
      <w:r w:rsidR="00FA247F">
        <w:rPr>
          <w:rFonts w:ascii="Tahoma" w:eastAsia="Century Gothic" w:hAnsi="Tahoma" w:cs="Tahoma"/>
          <w:sz w:val="20"/>
          <w:szCs w:val="20"/>
          <w:lang w:eastAsia="it-IT"/>
        </w:rPr>
        <w:t>:</w:t>
      </w:r>
    </w:p>
    <w:p w14:paraId="33608657" w14:textId="382A4376" w:rsidR="00843B02" w:rsidRDefault="00843B02">
      <w:pPr>
        <w:pStyle w:val="Paragrafoelenco"/>
        <w:numPr>
          <w:ilvl w:val="0"/>
          <w:numId w:val="85"/>
        </w:numPr>
        <w:spacing w:after="0" w:line="240" w:lineRule="auto"/>
        <w:jc w:val="both"/>
        <w:rPr>
          <w:rFonts w:ascii="Tahoma" w:eastAsia="Century Gothic" w:hAnsi="Tahoma" w:cs="Tahoma"/>
          <w:sz w:val="20"/>
          <w:szCs w:val="20"/>
          <w:lang w:eastAsia="it-IT"/>
        </w:rPr>
      </w:pPr>
      <w:r w:rsidRPr="009F3EAD">
        <w:rPr>
          <w:rFonts w:ascii="Tahoma" w:eastAsia="Century Gothic" w:hAnsi="Tahoma" w:cs="Tahoma"/>
          <w:sz w:val="20"/>
          <w:szCs w:val="20"/>
          <w:lang w:eastAsia="it-IT"/>
        </w:rPr>
        <w:t xml:space="preserve">l’equivalente sovvenzione lordo degli aiuti individuali concessi a valere sulle azioni 5 e 9, inquadrati ai sensi dell’art. 44 del medesimo Regolamento, non possono superare </w:t>
      </w:r>
      <w:r w:rsidR="00FA247F" w:rsidRPr="009F3EAD">
        <w:rPr>
          <w:rFonts w:ascii="Tahoma" w:eastAsia="Century Gothic" w:hAnsi="Tahoma" w:cs="Tahoma"/>
          <w:sz w:val="20"/>
          <w:szCs w:val="20"/>
          <w:lang w:eastAsia="it-IT"/>
        </w:rPr>
        <w:t xml:space="preserve">la soglia di 7,5 milioni di </w:t>
      </w:r>
      <w:r w:rsidR="009B3E8B">
        <w:rPr>
          <w:rFonts w:ascii="Tahoma" w:eastAsia="Century Gothic" w:hAnsi="Tahoma" w:cs="Tahoma"/>
          <w:sz w:val="20"/>
          <w:szCs w:val="20"/>
          <w:lang w:eastAsia="it-IT"/>
        </w:rPr>
        <w:t>e</w:t>
      </w:r>
      <w:r w:rsidR="00FA247F" w:rsidRPr="009F3EAD">
        <w:rPr>
          <w:rFonts w:ascii="Tahoma" w:eastAsia="Century Gothic" w:hAnsi="Tahoma" w:cs="Tahoma"/>
          <w:sz w:val="20"/>
          <w:szCs w:val="20"/>
          <w:lang w:eastAsia="it-IT"/>
        </w:rPr>
        <w:t>ur</w:t>
      </w:r>
      <w:r w:rsidR="009F3EAD">
        <w:rPr>
          <w:rFonts w:ascii="Tahoma" w:eastAsia="Century Gothic" w:hAnsi="Tahoma" w:cs="Tahoma"/>
          <w:sz w:val="20"/>
          <w:szCs w:val="20"/>
          <w:lang w:eastAsia="it-IT"/>
        </w:rPr>
        <w:t>o</w:t>
      </w:r>
      <w:r w:rsidR="00FA247F" w:rsidRPr="009F3EAD">
        <w:rPr>
          <w:rFonts w:ascii="Tahoma" w:eastAsia="Century Gothic" w:hAnsi="Tahoma" w:cs="Tahoma"/>
          <w:sz w:val="20"/>
          <w:szCs w:val="20"/>
          <w:lang w:eastAsia="it-IT"/>
        </w:rPr>
        <w:t xml:space="preserve"> per progetto di investimento (lett. n); </w:t>
      </w:r>
    </w:p>
    <w:p w14:paraId="1F85EE1C" w14:textId="47291385" w:rsidR="00FA247F" w:rsidRDefault="00FA247F">
      <w:pPr>
        <w:pStyle w:val="Paragrafoelenco"/>
        <w:numPr>
          <w:ilvl w:val="0"/>
          <w:numId w:val="85"/>
        </w:numPr>
        <w:spacing w:after="0" w:line="240" w:lineRule="auto"/>
        <w:jc w:val="both"/>
        <w:rPr>
          <w:rFonts w:ascii="Tahoma" w:eastAsia="Century Gothic" w:hAnsi="Tahoma" w:cs="Tahoma"/>
          <w:sz w:val="20"/>
          <w:szCs w:val="20"/>
          <w:lang w:eastAsia="it-IT"/>
        </w:rPr>
      </w:pPr>
      <w:r w:rsidRPr="00775EE6">
        <w:rPr>
          <w:rFonts w:ascii="Tahoma" w:eastAsia="Century Gothic" w:hAnsi="Tahoma" w:cs="Tahoma"/>
          <w:sz w:val="20"/>
          <w:szCs w:val="20"/>
          <w:lang w:eastAsia="it-IT"/>
        </w:rPr>
        <w:t xml:space="preserve">l’equivalente sovvenzione lordo degli aiuti individuali concessi a valere sulle azioni </w:t>
      </w:r>
      <w:r>
        <w:rPr>
          <w:rFonts w:ascii="Tahoma" w:eastAsia="Century Gothic" w:hAnsi="Tahoma" w:cs="Tahoma"/>
          <w:sz w:val="20"/>
          <w:szCs w:val="20"/>
          <w:lang w:eastAsia="it-IT"/>
        </w:rPr>
        <w:t>6 e 7</w:t>
      </w:r>
      <w:r w:rsidRPr="00775EE6">
        <w:rPr>
          <w:rFonts w:ascii="Tahoma" w:eastAsia="Century Gothic" w:hAnsi="Tahoma" w:cs="Tahoma"/>
          <w:sz w:val="20"/>
          <w:szCs w:val="20"/>
          <w:lang w:eastAsia="it-IT"/>
        </w:rPr>
        <w:t>, inquadrati ai sensi dell’art. 4</w:t>
      </w:r>
      <w:r>
        <w:rPr>
          <w:rFonts w:ascii="Tahoma" w:eastAsia="Century Gothic" w:hAnsi="Tahoma" w:cs="Tahoma"/>
          <w:sz w:val="20"/>
          <w:szCs w:val="20"/>
          <w:lang w:eastAsia="it-IT"/>
        </w:rPr>
        <w:t>9</w:t>
      </w:r>
      <w:r w:rsidRPr="00775EE6">
        <w:rPr>
          <w:rFonts w:ascii="Tahoma" w:eastAsia="Century Gothic" w:hAnsi="Tahoma" w:cs="Tahoma"/>
          <w:sz w:val="20"/>
          <w:szCs w:val="20"/>
          <w:lang w:eastAsia="it-IT"/>
        </w:rPr>
        <w:t xml:space="preserve"> del medesimo Regolamento, non possono superare la soglia di 7,5 milioni di </w:t>
      </w:r>
      <w:r w:rsidR="009B3E8B">
        <w:rPr>
          <w:rFonts w:ascii="Tahoma" w:eastAsia="Century Gothic" w:hAnsi="Tahoma" w:cs="Tahoma"/>
          <w:sz w:val="20"/>
          <w:szCs w:val="20"/>
          <w:lang w:eastAsia="it-IT"/>
        </w:rPr>
        <w:t>e</w:t>
      </w:r>
      <w:r w:rsidRPr="00775EE6">
        <w:rPr>
          <w:rFonts w:ascii="Tahoma" w:eastAsia="Century Gothic" w:hAnsi="Tahoma" w:cs="Tahoma"/>
          <w:sz w:val="20"/>
          <w:szCs w:val="20"/>
          <w:lang w:eastAsia="it-IT"/>
        </w:rPr>
        <w:t>ur</w:t>
      </w:r>
      <w:r w:rsidR="009F3EAD">
        <w:rPr>
          <w:rFonts w:ascii="Tahoma" w:eastAsia="Century Gothic" w:hAnsi="Tahoma" w:cs="Tahoma"/>
          <w:sz w:val="20"/>
          <w:szCs w:val="20"/>
          <w:lang w:eastAsia="it-IT"/>
        </w:rPr>
        <w:t>o</w:t>
      </w:r>
      <w:r w:rsidRPr="00775EE6">
        <w:rPr>
          <w:rFonts w:ascii="Tahoma" w:eastAsia="Century Gothic" w:hAnsi="Tahoma" w:cs="Tahoma"/>
          <w:sz w:val="20"/>
          <w:szCs w:val="20"/>
          <w:lang w:eastAsia="it-IT"/>
        </w:rPr>
        <w:t xml:space="preserve"> per progetto di investimento (lett. </w:t>
      </w:r>
      <w:r>
        <w:rPr>
          <w:rFonts w:ascii="Tahoma" w:eastAsia="Century Gothic" w:hAnsi="Tahoma" w:cs="Tahoma"/>
          <w:sz w:val="20"/>
          <w:szCs w:val="20"/>
          <w:lang w:eastAsia="it-IT"/>
        </w:rPr>
        <w:t>r</w:t>
      </w:r>
      <w:r w:rsidRPr="00775EE6">
        <w:rPr>
          <w:rFonts w:ascii="Tahoma" w:eastAsia="Century Gothic" w:hAnsi="Tahoma" w:cs="Tahoma"/>
          <w:sz w:val="20"/>
          <w:szCs w:val="20"/>
          <w:lang w:eastAsia="it-IT"/>
        </w:rPr>
        <w:t xml:space="preserve">); </w:t>
      </w:r>
    </w:p>
    <w:p w14:paraId="072D991F" w14:textId="70FC2B9B" w:rsidR="00843B02" w:rsidRDefault="00FA247F">
      <w:pPr>
        <w:pStyle w:val="Paragrafoelenco"/>
        <w:numPr>
          <w:ilvl w:val="0"/>
          <w:numId w:val="85"/>
        </w:numPr>
        <w:spacing w:after="0" w:line="240" w:lineRule="auto"/>
        <w:jc w:val="both"/>
        <w:rPr>
          <w:rFonts w:ascii="Tahoma" w:eastAsia="Century Gothic" w:hAnsi="Tahoma" w:cs="Tahoma"/>
          <w:sz w:val="20"/>
          <w:szCs w:val="20"/>
          <w:lang w:eastAsia="it-IT"/>
        </w:rPr>
      </w:pPr>
      <w:r w:rsidRPr="00775EE6">
        <w:rPr>
          <w:rFonts w:ascii="Tahoma" w:eastAsia="Century Gothic" w:hAnsi="Tahoma" w:cs="Tahoma"/>
          <w:sz w:val="20"/>
          <w:szCs w:val="20"/>
          <w:lang w:eastAsia="it-IT"/>
        </w:rPr>
        <w:t xml:space="preserve">l’equivalente sovvenzione lordo degli aiuti individuali concessi a valere </w:t>
      </w:r>
      <w:r>
        <w:rPr>
          <w:rFonts w:ascii="Tahoma" w:eastAsia="Century Gothic" w:hAnsi="Tahoma" w:cs="Tahoma"/>
          <w:sz w:val="20"/>
          <w:szCs w:val="20"/>
          <w:lang w:eastAsia="it-IT"/>
        </w:rPr>
        <w:t>sull’azione 11</w:t>
      </w:r>
      <w:r w:rsidRPr="00775EE6">
        <w:rPr>
          <w:rFonts w:ascii="Tahoma" w:eastAsia="Century Gothic" w:hAnsi="Tahoma" w:cs="Tahoma"/>
          <w:sz w:val="20"/>
          <w:szCs w:val="20"/>
          <w:lang w:eastAsia="it-IT"/>
        </w:rPr>
        <w:t>, inquadrati ai sensi dell’art. 4</w:t>
      </w:r>
      <w:r>
        <w:rPr>
          <w:rFonts w:ascii="Tahoma" w:eastAsia="Century Gothic" w:hAnsi="Tahoma" w:cs="Tahoma"/>
          <w:sz w:val="20"/>
          <w:szCs w:val="20"/>
          <w:lang w:eastAsia="it-IT"/>
        </w:rPr>
        <w:t>9</w:t>
      </w:r>
      <w:r w:rsidRPr="00775EE6">
        <w:rPr>
          <w:rFonts w:ascii="Tahoma" w:eastAsia="Century Gothic" w:hAnsi="Tahoma" w:cs="Tahoma"/>
          <w:sz w:val="20"/>
          <w:szCs w:val="20"/>
          <w:lang w:eastAsia="it-IT"/>
        </w:rPr>
        <w:t xml:space="preserve"> del medesimo Regolamento, non possono superare la soglia di 7,5 milioni di </w:t>
      </w:r>
      <w:r w:rsidR="009B3E8B">
        <w:rPr>
          <w:rFonts w:ascii="Tahoma" w:eastAsia="Century Gothic" w:hAnsi="Tahoma" w:cs="Tahoma"/>
          <w:sz w:val="20"/>
          <w:szCs w:val="20"/>
          <w:lang w:eastAsia="it-IT"/>
        </w:rPr>
        <w:t>e</w:t>
      </w:r>
      <w:r w:rsidRPr="00775EE6">
        <w:rPr>
          <w:rFonts w:ascii="Tahoma" w:eastAsia="Century Gothic" w:hAnsi="Tahoma" w:cs="Tahoma"/>
          <w:sz w:val="20"/>
          <w:szCs w:val="20"/>
          <w:lang w:eastAsia="it-IT"/>
        </w:rPr>
        <w:t>ur</w:t>
      </w:r>
      <w:r w:rsidR="009F3EAD">
        <w:rPr>
          <w:rFonts w:ascii="Tahoma" w:eastAsia="Century Gothic" w:hAnsi="Tahoma" w:cs="Tahoma"/>
          <w:sz w:val="20"/>
          <w:szCs w:val="20"/>
          <w:lang w:eastAsia="it-IT"/>
        </w:rPr>
        <w:t>o</w:t>
      </w:r>
      <w:r w:rsidRPr="00775EE6">
        <w:rPr>
          <w:rFonts w:ascii="Tahoma" w:eastAsia="Century Gothic" w:hAnsi="Tahoma" w:cs="Tahoma"/>
          <w:sz w:val="20"/>
          <w:szCs w:val="20"/>
          <w:lang w:eastAsia="it-IT"/>
        </w:rPr>
        <w:t xml:space="preserve"> per progetto di investimento (lett. </w:t>
      </w:r>
      <w:r>
        <w:rPr>
          <w:rFonts w:ascii="Tahoma" w:eastAsia="Century Gothic" w:hAnsi="Tahoma" w:cs="Tahoma"/>
          <w:sz w:val="20"/>
          <w:szCs w:val="20"/>
          <w:lang w:eastAsia="it-IT"/>
        </w:rPr>
        <w:t>s</w:t>
      </w:r>
      <w:r w:rsidRPr="00775EE6">
        <w:rPr>
          <w:rFonts w:ascii="Tahoma" w:eastAsia="Century Gothic" w:hAnsi="Tahoma" w:cs="Tahoma"/>
          <w:sz w:val="20"/>
          <w:szCs w:val="20"/>
          <w:lang w:eastAsia="it-IT"/>
        </w:rPr>
        <w:t>)</w:t>
      </w:r>
      <w:r>
        <w:rPr>
          <w:rFonts w:ascii="Tahoma" w:eastAsia="Century Gothic" w:hAnsi="Tahoma" w:cs="Tahoma"/>
          <w:sz w:val="20"/>
          <w:szCs w:val="20"/>
          <w:lang w:eastAsia="it-IT"/>
        </w:rPr>
        <w:t>.</w:t>
      </w:r>
    </w:p>
    <w:p w14:paraId="16940873" w14:textId="77777777" w:rsidR="006674AC" w:rsidRDefault="006674AC" w:rsidP="00FA247F">
      <w:pPr>
        <w:spacing w:after="0" w:line="240" w:lineRule="auto"/>
        <w:jc w:val="both"/>
        <w:rPr>
          <w:rFonts w:ascii="Tahoma" w:eastAsia="Century Gothic" w:hAnsi="Tahoma" w:cs="Tahoma"/>
          <w:sz w:val="20"/>
          <w:szCs w:val="20"/>
          <w:lang w:eastAsia="it-IT"/>
        </w:rPr>
      </w:pPr>
    </w:p>
    <w:p w14:paraId="5D24FC29" w14:textId="090A5411" w:rsidR="00FA247F" w:rsidRPr="006674AC" w:rsidRDefault="00FA247F" w:rsidP="00FA247F">
      <w:pPr>
        <w:spacing w:after="0" w:line="240" w:lineRule="auto"/>
        <w:jc w:val="both"/>
        <w:rPr>
          <w:rFonts w:ascii="Tahoma" w:eastAsia="Century Gothic" w:hAnsi="Tahoma" w:cs="Tahoma"/>
          <w:sz w:val="20"/>
          <w:szCs w:val="20"/>
          <w:lang w:eastAsia="it-IT"/>
        </w:rPr>
      </w:pPr>
      <w:r w:rsidRPr="006674AC">
        <w:rPr>
          <w:rFonts w:ascii="Tahoma" w:eastAsia="Century Gothic" w:hAnsi="Tahoma" w:cs="Tahoma"/>
          <w:b/>
          <w:bCs/>
          <w:sz w:val="20"/>
          <w:szCs w:val="20"/>
          <w:u w:val="single"/>
          <w:lang w:eastAsia="it-IT"/>
        </w:rPr>
        <w:t>Le soglie non devono essere eluse mediante il frazionamento artificiale dei regimi o dei progetti di aiuto.</w:t>
      </w:r>
      <w:r w:rsidRPr="006674AC">
        <w:rPr>
          <w:rFonts w:ascii="Tahoma" w:eastAsia="Century Gothic" w:hAnsi="Tahoma" w:cs="Tahoma"/>
          <w:b/>
          <w:bCs/>
          <w:sz w:val="20"/>
          <w:szCs w:val="20"/>
          <w:lang w:eastAsia="it-IT"/>
        </w:rPr>
        <w:t xml:space="preserve"> </w:t>
      </w:r>
      <w:r w:rsidR="006674AC" w:rsidRPr="006674AC">
        <w:rPr>
          <w:rFonts w:ascii="Tahoma" w:eastAsia="Century Gothic" w:hAnsi="Tahoma" w:cs="Tahoma"/>
          <w:sz w:val="20"/>
          <w:szCs w:val="20"/>
          <w:lang w:eastAsia="it-IT"/>
        </w:rPr>
        <w:t>In altre parole, non è possibile suddividere un intervento gestibile con un unico cantiere in due o più interventi allo scopo di eludere le soglie massime di intervento.</w:t>
      </w:r>
    </w:p>
    <w:p w14:paraId="507B177A" w14:textId="77777777" w:rsidR="00FA247F" w:rsidRPr="00586965" w:rsidRDefault="00FA247F" w:rsidP="00586965">
      <w:pPr>
        <w:spacing w:after="0" w:line="240" w:lineRule="auto"/>
        <w:jc w:val="both"/>
        <w:rPr>
          <w:rFonts w:ascii="Tahoma" w:eastAsia="Century Gothic" w:hAnsi="Tahoma" w:cs="Tahoma"/>
          <w:sz w:val="20"/>
          <w:szCs w:val="20"/>
          <w:lang w:eastAsia="it-IT"/>
        </w:rPr>
      </w:pPr>
    </w:p>
    <w:p w14:paraId="1F6F385A" w14:textId="6B7CD372" w:rsidR="00FA247F" w:rsidRPr="00E57F68" w:rsidRDefault="00FB546B" w:rsidP="00FB546B">
      <w:pPr>
        <w:autoSpaceDE w:val="0"/>
        <w:autoSpaceDN w:val="0"/>
        <w:adjustRightInd w:val="0"/>
        <w:jc w:val="both"/>
        <w:rPr>
          <w:rFonts w:ascii="Tahoma" w:eastAsia="Calibri" w:hAnsi="Tahoma" w:cs="Tahoma"/>
          <w:sz w:val="20"/>
          <w:szCs w:val="20"/>
        </w:rPr>
      </w:pPr>
      <w:r>
        <w:rPr>
          <w:rFonts w:ascii="Tahoma" w:eastAsia="Calibri" w:hAnsi="Tahoma" w:cs="Tahoma"/>
          <w:sz w:val="20"/>
          <w:szCs w:val="20"/>
        </w:rPr>
        <w:t>Per quanto riguarda il regime di aiuto, l</w:t>
      </w:r>
      <w:r w:rsidRPr="00E57F68">
        <w:rPr>
          <w:rFonts w:ascii="Tahoma" w:eastAsia="Calibri" w:hAnsi="Tahoma" w:cs="Tahoma"/>
          <w:sz w:val="20"/>
          <w:szCs w:val="20"/>
        </w:rPr>
        <w:t xml:space="preserve">’ABER, ai sensi dell’art. 6 “Effetto di incentivazione”, si applica unicamente agli aiuti che hanno un </w:t>
      </w:r>
      <w:r w:rsidRPr="00E57F68">
        <w:rPr>
          <w:rFonts w:ascii="Tahoma" w:eastAsia="Calibri" w:hAnsi="Tahoma" w:cs="Tahoma"/>
          <w:b/>
          <w:bCs/>
          <w:sz w:val="20"/>
          <w:szCs w:val="20"/>
        </w:rPr>
        <w:t>effetto di incentivazione</w:t>
      </w:r>
      <w:r w:rsidRPr="00E57F68">
        <w:rPr>
          <w:rFonts w:ascii="Tahoma" w:eastAsia="Calibri" w:hAnsi="Tahoma" w:cs="Tahoma"/>
          <w:sz w:val="20"/>
          <w:szCs w:val="20"/>
        </w:rPr>
        <w:t xml:space="preserve">. Si ritiene che gli aiuti abbiano un effetto di incentivazione se, prima dell’avvio dei lavori relativi al progetto o all’attività, </w:t>
      </w:r>
      <w:r w:rsidRPr="00E57F68">
        <w:rPr>
          <w:rFonts w:ascii="Tahoma" w:eastAsia="Calibri" w:hAnsi="Tahoma" w:cs="Tahoma"/>
          <w:sz w:val="20"/>
          <w:szCs w:val="20"/>
        </w:rPr>
        <w:lastRenderedPageBreak/>
        <w:t>il beneficiario ha presentato domanda scritta di aiuto allo Stato membro interessato</w:t>
      </w:r>
      <w:r w:rsidR="008906A0">
        <w:rPr>
          <w:rFonts w:ascii="Tahoma" w:eastAsia="Calibri" w:hAnsi="Tahoma" w:cs="Tahoma"/>
          <w:sz w:val="20"/>
          <w:szCs w:val="20"/>
        </w:rPr>
        <w:t xml:space="preserve"> coi contenuti minimi previsti dal medesimo art. 6, paragrafo 2</w:t>
      </w:r>
      <w:r w:rsidRPr="00E57F68">
        <w:rPr>
          <w:rFonts w:ascii="Tahoma" w:eastAsia="Calibri" w:hAnsi="Tahoma" w:cs="Tahoma"/>
          <w:sz w:val="20"/>
          <w:szCs w:val="20"/>
        </w:rPr>
        <w:t xml:space="preserve">. </w:t>
      </w:r>
      <w:r w:rsidR="00FA247F">
        <w:rPr>
          <w:rFonts w:ascii="Tahoma" w:eastAsia="Calibri" w:hAnsi="Tahoma" w:cs="Tahoma"/>
          <w:sz w:val="20"/>
          <w:szCs w:val="20"/>
        </w:rPr>
        <w:t xml:space="preserve">In deroga a quanto detto, non è richiesto o si presume un effetto di incentivazione per gli aiuti per il ripristino delle foreste danneggiate ai sensi dell’art. 43, par. 2, lett. d) dell’ABER, ove ricorrano le condizioni stabilite al medesimo articolo 43. </w:t>
      </w:r>
    </w:p>
    <w:p w14:paraId="29DDD370" w14:textId="77777777" w:rsidR="00FA247F" w:rsidRPr="00853705" w:rsidRDefault="00FA247F" w:rsidP="008C2F8E">
      <w:pPr>
        <w:spacing w:after="0" w:line="240" w:lineRule="auto"/>
        <w:ind w:left="66"/>
        <w:jc w:val="both"/>
        <w:rPr>
          <w:rFonts w:ascii="Tahoma" w:eastAsia="Century Gothic" w:hAnsi="Tahoma" w:cs="Tahoma"/>
          <w:sz w:val="20"/>
          <w:szCs w:val="20"/>
          <w:lang w:eastAsia="it-IT"/>
        </w:rPr>
      </w:pPr>
    </w:p>
    <w:p w14:paraId="5B7CDC75" w14:textId="1B369483" w:rsidR="008C2F8E" w:rsidRPr="00BA693A" w:rsidRDefault="008C2F8E" w:rsidP="00E655E6">
      <w:pPr>
        <w:spacing w:after="0" w:line="240" w:lineRule="auto"/>
        <w:jc w:val="both"/>
        <w:rPr>
          <w:rFonts w:ascii="Tahoma" w:eastAsia="Century Gothic" w:hAnsi="Tahoma" w:cs="Tahoma"/>
          <w:sz w:val="20"/>
          <w:szCs w:val="20"/>
          <w:lang w:eastAsia="it-IT"/>
        </w:rPr>
      </w:pPr>
      <w:r w:rsidRPr="00853705">
        <w:rPr>
          <w:rFonts w:ascii="Tahoma" w:eastAsia="Century Gothic" w:hAnsi="Tahoma" w:cs="Tahoma"/>
          <w:sz w:val="20"/>
          <w:szCs w:val="20"/>
          <w:lang w:eastAsia="it-IT"/>
        </w:rPr>
        <w:t xml:space="preserve">I contributi da assegnare per </w:t>
      </w:r>
      <w:r w:rsidR="00FB546B">
        <w:rPr>
          <w:rFonts w:ascii="Tahoma" w:eastAsia="Century Gothic" w:hAnsi="Tahoma" w:cs="Tahoma"/>
          <w:sz w:val="20"/>
          <w:szCs w:val="20"/>
          <w:lang w:eastAsia="it-IT"/>
        </w:rPr>
        <w:t>l’Azione</w:t>
      </w:r>
      <w:r w:rsidRPr="00853705">
        <w:rPr>
          <w:rFonts w:ascii="Tahoma" w:eastAsia="Century Gothic" w:hAnsi="Tahoma" w:cs="Tahoma"/>
          <w:sz w:val="20"/>
          <w:szCs w:val="20"/>
          <w:lang w:eastAsia="it-IT"/>
        </w:rPr>
        <w:t xml:space="preserve"> 12 (Promozione di forme di utilizzazione boschiva previste dai Piani di Assestamento Forestale) dovranno </w:t>
      </w:r>
      <w:r w:rsidR="00FA247F">
        <w:rPr>
          <w:rFonts w:ascii="Tahoma" w:eastAsia="Century Gothic" w:hAnsi="Tahoma" w:cs="Tahoma"/>
          <w:sz w:val="20"/>
          <w:szCs w:val="20"/>
          <w:lang w:eastAsia="it-IT"/>
        </w:rPr>
        <w:t xml:space="preserve">invece </w:t>
      </w:r>
      <w:r w:rsidRPr="00853705">
        <w:rPr>
          <w:rFonts w:ascii="Tahoma" w:eastAsia="Century Gothic" w:hAnsi="Tahoma" w:cs="Tahoma"/>
          <w:sz w:val="20"/>
          <w:szCs w:val="20"/>
          <w:lang w:eastAsia="it-IT"/>
        </w:rPr>
        <w:t xml:space="preserve">rispettare le condizioni di cui al </w:t>
      </w:r>
      <w:r w:rsidR="00BE418C" w:rsidRPr="00BA693A">
        <w:rPr>
          <w:rFonts w:ascii="Tahoma" w:eastAsia="Century Gothic" w:hAnsi="Tahoma" w:cs="Tahoma"/>
          <w:sz w:val="20"/>
          <w:szCs w:val="20"/>
          <w:lang w:eastAsia="it-IT"/>
        </w:rPr>
        <w:t xml:space="preserve">Reg. (UE) 2023/2831 </w:t>
      </w:r>
      <w:r w:rsidRPr="00853705">
        <w:rPr>
          <w:rFonts w:ascii="Tahoma" w:eastAsia="Century Gothic" w:hAnsi="Tahoma" w:cs="Tahoma"/>
          <w:sz w:val="20"/>
          <w:szCs w:val="20"/>
          <w:lang w:eastAsia="it-IT"/>
        </w:rPr>
        <w:t>e i richiedenti</w:t>
      </w:r>
      <w:r w:rsidR="00FA247F">
        <w:rPr>
          <w:rFonts w:ascii="Tahoma" w:eastAsia="Century Gothic" w:hAnsi="Tahoma" w:cs="Tahoma"/>
          <w:sz w:val="20"/>
          <w:szCs w:val="20"/>
          <w:lang w:eastAsia="it-IT"/>
        </w:rPr>
        <w:t xml:space="preserve"> privati</w:t>
      </w:r>
      <w:r w:rsidRPr="00853705">
        <w:rPr>
          <w:rFonts w:ascii="Tahoma" w:eastAsia="Century Gothic" w:hAnsi="Tahoma" w:cs="Tahoma"/>
          <w:sz w:val="20"/>
          <w:szCs w:val="20"/>
          <w:lang w:eastAsia="it-IT"/>
        </w:rPr>
        <w:t xml:space="preserve">, in fase di presentazione della domanda, dovranno compilare obbligatoriamente la dichiarazione sostitutiva per la concessione di aiuti in </w:t>
      </w:r>
      <w:r w:rsidRPr="00BA693A">
        <w:rPr>
          <w:rFonts w:ascii="Tahoma" w:eastAsia="Century Gothic" w:hAnsi="Tahoma" w:cs="Tahoma"/>
          <w:sz w:val="20"/>
          <w:szCs w:val="20"/>
          <w:lang w:eastAsia="it-IT"/>
        </w:rPr>
        <w:t>de minimis</w:t>
      </w:r>
      <w:r w:rsidRPr="00853705">
        <w:rPr>
          <w:rFonts w:ascii="Tahoma" w:eastAsia="Century Gothic" w:hAnsi="Tahoma" w:cs="Tahoma"/>
          <w:sz w:val="20"/>
          <w:szCs w:val="20"/>
          <w:lang w:eastAsia="it-IT"/>
        </w:rPr>
        <w:t xml:space="preserve"> (modello Allegato B), </w:t>
      </w:r>
      <w:r w:rsidR="008906A0">
        <w:rPr>
          <w:rFonts w:ascii="Tahoma" w:eastAsia="Century Gothic" w:hAnsi="Tahoma" w:cs="Tahoma"/>
          <w:sz w:val="20"/>
          <w:szCs w:val="20"/>
          <w:lang w:eastAsia="it-IT"/>
        </w:rPr>
        <w:t xml:space="preserve">in merito </w:t>
      </w:r>
      <w:r w:rsidRPr="00853705">
        <w:rPr>
          <w:rFonts w:ascii="Tahoma" w:eastAsia="Century Gothic" w:hAnsi="Tahoma" w:cs="Tahoma"/>
          <w:sz w:val="20"/>
          <w:szCs w:val="20"/>
          <w:lang w:eastAsia="it-IT"/>
        </w:rPr>
        <w:t>alla definizione</w:t>
      </w:r>
      <w:r w:rsidR="008906A0">
        <w:rPr>
          <w:rFonts w:ascii="Tahoma" w:eastAsia="Century Gothic" w:hAnsi="Tahoma" w:cs="Tahoma"/>
          <w:sz w:val="20"/>
          <w:szCs w:val="20"/>
          <w:lang w:eastAsia="it-IT"/>
        </w:rPr>
        <w:t xml:space="preserve"> del perimetro</w:t>
      </w:r>
      <w:r w:rsidRPr="00853705">
        <w:rPr>
          <w:rFonts w:ascii="Tahoma" w:eastAsia="Century Gothic" w:hAnsi="Tahoma" w:cs="Tahoma"/>
          <w:sz w:val="20"/>
          <w:szCs w:val="20"/>
          <w:lang w:eastAsia="it-IT"/>
        </w:rPr>
        <w:t xml:space="preserve"> di </w:t>
      </w:r>
      <w:r w:rsidR="008906A0">
        <w:rPr>
          <w:rFonts w:ascii="Tahoma" w:eastAsia="Century Gothic" w:hAnsi="Tahoma" w:cs="Tahoma"/>
          <w:sz w:val="20"/>
          <w:szCs w:val="20"/>
          <w:lang w:eastAsia="it-IT"/>
        </w:rPr>
        <w:t>“</w:t>
      </w:r>
      <w:r w:rsidRPr="00B64A79">
        <w:rPr>
          <w:rFonts w:ascii="Tahoma" w:eastAsia="Century Gothic" w:hAnsi="Tahoma" w:cs="Tahoma"/>
          <w:i/>
          <w:iCs/>
          <w:sz w:val="20"/>
          <w:szCs w:val="20"/>
          <w:lang w:eastAsia="it-IT"/>
        </w:rPr>
        <w:t>impresa unica</w:t>
      </w:r>
      <w:r w:rsidR="008906A0">
        <w:rPr>
          <w:rFonts w:ascii="Tahoma" w:eastAsia="Century Gothic" w:hAnsi="Tahoma" w:cs="Tahoma"/>
          <w:sz w:val="20"/>
          <w:szCs w:val="20"/>
          <w:lang w:eastAsia="it-IT"/>
        </w:rPr>
        <w:t>”</w:t>
      </w:r>
      <w:r w:rsidRPr="00853705">
        <w:rPr>
          <w:rFonts w:ascii="Tahoma" w:eastAsia="Century Gothic" w:hAnsi="Tahoma" w:cs="Tahoma"/>
          <w:sz w:val="20"/>
          <w:szCs w:val="20"/>
          <w:lang w:eastAsia="it-IT"/>
        </w:rPr>
        <w:t xml:space="preserve"> di cui all’art. 2 </w:t>
      </w:r>
      <w:r w:rsidR="00BE418C" w:rsidRPr="00BA693A">
        <w:rPr>
          <w:rFonts w:ascii="Tahoma" w:eastAsia="Century Gothic" w:hAnsi="Tahoma" w:cs="Tahoma"/>
          <w:sz w:val="20"/>
          <w:szCs w:val="20"/>
          <w:lang w:eastAsia="it-IT"/>
        </w:rPr>
        <w:t>par. 2, lett. c) e d) del Reg. (UE) 2023/2831</w:t>
      </w:r>
      <w:r w:rsidR="00FB546B" w:rsidRPr="00BA693A">
        <w:rPr>
          <w:rFonts w:ascii="Tahoma" w:eastAsia="Century Gothic" w:hAnsi="Tahoma" w:cs="Tahoma"/>
          <w:sz w:val="20"/>
          <w:szCs w:val="20"/>
          <w:lang w:eastAsia="it-IT"/>
        </w:rPr>
        <w:t>.</w:t>
      </w:r>
      <w:r w:rsidR="00FA247F" w:rsidRPr="00BA693A">
        <w:rPr>
          <w:rFonts w:ascii="Tahoma" w:eastAsia="Century Gothic" w:hAnsi="Tahoma" w:cs="Tahoma"/>
          <w:sz w:val="20"/>
          <w:szCs w:val="20"/>
          <w:lang w:eastAsia="it-IT"/>
        </w:rPr>
        <w:t xml:space="preserve"> Ai sensi </w:t>
      </w:r>
      <w:r w:rsidR="00E655E6" w:rsidRPr="00BA693A">
        <w:rPr>
          <w:rFonts w:ascii="Tahoma" w:eastAsia="Century Gothic" w:hAnsi="Tahoma" w:cs="Tahoma"/>
          <w:sz w:val="20"/>
          <w:szCs w:val="20"/>
          <w:lang w:eastAsia="it-IT"/>
        </w:rPr>
        <w:t>dell’art. 3, par. 2, del Reg. (UE) 2831/2023, l’importo complessivo degli aiuti «</w:t>
      </w:r>
      <w:r w:rsidR="00E655E6" w:rsidRPr="000B3B90">
        <w:rPr>
          <w:rFonts w:ascii="Tahoma" w:eastAsia="Century Gothic" w:hAnsi="Tahoma" w:cs="Tahoma"/>
          <w:i/>
          <w:iCs/>
          <w:sz w:val="20"/>
          <w:szCs w:val="20"/>
          <w:lang w:eastAsia="it-IT"/>
        </w:rPr>
        <w:t>de minimis</w:t>
      </w:r>
      <w:r w:rsidR="00E655E6" w:rsidRPr="00BA693A">
        <w:rPr>
          <w:rFonts w:ascii="Tahoma" w:eastAsia="Century Gothic" w:hAnsi="Tahoma" w:cs="Tahoma"/>
          <w:sz w:val="20"/>
          <w:szCs w:val="20"/>
          <w:lang w:eastAsia="it-IT"/>
        </w:rPr>
        <w:t>» concessi da uno Stato membro a un’impresa unica non supera 300</w:t>
      </w:r>
      <w:r w:rsidR="009F3EAD" w:rsidRPr="00BA693A">
        <w:rPr>
          <w:rFonts w:ascii="Tahoma" w:eastAsia="Century Gothic" w:hAnsi="Tahoma" w:cs="Tahoma"/>
          <w:sz w:val="20"/>
          <w:szCs w:val="20"/>
          <w:lang w:eastAsia="it-IT"/>
        </w:rPr>
        <w:t>.</w:t>
      </w:r>
      <w:r w:rsidR="00E655E6" w:rsidRPr="00BA693A">
        <w:rPr>
          <w:rFonts w:ascii="Tahoma" w:eastAsia="Century Gothic" w:hAnsi="Tahoma" w:cs="Tahoma"/>
          <w:sz w:val="20"/>
          <w:szCs w:val="20"/>
          <w:lang w:eastAsia="it-IT"/>
        </w:rPr>
        <w:t>000</w:t>
      </w:r>
      <w:r w:rsidR="00195646">
        <w:rPr>
          <w:rFonts w:ascii="Tahoma" w:eastAsia="Century Gothic" w:hAnsi="Tahoma" w:cs="Tahoma"/>
          <w:sz w:val="20"/>
          <w:szCs w:val="20"/>
          <w:lang w:eastAsia="it-IT"/>
        </w:rPr>
        <w:t>,00</w:t>
      </w:r>
      <w:r w:rsidR="00E655E6" w:rsidRPr="00BA693A">
        <w:rPr>
          <w:rFonts w:ascii="Tahoma" w:eastAsia="Century Gothic" w:hAnsi="Tahoma" w:cs="Tahoma"/>
          <w:sz w:val="20"/>
          <w:szCs w:val="20"/>
          <w:lang w:eastAsia="it-IT"/>
        </w:rPr>
        <w:t xml:space="preserve"> </w:t>
      </w:r>
      <w:r w:rsidR="008F24BE" w:rsidRPr="00BA693A">
        <w:rPr>
          <w:rFonts w:ascii="Tahoma" w:eastAsia="Century Gothic" w:hAnsi="Tahoma" w:cs="Tahoma"/>
          <w:sz w:val="20"/>
          <w:szCs w:val="20"/>
          <w:lang w:eastAsia="it-IT"/>
        </w:rPr>
        <w:t>euro</w:t>
      </w:r>
      <w:r w:rsidR="00E655E6" w:rsidRPr="00BA693A">
        <w:rPr>
          <w:rFonts w:ascii="Tahoma" w:eastAsia="Century Gothic" w:hAnsi="Tahoma" w:cs="Tahoma"/>
          <w:sz w:val="20"/>
          <w:szCs w:val="20"/>
          <w:lang w:eastAsia="it-IT"/>
        </w:rPr>
        <w:t xml:space="preserve"> nell’arco di tre anni.</w:t>
      </w:r>
      <w:r w:rsidR="0046664B" w:rsidRPr="00BA693A">
        <w:rPr>
          <w:rFonts w:ascii="Tahoma" w:eastAsia="Century Gothic" w:hAnsi="Tahoma" w:cs="Tahoma"/>
          <w:sz w:val="20"/>
          <w:szCs w:val="20"/>
          <w:lang w:eastAsia="it-IT"/>
        </w:rPr>
        <w:t xml:space="preserve"> </w:t>
      </w:r>
    </w:p>
    <w:p w14:paraId="1C1DC3BC" w14:textId="77777777" w:rsidR="00EC7AE9" w:rsidRDefault="00EC7AE9" w:rsidP="00E655E6">
      <w:pPr>
        <w:spacing w:after="0" w:line="240" w:lineRule="auto"/>
        <w:jc w:val="both"/>
        <w:rPr>
          <w:rFonts w:ascii="Tahoma" w:hAnsi="Tahoma" w:cs="Tahoma"/>
          <w:sz w:val="20"/>
          <w:szCs w:val="20"/>
        </w:rPr>
      </w:pPr>
    </w:p>
    <w:p w14:paraId="2F5E3B5E" w14:textId="09DDC6BC" w:rsidR="0046664B" w:rsidRDefault="00EC7AE9" w:rsidP="00E655E6">
      <w:pPr>
        <w:spacing w:after="0" w:line="240" w:lineRule="auto"/>
        <w:jc w:val="both"/>
        <w:rPr>
          <w:rFonts w:ascii="Tahoma" w:hAnsi="Tahoma" w:cs="Tahoma"/>
          <w:sz w:val="20"/>
          <w:szCs w:val="20"/>
        </w:rPr>
      </w:pPr>
      <w:r>
        <w:rPr>
          <w:rFonts w:ascii="Tahoma" w:hAnsi="Tahoma" w:cs="Tahoma"/>
          <w:sz w:val="20"/>
          <w:szCs w:val="20"/>
        </w:rPr>
        <w:t>L</w:t>
      </w:r>
      <w:r w:rsidR="0046664B">
        <w:rPr>
          <w:rFonts w:ascii="Tahoma" w:hAnsi="Tahoma" w:cs="Tahoma"/>
          <w:sz w:val="20"/>
          <w:szCs w:val="20"/>
        </w:rPr>
        <w:t>a quota concedibile in “de minimis” potrà essere rideterminata sulla base della disponibilità residua di plafond del beneficiario</w:t>
      </w:r>
      <w:r>
        <w:rPr>
          <w:rStyle w:val="Rimandonotaapidipagina"/>
          <w:rFonts w:ascii="Tahoma" w:hAnsi="Tahoma" w:cs="Tahoma"/>
          <w:sz w:val="20"/>
          <w:szCs w:val="20"/>
        </w:rPr>
        <w:footnoteReference w:id="8"/>
      </w:r>
      <w:r w:rsidR="0046664B">
        <w:rPr>
          <w:rFonts w:ascii="Tahoma" w:hAnsi="Tahoma" w:cs="Tahoma"/>
          <w:sz w:val="20"/>
          <w:szCs w:val="20"/>
        </w:rPr>
        <w:t xml:space="preserve">.  </w:t>
      </w:r>
    </w:p>
    <w:p w14:paraId="1604DDFD" w14:textId="77777777" w:rsidR="00EC7AE9" w:rsidRDefault="00EC7AE9" w:rsidP="008C2F8E">
      <w:pPr>
        <w:spacing w:after="0" w:line="240" w:lineRule="auto"/>
        <w:jc w:val="both"/>
        <w:rPr>
          <w:rFonts w:ascii="Tahoma" w:eastAsia="Century Gothic" w:hAnsi="Tahoma" w:cs="Tahoma"/>
          <w:sz w:val="20"/>
          <w:szCs w:val="20"/>
          <w:lang w:eastAsia="it-IT"/>
        </w:rPr>
      </w:pPr>
    </w:p>
    <w:p w14:paraId="60224E0B" w14:textId="05AFC950" w:rsidR="008C2F8E" w:rsidRPr="008F24BE" w:rsidRDefault="008C2F8E" w:rsidP="008C2F8E">
      <w:pPr>
        <w:spacing w:after="0" w:line="240" w:lineRule="auto"/>
        <w:jc w:val="both"/>
        <w:rPr>
          <w:rFonts w:ascii="Tahoma" w:eastAsia="Century Gothic" w:hAnsi="Tahoma" w:cs="Tahoma"/>
          <w:sz w:val="20"/>
          <w:szCs w:val="20"/>
          <w:lang w:eastAsia="it-IT"/>
        </w:rPr>
      </w:pPr>
      <w:r w:rsidRPr="008F24BE">
        <w:rPr>
          <w:rFonts w:ascii="Tahoma" w:eastAsia="Century Gothic" w:hAnsi="Tahoma" w:cs="Tahoma"/>
          <w:sz w:val="20"/>
          <w:szCs w:val="20"/>
          <w:lang w:eastAsia="it-IT"/>
        </w:rPr>
        <w:t xml:space="preserve">Il contributo richiesto nell’ambito del presente bando non è cumulabile con altri aiuti </w:t>
      </w:r>
      <w:r w:rsidR="002F1081">
        <w:rPr>
          <w:rFonts w:ascii="Tahoma" w:eastAsia="Century Gothic" w:hAnsi="Tahoma" w:cs="Tahoma"/>
          <w:sz w:val="20"/>
          <w:szCs w:val="20"/>
          <w:lang w:eastAsia="it-IT"/>
        </w:rPr>
        <w:t xml:space="preserve">di Stato </w:t>
      </w:r>
      <w:r w:rsidRPr="008F24BE">
        <w:rPr>
          <w:rFonts w:ascii="Tahoma" w:eastAsia="Century Gothic" w:hAnsi="Tahoma" w:cs="Tahoma"/>
          <w:sz w:val="20"/>
          <w:szCs w:val="20"/>
          <w:lang w:eastAsia="it-IT"/>
        </w:rPr>
        <w:t xml:space="preserve">concessi </w:t>
      </w:r>
      <w:r w:rsidR="00476C05">
        <w:rPr>
          <w:rFonts w:ascii="Tahoma" w:eastAsia="Century Gothic" w:hAnsi="Tahoma" w:cs="Tahoma"/>
          <w:sz w:val="20"/>
          <w:szCs w:val="20"/>
          <w:lang w:eastAsia="it-IT"/>
        </w:rPr>
        <w:t xml:space="preserve">sullo stesso progetto </w:t>
      </w:r>
      <w:r w:rsidRPr="008F24BE">
        <w:rPr>
          <w:rFonts w:ascii="Tahoma" w:eastAsia="Century Gothic" w:hAnsi="Tahoma" w:cs="Tahoma"/>
          <w:sz w:val="20"/>
          <w:szCs w:val="20"/>
          <w:lang w:eastAsia="it-IT"/>
        </w:rPr>
        <w:t>conformemente ad altri regimi</w:t>
      </w:r>
      <w:r w:rsidR="00E01C36" w:rsidRPr="008F24BE">
        <w:rPr>
          <w:rFonts w:ascii="Tahoma" w:eastAsia="Century Gothic" w:hAnsi="Tahoma" w:cs="Tahoma"/>
          <w:sz w:val="20"/>
          <w:szCs w:val="20"/>
          <w:lang w:eastAsia="it-IT"/>
        </w:rPr>
        <w:t xml:space="preserve"> </w:t>
      </w:r>
      <w:r w:rsidRPr="008F24BE">
        <w:rPr>
          <w:rFonts w:ascii="Tahoma" w:eastAsia="Century Gothic" w:hAnsi="Tahoma" w:cs="Tahoma"/>
          <w:sz w:val="20"/>
          <w:szCs w:val="20"/>
          <w:lang w:eastAsia="it-IT"/>
        </w:rPr>
        <w:t>locali, regionali, nazionali o comunitari, né co</w:t>
      </w:r>
      <w:r w:rsidR="000B3B90">
        <w:rPr>
          <w:rFonts w:ascii="Tahoma" w:eastAsia="Century Gothic" w:hAnsi="Tahoma" w:cs="Tahoma"/>
          <w:sz w:val="20"/>
          <w:szCs w:val="20"/>
          <w:lang w:eastAsia="it-IT"/>
        </w:rPr>
        <w:t>l</w:t>
      </w:r>
      <w:r w:rsidRPr="008F24BE">
        <w:rPr>
          <w:rFonts w:ascii="Tahoma" w:eastAsia="Century Gothic" w:hAnsi="Tahoma" w:cs="Tahoma"/>
          <w:sz w:val="20"/>
          <w:szCs w:val="20"/>
          <w:lang w:eastAsia="it-IT"/>
        </w:rPr>
        <w:t xml:space="preserve"> </w:t>
      </w:r>
      <w:r w:rsidRPr="008F24BE">
        <w:rPr>
          <w:rFonts w:ascii="Tahoma" w:eastAsia="Century Gothic" w:hAnsi="Tahoma" w:cs="Tahoma"/>
          <w:i/>
          <w:sz w:val="20"/>
          <w:szCs w:val="20"/>
          <w:lang w:eastAsia="it-IT"/>
        </w:rPr>
        <w:t>de minimis</w:t>
      </w:r>
      <w:r w:rsidR="00462BD7">
        <w:rPr>
          <w:rFonts w:ascii="Tahoma" w:eastAsia="Century Gothic" w:hAnsi="Tahoma" w:cs="Tahoma"/>
          <w:i/>
          <w:sz w:val="20"/>
          <w:szCs w:val="20"/>
          <w:lang w:eastAsia="it-IT"/>
        </w:rPr>
        <w:t>,</w:t>
      </w:r>
      <w:r w:rsidR="008F24BE">
        <w:rPr>
          <w:rFonts w:ascii="Tahoma" w:eastAsia="Century Gothic" w:hAnsi="Tahoma" w:cs="Tahoma"/>
          <w:i/>
          <w:sz w:val="20"/>
          <w:szCs w:val="20"/>
          <w:lang w:eastAsia="it-IT"/>
        </w:rPr>
        <w:t xml:space="preserve"> </w:t>
      </w:r>
      <w:r w:rsidRPr="008F24BE">
        <w:rPr>
          <w:rFonts w:ascii="Tahoma" w:eastAsia="Century Gothic" w:hAnsi="Tahoma" w:cs="Tahoma"/>
          <w:sz w:val="20"/>
          <w:szCs w:val="20"/>
          <w:lang w:eastAsia="it-IT"/>
        </w:rPr>
        <w:t>che possano intervenire sugli stessi costi ammissibili.</w:t>
      </w:r>
    </w:p>
    <w:p w14:paraId="3AA2D0A4" w14:textId="77777777" w:rsidR="00AC7225" w:rsidRPr="008F24BE" w:rsidRDefault="00AC7225" w:rsidP="008C2F8E">
      <w:pPr>
        <w:spacing w:after="0" w:line="240" w:lineRule="auto"/>
        <w:jc w:val="both"/>
        <w:rPr>
          <w:rFonts w:ascii="Tahoma" w:eastAsia="Century Gothic" w:hAnsi="Tahoma" w:cs="Tahoma"/>
          <w:sz w:val="20"/>
          <w:szCs w:val="20"/>
          <w:lang w:eastAsia="it-IT"/>
        </w:rPr>
      </w:pPr>
    </w:p>
    <w:p w14:paraId="1F18D829" w14:textId="16B1CAD4" w:rsidR="008C2F8E" w:rsidRPr="008F24BE" w:rsidRDefault="008C2F8E" w:rsidP="002641DA">
      <w:pPr>
        <w:spacing w:after="0" w:line="240" w:lineRule="auto"/>
        <w:jc w:val="both"/>
        <w:rPr>
          <w:rFonts w:ascii="Tahoma" w:eastAsia="Century Gothic" w:hAnsi="Tahoma" w:cs="Tahoma"/>
          <w:sz w:val="20"/>
          <w:szCs w:val="20"/>
          <w:lang w:eastAsia="it-IT"/>
        </w:rPr>
      </w:pPr>
      <w:r w:rsidRPr="008F24BE">
        <w:rPr>
          <w:rFonts w:ascii="Tahoma" w:eastAsia="Century Gothic" w:hAnsi="Tahoma" w:cs="Tahoma"/>
          <w:sz w:val="20"/>
          <w:szCs w:val="20"/>
          <w:lang w:eastAsia="it-IT"/>
        </w:rPr>
        <w:t xml:space="preserve">Qualora il richiedente presenti domande di finanziamento relative al medesimo intervento </w:t>
      </w:r>
      <w:r w:rsidR="00AC7225" w:rsidRPr="008F24BE">
        <w:rPr>
          <w:rFonts w:ascii="Tahoma" w:eastAsia="Century Gothic" w:hAnsi="Tahoma" w:cs="Tahoma"/>
          <w:sz w:val="20"/>
          <w:szCs w:val="20"/>
          <w:lang w:eastAsia="it-IT"/>
        </w:rPr>
        <w:t>sulla base di</w:t>
      </w:r>
      <w:r w:rsidRPr="008F24BE">
        <w:rPr>
          <w:rFonts w:ascii="Tahoma" w:eastAsia="Century Gothic" w:hAnsi="Tahoma" w:cs="Tahoma"/>
          <w:sz w:val="20"/>
          <w:szCs w:val="20"/>
          <w:lang w:eastAsia="it-IT"/>
        </w:rPr>
        <w:t xml:space="preserve"> altre fonti di aiuto diverse dal presente bando deve, in caso di ammissione a finanziamento, optare per l’accesso ad una sola fonte di finanziamento, rinunciando conseguentemente alle altre</w:t>
      </w:r>
      <w:r w:rsidR="00E01C36" w:rsidRPr="008F24BE">
        <w:rPr>
          <w:rFonts w:ascii="Tahoma" w:eastAsia="Century Gothic" w:hAnsi="Tahoma" w:cs="Tahoma"/>
          <w:sz w:val="20"/>
          <w:szCs w:val="20"/>
          <w:lang w:eastAsia="it-IT"/>
        </w:rPr>
        <w:t xml:space="preserve"> </w:t>
      </w:r>
      <w:r w:rsidR="00AC7225" w:rsidRPr="008F24BE">
        <w:rPr>
          <w:rFonts w:ascii="Tahoma" w:eastAsia="Century Gothic" w:hAnsi="Tahoma" w:cs="Tahoma"/>
          <w:sz w:val="20"/>
          <w:szCs w:val="20"/>
          <w:lang w:eastAsia="it-IT"/>
        </w:rPr>
        <w:t>mediante comunicazione via pec al</w:t>
      </w:r>
      <w:r w:rsidR="0036471D" w:rsidRPr="008F24BE">
        <w:rPr>
          <w:rFonts w:ascii="Tahoma" w:eastAsia="Century Gothic" w:hAnsi="Tahoma" w:cs="Tahoma"/>
          <w:sz w:val="20"/>
          <w:szCs w:val="20"/>
          <w:lang w:eastAsia="it-IT"/>
        </w:rPr>
        <w:t>la Comunità montana competente</w:t>
      </w:r>
      <w:r w:rsidRPr="008F24BE">
        <w:rPr>
          <w:rFonts w:ascii="Tahoma" w:eastAsia="Century Gothic" w:hAnsi="Tahoma" w:cs="Tahoma"/>
          <w:sz w:val="20"/>
          <w:szCs w:val="20"/>
          <w:lang w:eastAsia="it-IT"/>
        </w:rPr>
        <w:t>. Copia della comunicazione di rinuncia deve essere inviata anche all’Amministrazione che</w:t>
      </w:r>
      <w:r w:rsidR="002E54EC">
        <w:rPr>
          <w:rFonts w:ascii="Tahoma" w:eastAsia="Century Gothic" w:hAnsi="Tahoma" w:cs="Tahoma"/>
          <w:sz w:val="20"/>
          <w:szCs w:val="20"/>
          <w:lang w:eastAsia="it-IT"/>
        </w:rPr>
        <w:t xml:space="preserve"> </w:t>
      </w:r>
      <w:r w:rsidR="002E54EC" w:rsidRPr="002641DA">
        <w:rPr>
          <w:rFonts w:ascii="Tahoma" w:eastAsia="Century Gothic" w:hAnsi="Tahoma" w:cs="Tahoma"/>
          <w:sz w:val="20"/>
          <w:szCs w:val="20"/>
          <w:lang w:eastAsia="it-IT"/>
        </w:rPr>
        <w:t>ha</w:t>
      </w:r>
      <w:r w:rsidRPr="002641DA">
        <w:rPr>
          <w:rFonts w:ascii="Tahoma" w:eastAsia="Century Gothic" w:hAnsi="Tahoma" w:cs="Tahoma"/>
          <w:sz w:val="20"/>
          <w:szCs w:val="20"/>
          <w:lang w:eastAsia="it-IT"/>
        </w:rPr>
        <w:t xml:space="preserve"> </w:t>
      </w:r>
      <w:r w:rsidRPr="008F24BE">
        <w:rPr>
          <w:rFonts w:ascii="Tahoma" w:eastAsia="Century Gothic" w:hAnsi="Tahoma" w:cs="Tahoma"/>
          <w:sz w:val="20"/>
          <w:szCs w:val="20"/>
          <w:lang w:eastAsia="it-IT"/>
        </w:rPr>
        <w:t>finanzia</w:t>
      </w:r>
      <w:r w:rsidR="00AC7225" w:rsidRPr="008F24BE">
        <w:rPr>
          <w:rFonts w:ascii="Tahoma" w:eastAsia="Century Gothic" w:hAnsi="Tahoma" w:cs="Tahoma"/>
          <w:sz w:val="20"/>
          <w:szCs w:val="20"/>
          <w:lang w:eastAsia="it-IT"/>
        </w:rPr>
        <w:t>to l’intervento in esame</w:t>
      </w:r>
      <w:r w:rsidRPr="008F24BE">
        <w:rPr>
          <w:rFonts w:ascii="Tahoma" w:eastAsia="Century Gothic" w:hAnsi="Tahoma" w:cs="Tahoma"/>
          <w:sz w:val="20"/>
          <w:szCs w:val="20"/>
          <w:lang w:eastAsia="it-IT"/>
        </w:rPr>
        <w:t>.</w:t>
      </w:r>
    </w:p>
    <w:p w14:paraId="17296068" w14:textId="77777777" w:rsidR="008C2F8E" w:rsidRPr="008F24BE" w:rsidRDefault="008C2F8E" w:rsidP="008C2F8E">
      <w:pPr>
        <w:spacing w:after="0" w:line="240" w:lineRule="auto"/>
        <w:jc w:val="both"/>
        <w:rPr>
          <w:rFonts w:ascii="Tahoma" w:eastAsia="Century Gothic" w:hAnsi="Tahoma" w:cs="Tahoma"/>
          <w:sz w:val="20"/>
          <w:szCs w:val="20"/>
          <w:lang w:eastAsia="it-IT"/>
        </w:rPr>
      </w:pPr>
    </w:p>
    <w:p w14:paraId="29644282" w14:textId="77777777" w:rsidR="008C2F8E" w:rsidRPr="00853705" w:rsidRDefault="008C2F8E" w:rsidP="008C2F8E">
      <w:pPr>
        <w:spacing w:after="0" w:line="240" w:lineRule="auto"/>
        <w:jc w:val="both"/>
        <w:rPr>
          <w:rFonts w:ascii="Tahoma" w:eastAsia="Century Gothic" w:hAnsi="Tahoma" w:cs="Tahoma"/>
          <w:sz w:val="20"/>
          <w:szCs w:val="20"/>
          <w:lang w:eastAsia="it-IT"/>
        </w:rPr>
      </w:pPr>
      <w:r w:rsidRPr="008F24BE">
        <w:rPr>
          <w:rFonts w:ascii="Tahoma" w:eastAsia="Century Gothic" w:hAnsi="Tahoma" w:cs="Tahoma"/>
          <w:sz w:val="20"/>
          <w:szCs w:val="20"/>
          <w:lang w:eastAsia="it-IT"/>
        </w:rPr>
        <w:t>Non sarà concesso alcun contributo per capitale circolante e altri costi</w:t>
      </w:r>
      <w:r w:rsidRPr="00853705">
        <w:rPr>
          <w:rFonts w:ascii="Tahoma" w:eastAsia="Century Gothic" w:hAnsi="Tahoma" w:cs="Tahoma"/>
          <w:sz w:val="20"/>
          <w:szCs w:val="20"/>
          <w:lang w:eastAsia="it-IT"/>
        </w:rPr>
        <w:t xml:space="preserve"> connessi ai contratti di </w:t>
      </w:r>
      <w:r w:rsidRPr="00853705">
        <w:rPr>
          <w:rFonts w:ascii="Tahoma" w:eastAsia="Century Gothic" w:hAnsi="Tahoma" w:cs="Tahoma"/>
          <w:i/>
          <w:sz w:val="20"/>
          <w:szCs w:val="20"/>
          <w:lang w:eastAsia="it-IT"/>
        </w:rPr>
        <w:t>leasing</w:t>
      </w:r>
      <w:r w:rsidRPr="00853705">
        <w:rPr>
          <w:rFonts w:ascii="Tahoma" w:eastAsia="Century Gothic" w:hAnsi="Tahoma" w:cs="Tahoma"/>
          <w:sz w:val="20"/>
          <w:szCs w:val="20"/>
          <w:lang w:eastAsia="it-IT"/>
        </w:rPr>
        <w:t>, quali il margine del concedente, i costi di rifinanziamento degli interessi, le spese generali e gli oneri assicurativi.</w:t>
      </w:r>
    </w:p>
    <w:p w14:paraId="06584F12" w14:textId="77777777" w:rsidR="008C2F8E" w:rsidRPr="00853705" w:rsidRDefault="008C2F8E" w:rsidP="008C2F8E">
      <w:pPr>
        <w:spacing w:after="0" w:line="240" w:lineRule="auto"/>
        <w:jc w:val="both"/>
        <w:rPr>
          <w:rFonts w:ascii="Tahoma" w:eastAsia="Century Gothic" w:hAnsi="Tahoma" w:cs="Tahoma"/>
          <w:sz w:val="20"/>
          <w:szCs w:val="20"/>
          <w:lang w:eastAsia="it-IT"/>
        </w:rPr>
      </w:pPr>
    </w:p>
    <w:p w14:paraId="04DE10DA" w14:textId="27492BCA" w:rsidR="008C2F8E" w:rsidRPr="00853705" w:rsidRDefault="008C2F8E" w:rsidP="008C2F8E">
      <w:pPr>
        <w:spacing w:after="0" w:line="240" w:lineRule="auto"/>
        <w:jc w:val="both"/>
        <w:rPr>
          <w:rFonts w:ascii="Tahoma" w:eastAsia="Century Gothic" w:hAnsi="Tahoma" w:cs="Tahoma"/>
          <w:sz w:val="20"/>
          <w:szCs w:val="20"/>
          <w:lang w:eastAsia="it-IT"/>
        </w:rPr>
      </w:pPr>
      <w:r w:rsidRPr="00853705">
        <w:rPr>
          <w:rFonts w:ascii="Tahoma" w:eastAsia="Century Gothic" w:hAnsi="Tahoma" w:cs="Tahoma"/>
          <w:sz w:val="20"/>
          <w:szCs w:val="20"/>
          <w:lang w:eastAsia="it-IT"/>
        </w:rPr>
        <w:t xml:space="preserve">Per quanto riguarda gli obblighi derivanti dall’applicazione dell’art. 52 della legge 234/2015 e del D.M. 115/2017, le Comunità Montane sono individuate </w:t>
      </w:r>
      <w:r w:rsidR="006674AC">
        <w:rPr>
          <w:rFonts w:ascii="Tahoma" w:eastAsia="Century Gothic" w:hAnsi="Tahoma" w:cs="Tahoma"/>
          <w:sz w:val="20"/>
          <w:szCs w:val="20"/>
          <w:lang w:eastAsia="it-IT"/>
        </w:rPr>
        <w:t xml:space="preserve">dall’art. 26 della l.r. 31/2008 </w:t>
      </w:r>
      <w:r w:rsidRPr="00853705">
        <w:rPr>
          <w:rFonts w:ascii="Tahoma" w:eastAsia="Century Gothic" w:hAnsi="Tahoma" w:cs="Tahoma"/>
          <w:sz w:val="20"/>
          <w:szCs w:val="20"/>
          <w:lang w:eastAsia="it-IT"/>
        </w:rPr>
        <w:t>quale soggetto responsabile dell</w:t>
      </w:r>
      <w:r w:rsidR="007C0037" w:rsidRPr="00853705">
        <w:rPr>
          <w:rFonts w:ascii="Tahoma" w:eastAsia="Century Gothic" w:hAnsi="Tahoma" w:cs="Tahoma"/>
          <w:sz w:val="20"/>
          <w:szCs w:val="20"/>
          <w:lang w:eastAsia="it-IT"/>
        </w:rPr>
        <w:t>e</w:t>
      </w:r>
      <w:r w:rsidRPr="00853705">
        <w:rPr>
          <w:rFonts w:ascii="Tahoma" w:eastAsia="Century Gothic" w:hAnsi="Tahoma" w:cs="Tahoma"/>
          <w:sz w:val="20"/>
          <w:szCs w:val="20"/>
          <w:lang w:eastAsia="it-IT"/>
        </w:rPr>
        <w:t xml:space="preserve"> verifiche propedeutiche alla concessione degli aiuti</w:t>
      </w:r>
      <w:r w:rsidR="006674AC">
        <w:rPr>
          <w:rFonts w:ascii="Tahoma" w:eastAsia="Century Gothic" w:hAnsi="Tahoma" w:cs="Tahoma"/>
          <w:sz w:val="20"/>
          <w:szCs w:val="20"/>
          <w:lang w:eastAsia="it-IT"/>
        </w:rPr>
        <w:t>,</w:t>
      </w:r>
      <w:r w:rsidRPr="00853705">
        <w:rPr>
          <w:rFonts w:ascii="Tahoma" w:eastAsia="Century Gothic" w:hAnsi="Tahoma" w:cs="Tahoma"/>
          <w:sz w:val="20"/>
          <w:szCs w:val="20"/>
          <w:lang w:eastAsia="it-IT"/>
        </w:rPr>
        <w:t xml:space="preserve"> della registrazione dei beneficiari e dei contributi nei pertinenti registri SIAN e RNA.</w:t>
      </w:r>
    </w:p>
    <w:p w14:paraId="56392E38" w14:textId="77777777" w:rsidR="008C2F8E" w:rsidRPr="00853705" w:rsidRDefault="008C2F8E" w:rsidP="008C2F8E">
      <w:pPr>
        <w:spacing w:after="0" w:line="240" w:lineRule="auto"/>
        <w:jc w:val="both"/>
        <w:rPr>
          <w:rFonts w:ascii="Tahoma" w:eastAsia="Century Gothic" w:hAnsi="Tahoma" w:cs="Tahoma"/>
          <w:sz w:val="20"/>
          <w:szCs w:val="20"/>
          <w:lang w:eastAsia="it-IT"/>
        </w:rPr>
      </w:pPr>
    </w:p>
    <w:p w14:paraId="6AAF0EEE" w14:textId="4D0D6EE3" w:rsidR="008C2F8E" w:rsidRDefault="008C2F8E" w:rsidP="008C2F8E">
      <w:pPr>
        <w:spacing w:after="0" w:line="240" w:lineRule="auto"/>
        <w:jc w:val="both"/>
        <w:rPr>
          <w:rFonts w:ascii="Tahoma" w:eastAsia="Century Gothic" w:hAnsi="Tahoma" w:cs="Tahoma"/>
          <w:sz w:val="20"/>
          <w:szCs w:val="20"/>
          <w:lang w:eastAsia="it-IT"/>
        </w:rPr>
      </w:pPr>
      <w:r w:rsidRPr="00853705">
        <w:rPr>
          <w:rFonts w:ascii="Tahoma" w:eastAsia="Century Gothic" w:hAnsi="Tahoma" w:cs="Tahoma"/>
          <w:sz w:val="20"/>
          <w:szCs w:val="20"/>
          <w:lang w:eastAsia="it-IT"/>
        </w:rPr>
        <w:t>Nella tabella che segue sono sintetizzate le disposizioni inerenti agli obblighi derivanti dalla normativa in materia di Aiuti di Stato:</w:t>
      </w:r>
    </w:p>
    <w:p w14:paraId="4EC65C57" w14:textId="77777777" w:rsidR="00D428D1" w:rsidRPr="00853705" w:rsidRDefault="00D428D1" w:rsidP="008C2F8E">
      <w:pPr>
        <w:spacing w:after="0" w:line="240" w:lineRule="auto"/>
        <w:jc w:val="both"/>
        <w:rPr>
          <w:rFonts w:ascii="Tahoma" w:eastAsia="Century Gothic" w:hAnsi="Tahoma" w:cs="Tahoma"/>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56"/>
        <w:gridCol w:w="1076"/>
        <w:gridCol w:w="793"/>
        <w:gridCol w:w="1207"/>
        <w:gridCol w:w="3065"/>
      </w:tblGrid>
      <w:tr w:rsidR="008A7BCF" w:rsidRPr="00853705" w14:paraId="0E05B46A" w14:textId="77777777" w:rsidTr="00C41A23">
        <w:trPr>
          <w:trHeight w:val="612"/>
          <w:tblHeader/>
        </w:trPr>
        <w:tc>
          <w:tcPr>
            <w:tcW w:w="513" w:type="pct"/>
            <w:hideMark/>
          </w:tcPr>
          <w:p w14:paraId="1743A3D2" w14:textId="77777777" w:rsidR="008A7BCF" w:rsidRPr="00853705" w:rsidRDefault="008A7BCF" w:rsidP="008A7BCF">
            <w:pPr>
              <w:spacing w:after="0" w:line="240" w:lineRule="auto"/>
              <w:jc w:val="center"/>
              <w:rPr>
                <w:rFonts w:ascii="Tahoma" w:eastAsia="Calibri" w:hAnsi="Tahoma" w:cs="Tahoma"/>
                <w:b/>
                <w:bCs/>
                <w:sz w:val="18"/>
                <w:szCs w:val="18"/>
                <w:lang w:eastAsia="en-GB"/>
              </w:rPr>
            </w:pPr>
            <w:r w:rsidRPr="00853705">
              <w:rPr>
                <w:rFonts w:ascii="Tahoma" w:eastAsia="Calibri" w:hAnsi="Tahoma" w:cs="Tahoma"/>
                <w:b/>
                <w:bCs/>
                <w:sz w:val="18"/>
                <w:szCs w:val="18"/>
                <w:lang w:val="en-GB" w:eastAsia="en-GB"/>
              </w:rPr>
              <w:t>Codice Azione</w:t>
            </w:r>
          </w:p>
        </w:tc>
        <w:tc>
          <w:tcPr>
            <w:tcW w:w="1030" w:type="pct"/>
            <w:hideMark/>
          </w:tcPr>
          <w:p w14:paraId="18F06624" w14:textId="77777777" w:rsidR="008A7BCF" w:rsidRPr="00853705" w:rsidRDefault="008A7BCF" w:rsidP="008A7BCF">
            <w:pPr>
              <w:spacing w:after="0" w:line="240" w:lineRule="auto"/>
              <w:jc w:val="center"/>
              <w:rPr>
                <w:rFonts w:ascii="Tahoma" w:eastAsia="Calibri" w:hAnsi="Tahoma" w:cs="Tahoma"/>
                <w:b/>
                <w:bCs/>
                <w:sz w:val="18"/>
                <w:szCs w:val="18"/>
                <w:lang w:val="en-GB" w:eastAsia="en-GB"/>
              </w:rPr>
            </w:pPr>
            <w:r w:rsidRPr="00853705">
              <w:rPr>
                <w:rFonts w:ascii="Tahoma" w:eastAsia="Calibri" w:hAnsi="Tahoma" w:cs="Tahoma"/>
                <w:b/>
                <w:bCs/>
                <w:sz w:val="18"/>
                <w:szCs w:val="18"/>
                <w:lang w:val="en-GB" w:eastAsia="en-GB"/>
              </w:rPr>
              <w:t>Azione</w:t>
            </w:r>
          </w:p>
        </w:tc>
        <w:tc>
          <w:tcPr>
            <w:tcW w:w="736" w:type="pct"/>
          </w:tcPr>
          <w:p w14:paraId="598B250E" w14:textId="77777777" w:rsidR="008A7BCF" w:rsidRPr="00853705" w:rsidRDefault="008A7BCF" w:rsidP="008A7BCF">
            <w:pPr>
              <w:spacing w:after="0" w:line="240" w:lineRule="auto"/>
              <w:jc w:val="center"/>
              <w:rPr>
                <w:rFonts w:ascii="Tahoma" w:eastAsia="Calibri" w:hAnsi="Tahoma" w:cs="Tahoma"/>
                <w:b/>
                <w:bCs/>
                <w:sz w:val="18"/>
                <w:szCs w:val="18"/>
                <w:lang w:val="en-GB" w:eastAsia="en-GB"/>
              </w:rPr>
            </w:pPr>
            <w:r w:rsidRPr="00853705">
              <w:rPr>
                <w:rFonts w:ascii="Tahoma" w:eastAsia="Calibri" w:hAnsi="Tahoma" w:cs="Tahoma"/>
                <w:b/>
                <w:bCs/>
                <w:sz w:val="18"/>
                <w:szCs w:val="18"/>
                <w:lang w:val="en-GB" w:eastAsia="en-GB"/>
              </w:rPr>
              <w:t>Normativa UE di riferimento</w:t>
            </w:r>
          </w:p>
        </w:tc>
        <w:tc>
          <w:tcPr>
            <w:tcW w:w="662" w:type="pct"/>
          </w:tcPr>
          <w:p w14:paraId="4A1969D8" w14:textId="77777777" w:rsidR="008A7BCF" w:rsidRPr="00853705" w:rsidRDefault="008A7BCF" w:rsidP="008A7BCF">
            <w:pPr>
              <w:spacing w:after="0" w:line="240" w:lineRule="auto"/>
              <w:jc w:val="center"/>
              <w:rPr>
                <w:rFonts w:ascii="Tahoma" w:eastAsia="Calibri" w:hAnsi="Tahoma" w:cs="Tahoma"/>
                <w:b/>
                <w:bCs/>
                <w:sz w:val="18"/>
                <w:szCs w:val="18"/>
                <w:lang w:val="en-GB" w:eastAsia="en-GB"/>
              </w:rPr>
            </w:pPr>
            <w:r w:rsidRPr="00853705">
              <w:rPr>
                <w:rFonts w:ascii="Tahoma" w:eastAsia="Calibri" w:hAnsi="Tahoma" w:cs="Tahoma"/>
                <w:b/>
                <w:bCs/>
                <w:sz w:val="18"/>
                <w:szCs w:val="18"/>
                <w:lang w:val="en-GB" w:eastAsia="en-GB"/>
              </w:rPr>
              <w:t>Registro beneficiari</w:t>
            </w:r>
          </w:p>
        </w:tc>
        <w:tc>
          <w:tcPr>
            <w:tcW w:w="957" w:type="pct"/>
          </w:tcPr>
          <w:p w14:paraId="4BFE628D" w14:textId="77777777" w:rsidR="008A7BCF" w:rsidRPr="002B4230" w:rsidRDefault="008A7BCF" w:rsidP="008A7BCF">
            <w:pPr>
              <w:spacing w:after="0" w:line="240" w:lineRule="auto"/>
              <w:jc w:val="center"/>
              <w:rPr>
                <w:rFonts w:ascii="Tahoma" w:eastAsia="Calibri" w:hAnsi="Tahoma" w:cs="Tahoma"/>
                <w:b/>
                <w:bCs/>
                <w:sz w:val="18"/>
                <w:szCs w:val="18"/>
                <w:lang w:eastAsia="en-GB"/>
              </w:rPr>
            </w:pPr>
            <w:r w:rsidRPr="002B4230">
              <w:rPr>
                <w:rFonts w:ascii="Tahoma" w:eastAsia="Calibri" w:hAnsi="Tahoma" w:cs="Tahoma"/>
                <w:b/>
                <w:bCs/>
                <w:sz w:val="18"/>
                <w:szCs w:val="18"/>
                <w:lang w:eastAsia="en-GB"/>
              </w:rPr>
              <w:t>Autocertificazione</w:t>
            </w:r>
          </w:p>
          <w:p w14:paraId="7917A851" w14:textId="77777777" w:rsidR="008A7BCF" w:rsidRPr="002B4230" w:rsidRDefault="008A7BCF" w:rsidP="008A7BCF">
            <w:pPr>
              <w:spacing w:after="0" w:line="240" w:lineRule="auto"/>
              <w:jc w:val="center"/>
              <w:rPr>
                <w:rFonts w:ascii="Tahoma" w:eastAsia="Calibri" w:hAnsi="Tahoma" w:cs="Tahoma"/>
                <w:b/>
                <w:bCs/>
                <w:sz w:val="18"/>
                <w:szCs w:val="18"/>
                <w:lang w:eastAsia="en-GB"/>
              </w:rPr>
            </w:pPr>
            <w:r w:rsidRPr="002B4230">
              <w:rPr>
                <w:rFonts w:ascii="Tahoma" w:eastAsia="Calibri" w:hAnsi="Tahoma" w:cs="Tahoma"/>
                <w:b/>
                <w:bCs/>
                <w:sz w:val="18"/>
                <w:szCs w:val="18"/>
                <w:lang w:eastAsia="en-GB"/>
              </w:rPr>
              <w:t>da allegare alla domanda di aiuto</w:t>
            </w:r>
          </w:p>
        </w:tc>
        <w:tc>
          <w:tcPr>
            <w:tcW w:w="1103" w:type="pct"/>
            <w:hideMark/>
          </w:tcPr>
          <w:p w14:paraId="1BA11740" w14:textId="77777777" w:rsidR="008A7BCF" w:rsidRPr="002B4230" w:rsidRDefault="008A7BCF" w:rsidP="008A7BCF">
            <w:pPr>
              <w:spacing w:after="0" w:line="240" w:lineRule="auto"/>
              <w:jc w:val="center"/>
              <w:rPr>
                <w:rFonts w:ascii="Tahoma" w:eastAsia="Calibri" w:hAnsi="Tahoma" w:cs="Tahoma"/>
                <w:b/>
                <w:bCs/>
                <w:sz w:val="18"/>
                <w:szCs w:val="18"/>
                <w:lang w:eastAsia="en-GB"/>
              </w:rPr>
            </w:pPr>
            <w:r w:rsidRPr="002B4230">
              <w:rPr>
                <w:rFonts w:ascii="Tahoma" w:eastAsia="Calibri" w:hAnsi="Tahoma" w:cs="Tahoma"/>
                <w:b/>
                <w:bCs/>
                <w:sz w:val="18"/>
                <w:szCs w:val="18"/>
                <w:lang w:eastAsia="en-GB"/>
              </w:rPr>
              <w:t>Verifiche che esegue la Comunità montana</w:t>
            </w:r>
          </w:p>
        </w:tc>
      </w:tr>
      <w:tr w:rsidR="008A7BCF" w:rsidRPr="00853705" w14:paraId="6645A611" w14:textId="77777777" w:rsidTr="00C41A23">
        <w:trPr>
          <w:trHeight w:val="570"/>
        </w:trPr>
        <w:tc>
          <w:tcPr>
            <w:tcW w:w="513" w:type="pct"/>
            <w:noWrap/>
          </w:tcPr>
          <w:p w14:paraId="0BE708E6" w14:textId="315C96BC" w:rsidR="008A7BCF" w:rsidRPr="00853705" w:rsidRDefault="008A7BCF" w:rsidP="008A7BCF">
            <w:pPr>
              <w:spacing w:after="0" w:line="240" w:lineRule="auto"/>
              <w:jc w:val="center"/>
              <w:rPr>
                <w:rFonts w:ascii="Tahoma" w:eastAsia="Calibri" w:hAnsi="Tahoma" w:cs="Tahoma"/>
                <w:b/>
                <w:sz w:val="20"/>
                <w:szCs w:val="20"/>
                <w:lang w:eastAsia="en-GB"/>
              </w:rPr>
            </w:pPr>
            <w:r w:rsidRPr="00853705">
              <w:rPr>
                <w:rFonts w:ascii="Tahoma" w:eastAsia="Calibri" w:hAnsi="Tahoma" w:cs="Tahoma"/>
                <w:b/>
                <w:sz w:val="20"/>
                <w:szCs w:val="20"/>
                <w:lang w:eastAsia="en-GB"/>
              </w:rPr>
              <w:t>2, 4, 5, 6, 7</w:t>
            </w:r>
            <w:r w:rsidR="00D428D1">
              <w:rPr>
                <w:rFonts w:ascii="Tahoma" w:eastAsia="Calibri" w:hAnsi="Tahoma" w:cs="Tahoma"/>
                <w:b/>
                <w:sz w:val="20"/>
                <w:szCs w:val="20"/>
                <w:lang w:eastAsia="en-GB"/>
              </w:rPr>
              <w:t>, 9</w:t>
            </w:r>
            <w:r w:rsidR="00AF4CD5">
              <w:rPr>
                <w:rFonts w:ascii="Tahoma" w:eastAsia="Calibri" w:hAnsi="Tahoma" w:cs="Tahoma"/>
                <w:b/>
                <w:sz w:val="20"/>
                <w:szCs w:val="20"/>
                <w:lang w:eastAsia="en-GB"/>
              </w:rPr>
              <w:t>, 11</w:t>
            </w:r>
          </w:p>
        </w:tc>
        <w:tc>
          <w:tcPr>
            <w:tcW w:w="1030" w:type="pct"/>
          </w:tcPr>
          <w:p w14:paraId="394D107C" w14:textId="77777777" w:rsidR="008A7BCF" w:rsidRPr="00853705" w:rsidRDefault="008A7BCF" w:rsidP="008A7BCF">
            <w:pPr>
              <w:spacing w:after="0" w:line="240" w:lineRule="auto"/>
              <w:rPr>
                <w:rFonts w:ascii="Tahoma" w:eastAsia="Calibri" w:hAnsi="Tahoma" w:cs="Tahoma"/>
                <w:bCs/>
                <w:sz w:val="20"/>
                <w:szCs w:val="20"/>
                <w:lang w:eastAsia="en-GB"/>
              </w:rPr>
            </w:pPr>
            <w:r w:rsidRPr="00853705">
              <w:rPr>
                <w:rFonts w:ascii="Tahoma" w:eastAsia="Calibri" w:hAnsi="Tahoma" w:cs="Tahoma"/>
                <w:bCs/>
                <w:sz w:val="20"/>
                <w:szCs w:val="20"/>
                <w:lang w:eastAsia="en-GB"/>
              </w:rPr>
              <w:t>Varie</w:t>
            </w:r>
          </w:p>
        </w:tc>
        <w:tc>
          <w:tcPr>
            <w:tcW w:w="736" w:type="pct"/>
          </w:tcPr>
          <w:p w14:paraId="5C7E2FF9" w14:textId="6A14AAE8" w:rsidR="008A7BCF" w:rsidRPr="00584083" w:rsidRDefault="00E655E6" w:rsidP="008A7BCF">
            <w:pPr>
              <w:spacing w:after="0" w:line="240" w:lineRule="auto"/>
              <w:jc w:val="both"/>
              <w:rPr>
                <w:rFonts w:ascii="Tahoma" w:eastAsia="Calibri" w:hAnsi="Tahoma" w:cs="Tahoma"/>
                <w:color w:val="FF0000"/>
                <w:sz w:val="20"/>
                <w:szCs w:val="20"/>
                <w:lang w:eastAsia="en-GB"/>
              </w:rPr>
            </w:pPr>
            <w:r>
              <w:rPr>
                <w:rFonts w:ascii="Tahoma" w:eastAsia="Calibri" w:hAnsi="Tahoma" w:cs="Tahoma"/>
                <w:sz w:val="20"/>
                <w:szCs w:val="20"/>
                <w:lang w:eastAsia="en-GB"/>
              </w:rPr>
              <w:t xml:space="preserve">Regime di aiuto </w:t>
            </w:r>
            <w:r w:rsidR="008A7BCF" w:rsidRPr="00853705">
              <w:rPr>
                <w:rFonts w:ascii="Tahoma" w:eastAsia="Calibri" w:hAnsi="Tahoma" w:cs="Tahoma"/>
                <w:sz w:val="20"/>
                <w:szCs w:val="20"/>
                <w:lang w:eastAsia="en-GB"/>
              </w:rPr>
              <w:t>SA.11395</w:t>
            </w:r>
            <w:r w:rsidR="008A7BCF" w:rsidRPr="00853705">
              <w:rPr>
                <w:rFonts w:ascii="Tahoma" w:eastAsia="Calibri" w:hAnsi="Tahoma" w:cs="Tahoma"/>
                <w:sz w:val="20"/>
                <w:szCs w:val="20"/>
                <w:lang w:eastAsia="en-GB"/>
              </w:rPr>
              <w:lastRenderedPageBreak/>
              <w:t>2 (2024/XA)</w:t>
            </w:r>
            <w:r w:rsidR="00785DFB">
              <w:rPr>
                <w:rFonts w:ascii="Tahoma" w:eastAsia="Calibri" w:hAnsi="Tahoma" w:cs="Tahoma"/>
                <w:sz w:val="20"/>
                <w:szCs w:val="20"/>
                <w:lang w:eastAsia="en-GB"/>
              </w:rPr>
              <w:t xml:space="preserve"> e</w:t>
            </w:r>
            <w:r>
              <w:rPr>
                <w:rFonts w:ascii="Tahoma" w:eastAsia="Calibri" w:hAnsi="Tahoma" w:cs="Tahoma"/>
                <w:sz w:val="20"/>
                <w:szCs w:val="20"/>
                <w:lang w:eastAsia="en-GB"/>
              </w:rPr>
              <w:t xml:space="preserve"> Regolamento (UE) 2022/2472, in particolare gli articoli 43 (Azione 2, 4), 44 (Azione 5 e 9), 49 (Azione 6, 7) e 50 (Azione 11) </w:t>
            </w:r>
          </w:p>
        </w:tc>
        <w:tc>
          <w:tcPr>
            <w:tcW w:w="662" w:type="pct"/>
          </w:tcPr>
          <w:p w14:paraId="700355DF" w14:textId="77777777" w:rsidR="008A7BCF" w:rsidRPr="00853705" w:rsidRDefault="008A7BCF" w:rsidP="008A7BCF">
            <w:pPr>
              <w:spacing w:after="0" w:line="240" w:lineRule="auto"/>
              <w:jc w:val="both"/>
              <w:rPr>
                <w:rFonts w:ascii="Tahoma" w:eastAsia="Calibri" w:hAnsi="Tahoma" w:cs="Tahoma"/>
                <w:sz w:val="20"/>
                <w:szCs w:val="20"/>
                <w:lang w:eastAsia="en-GB"/>
              </w:rPr>
            </w:pPr>
            <w:r w:rsidRPr="00853705">
              <w:rPr>
                <w:rFonts w:ascii="Tahoma" w:eastAsia="Calibri" w:hAnsi="Tahoma" w:cs="Tahoma"/>
                <w:sz w:val="20"/>
                <w:szCs w:val="20"/>
                <w:lang w:eastAsia="en-GB"/>
              </w:rPr>
              <w:lastRenderedPageBreak/>
              <w:t>SIAN</w:t>
            </w:r>
          </w:p>
        </w:tc>
        <w:tc>
          <w:tcPr>
            <w:tcW w:w="957" w:type="pct"/>
          </w:tcPr>
          <w:p w14:paraId="292AB698" w14:textId="308EA72E" w:rsidR="00E01C36" w:rsidRPr="00E01C36" w:rsidRDefault="008A7BCF" w:rsidP="008A7BCF">
            <w:pPr>
              <w:spacing w:after="0" w:line="240" w:lineRule="auto"/>
              <w:rPr>
                <w:rFonts w:ascii="Tahoma" w:eastAsia="Calibri" w:hAnsi="Tahoma" w:cs="Tahoma"/>
                <w:sz w:val="20"/>
                <w:szCs w:val="20"/>
                <w:lang w:eastAsia="en-GB"/>
              </w:rPr>
            </w:pPr>
            <w:r w:rsidRPr="00E01C36">
              <w:rPr>
                <w:rFonts w:ascii="Tahoma" w:eastAsia="Calibri" w:hAnsi="Tahoma" w:cs="Tahoma"/>
                <w:sz w:val="20"/>
                <w:szCs w:val="20"/>
                <w:lang w:eastAsia="en-GB"/>
              </w:rPr>
              <w:t xml:space="preserve">Aiuti di stato </w:t>
            </w:r>
          </w:p>
          <w:p w14:paraId="5C4EEDBD" w14:textId="3028D2C6" w:rsidR="008A7BCF" w:rsidRPr="00E01C36" w:rsidRDefault="008A7BCF" w:rsidP="008A7BCF">
            <w:pPr>
              <w:spacing w:after="0" w:line="240" w:lineRule="auto"/>
              <w:rPr>
                <w:rFonts w:ascii="Tahoma" w:eastAsia="Calibri" w:hAnsi="Tahoma" w:cs="Tahoma"/>
                <w:sz w:val="20"/>
                <w:szCs w:val="20"/>
                <w:lang w:eastAsia="en-GB"/>
              </w:rPr>
            </w:pPr>
            <w:r w:rsidRPr="00E01C36">
              <w:rPr>
                <w:rFonts w:ascii="Tahoma" w:eastAsia="Calibri" w:hAnsi="Tahoma" w:cs="Tahoma"/>
                <w:sz w:val="20"/>
                <w:szCs w:val="20"/>
                <w:lang w:eastAsia="en-GB"/>
              </w:rPr>
              <w:lastRenderedPageBreak/>
              <w:t>(Allegato A)</w:t>
            </w:r>
          </w:p>
          <w:p w14:paraId="230B62DF" w14:textId="77777777" w:rsidR="00E01C36" w:rsidRDefault="00E01C36" w:rsidP="008A7BCF">
            <w:pPr>
              <w:spacing w:after="0" w:line="240" w:lineRule="auto"/>
              <w:rPr>
                <w:rFonts w:ascii="Tahoma" w:eastAsia="Calibri" w:hAnsi="Tahoma" w:cs="Tahoma"/>
                <w:sz w:val="20"/>
                <w:szCs w:val="20"/>
                <w:lang w:eastAsia="en-GB"/>
              </w:rPr>
            </w:pPr>
          </w:p>
          <w:p w14:paraId="4B0233DD" w14:textId="5EE755D8" w:rsidR="00E01C36" w:rsidRPr="00853705" w:rsidRDefault="00E01C36" w:rsidP="008A7BCF">
            <w:pPr>
              <w:spacing w:after="0" w:line="240" w:lineRule="auto"/>
              <w:rPr>
                <w:rFonts w:ascii="Tahoma" w:eastAsia="Calibri" w:hAnsi="Tahoma" w:cs="Tahoma"/>
                <w:sz w:val="20"/>
                <w:szCs w:val="20"/>
                <w:lang w:eastAsia="en-GB"/>
              </w:rPr>
            </w:pPr>
            <w:r>
              <w:rPr>
                <w:rFonts w:ascii="Tahoma" w:eastAsia="Calibri" w:hAnsi="Tahoma" w:cs="Tahoma"/>
                <w:sz w:val="20"/>
                <w:szCs w:val="20"/>
                <w:lang w:eastAsia="en-GB"/>
              </w:rPr>
              <w:t xml:space="preserve">Foglio calcolo dimensione d’impresa (Allegato </w:t>
            </w:r>
            <w:r w:rsidR="00F501AB">
              <w:rPr>
                <w:rFonts w:ascii="Tahoma" w:eastAsia="Calibri" w:hAnsi="Tahoma" w:cs="Tahoma"/>
                <w:sz w:val="20"/>
                <w:szCs w:val="20"/>
                <w:lang w:eastAsia="en-GB"/>
              </w:rPr>
              <w:t>G</w:t>
            </w:r>
            <w:r w:rsidR="00F409C4">
              <w:rPr>
                <w:rFonts w:ascii="Tahoma" w:eastAsia="Calibri" w:hAnsi="Tahoma" w:cs="Tahoma"/>
                <w:sz w:val="20"/>
                <w:szCs w:val="20"/>
                <w:lang w:eastAsia="en-GB"/>
              </w:rPr>
              <w:t>)</w:t>
            </w:r>
          </w:p>
        </w:tc>
        <w:tc>
          <w:tcPr>
            <w:tcW w:w="1103" w:type="pct"/>
            <w:noWrap/>
          </w:tcPr>
          <w:p w14:paraId="33293B95" w14:textId="1B377C1F" w:rsidR="00E01C36" w:rsidRDefault="00E01C36" w:rsidP="00584083">
            <w:pPr>
              <w:spacing w:after="0" w:line="240" w:lineRule="auto"/>
              <w:contextualSpacing/>
              <w:rPr>
                <w:rFonts w:ascii="Tahoma" w:eastAsia="Calibri" w:hAnsi="Tahoma" w:cs="Tahoma"/>
                <w:sz w:val="20"/>
                <w:szCs w:val="20"/>
                <w:lang w:eastAsia="en-GB"/>
              </w:rPr>
            </w:pPr>
            <w:r>
              <w:rPr>
                <w:rFonts w:ascii="Tahoma" w:eastAsia="Calibri" w:hAnsi="Tahoma" w:cs="Tahoma"/>
                <w:sz w:val="20"/>
                <w:szCs w:val="20"/>
                <w:lang w:eastAsia="en-GB"/>
              </w:rPr>
              <w:lastRenderedPageBreak/>
              <w:t>Prima della concessione:</w:t>
            </w:r>
          </w:p>
          <w:p w14:paraId="2E8C75D6" w14:textId="0FB539AD" w:rsidR="008A7BCF" w:rsidRDefault="000C7073">
            <w:pPr>
              <w:numPr>
                <w:ilvl w:val="0"/>
                <w:numId w:val="21"/>
              </w:numPr>
              <w:spacing w:after="0" w:line="240" w:lineRule="auto"/>
              <w:ind w:left="317"/>
              <w:contextualSpacing/>
              <w:rPr>
                <w:rFonts w:ascii="Tahoma" w:eastAsia="Calibri" w:hAnsi="Tahoma" w:cs="Tahoma"/>
                <w:sz w:val="20"/>
                <w:szCs w:val="20"/>
                <w:lang w:eastAsia="en-GB"/>
              </w:rPr>
            </w:pPr>
            <w:r>
              <w:rPr>
                <w:rFonts w:ascii="Tahoma" w:eastAsia="Calibri" w:hAnsi="Tahoma" w:cs="Tahoma"/>
                <w:sz w:val="20"/>
                <w:szCs w:val="20"/>
                <w:lang w:eastAsia="en-GB"/>
              </w:rPr>
              <w:t xml:space="preserve">verifica status </w:t>
            </w:r>
            <w:r w:rsidR="008A7BCF" w:rsidRPr="00853705">
              <w:rPr>
                <w:rFonts w:ascii="Tahoma" w:eastAsia="Calibri" w:hAnsi="Tahoma" w:cs="Tahoma"/>
                <w:sz w:val="20"/>
                <w:szCs w:val="20"/>
                <w:lang w:eastAsia="en-GB"/>
              </w:rPr>
              <w:t xml:space="preserve">imprese in difficoltà </w:t>
            </w:r>
          </w:p>
          <w:p w14:paraId="5A37E266" w14:textId="5E7C70B5" w:rsidR="00E01C36" w:rsidRPr="00853705" w:rsidRDefault="00E01C36">
            <w:pPr>
              <w:numPr>
                <w:ilvl w:val="0"/>
                <w:numId w:val="21"/>
              </w:numPr>
              <w:spacing w:after="0" w:line="240" w:lineRule="auto"/>
              <w:ind w:left="317"/>
              <w:contextualSpacing/>
              <w:rPr>
                <w:rFonts w:ascii="Tahoma" w:eastAsia="Calibri" w:hAnsi="Tahoma" w:cs="Tahoma"/>
                <w:sz w:val="20"/>
                <w:szCs w:val="20"/>
                <w:lang w:eastAsia="en-GB"/>
              </w:rPr>
            </w:pPr>
            <w:r>
              <w:rPr>
                <w:rFonts w:ascii="Tahoma" w:eastAsia="Calibri" w:hAnsi="Tahoma" w:cs="Tahoma"/>
                <w:sz w:val="20"/>
                <w:szCs w:val="20"/>
                <w:lang w:eastAsia="en-GB"/>
              </w:rPr>
              <w:lastRenderedPageBreak/>
              <w:t>dimensione di impresa</w:t>
            </w:r>
          </w:p>
          <w:p w14:paraId="5D915055" w14:textId="6DB27B1D" w:rsidR="008A7BCF" w:rsidRPr="00853705" w:rsidRDefault="00E01C36">
            <w:pPr>
              <w:numPr>
                <w:ilvl w:val="0"/>
                <w:numId w:val="21"/>
              </w:numPr>
              <w:spacing w:after="0" w:line="240" w:lineRule="auto"/>
              <w:ind w:left="317"/>
              <w:contextualSpacing/>
              <w:rPr>
                <w:rFonts w:ascii="Tahoma" w:eastAsia="Calibri" w:hAnsi="Tahoma" w:cs="Tahoma"/>
                <w:sz w:val="20"/>
                <w:szCs w:val="20"/>
                <w:lang w:eastAsia="en-GB"/>
              </w:rPr>
            </w:pPr>
            <w:r>
              <w:rPr>
                <w:rFonts w:ascii="Tahoma" w:eastAsia="Calibri" w:hAnsi="Tahoma" w:cs="Tahoma"/>
                <w:sz w:val="20"/>
                <w:szCs w:val="20"/>
                <w:lang w:eastAsia="en-GB"/>
              </w:rPr>
              <w:t xml:space="preserve">Visura aiuti </w:t>
            </w:r>
          </w:p>
          <w:p w14:paraId="0C031801" w14:textId="567BAA46" w:rsidR="00E01C36" w:rsidRDefault="00E01C36" w:rsidP="00E01C36">
            <w:pPr>
              <w:spacing w:after="0" w:line="240" w:lineRule="auto"/>
              <w:contextualSpacing/>
              <w:rPr>
                <w:rFonts w:ascii="Tahoma" w:eastAsia="Aptos" w:hAnsi="Tahoma" w:cs="Tahoma"/>
                <w:i/>
                <w:sz w:val="20"/>
                <w:szCs w:val="20"/>
              </w:rPr>
            </w:pPr>
            <w:r>
              <w:rPr>
                <w:rFonts w:ascii="Tahoma" w:eastAsia="Aptos" w:hAnsi="Tahoma" w:cs="Tahoma"/>
                <w:i/>
                <w:sz w:val="20"/>
                <w:szCs w:val="20"/>
              </w:rPr>
              <w:t>Prima dell’erogazione di ciascuna quota di contributo:</w:t>
            </w:r>
          </w:p>
          <w:p w14:paraId="30A5DE15" w14:textId="181C2D50" w:rsidR="008A7BCF" w:rsidRPr="00853705" w:rsidRDefault="008A7BCF" w:rsidP="00584083">
            <w:pPr>
              <w:spacing w:after="0" w:line="240" w:lineRule="auto"/>
              <w:contextualSpacing/>
              <w:rPr>
                <w:rFonts w:ascii="Tahoma" w:eastAsia="Calibri" w:hAnsi="Tahoma" w:cs="Tahoma"/>
                <w:sz w:val="20"/>
                <w:szCs w:val="20"/>
                <w:lang w:eastAsia="en-GB"/>
              </w:rPr>
            </w:pPr>
            <w:r w:rsidRPr="00853705">
              <w:rPr>
                <w:rFonts w:ascii="Tahoma" w:eastAsia="Aptos" w:hAnsi="Tahoma" w:cs="Tahoma"/>
                <w:i/>
                <w:sz w:val="20"/>
                <w:szCs w:val="20"/>
              </w:rPr>
              <w:t>Visura Deggendorf</w:t>
            </w:r>
          </w:p>
        </w:tc>
      </w:tr>
      <w:tr w:rsidR="008A7BCF" w:rsidRPr="00D428D1" w14:paraId="3ECE49AC" w14:textId="77777777" w:rsidTr="00C41A23">
        <w:trPr>
          <w:trHeight w:val="583"/>
        </w:trPr>
        <w:tc>
          <w:tcPr>
            <w:tcW w:w="513" w:type="pct"/>
            <w:noWrap/>
          </w:tcPr>
          <w:p w14:paraId="5CD8B03B" w14:textId="6B4611FD" w:rsidR="008A7BCF" w:rsidRPr="00D428D1" w:rsidRDefault="008A7BCF" w:rsidP="008A7BCF">
            <w:pPr>
              <w:spacing w:after="0" w:line="240" w:lineRule="auto"/>
              <w:jc w:val="center"/>
              <w:rPr>
                <w:rFonts w:ascii="Tahoma" w:eastAsia="Calibri" w:hAnsi="Tahoma" w:cs="Tahoma"/>
                <w:b/>
                <w:sz w:val="20"/>
                <w:szCs w:val="20"/>
                <w:lang w:eastAsia="en-GB"/>
              </w:rPr>
            </w:pPr>
            <w:r w:rsidRPr="00D428D1">
              <w:rPr>
                <w:rFonts w:ascii="Tahoma" w:eastAsia="Calibri" w:hAnsi="Tahoma" w:cs="Tahoma"/>
                <w:b/>
                <w:sz w:val="20"/>
                <w:szCs w:val="20"/>
                <w:lang w:eastAsia="en-GB"/>
              </w:rPr>
              <w:lastRenderedPageBreak/>
              <w:t>10</w:t>
            </w:r>
          </w:p>
        </w:tc>
        <w:tc>
          <w:tcPr>
            <w:tcW w:w="1030" w:type="pct"/>
          </w:tcPr>
          <w:p w14:paraId="7FEDB5F3" w14:textId="17962CAA" w:rsidR="008A7BCF" w:rsidRPr="00D428D1" w:rsidRDefault="008A7BCF" w:rsidP="008A7BCF">
            <w:pPr>
              <w:spacing w:after="0" w:line="240" w:lineRule="auto"/>
              <w:rPr>
                <w:rFonts w:ascii="Tahoma" w:eastAsia="Calibri" w:hAnsi="Tahoma" w:cs="Tahoma"/>
                <w:bCs/>
                <w:sz w:val="20"/>
                <w:szCs w:val="20"/>
                <w:lang w:eastAsia="en-GB"/>
              </w:rPr>
            </w:pPr>
            <w:r w:rsidRPr="00D428D1">
              <w:rPr>
                <w:rFonts w:ascii="Tahoma" w:eastAsia="Aptos" w:hAnsi="Tahoma" w:cs="Tahoma"/>
                <w:sz w:val="20"/>
                <w:szCs w:val="20"/>
              </w:rPr>
              <w:t xml:space="preserve">Pianificazione territoriale </w:t>
            </w:r>
          </w:p>
        </w:tc>
        <w:tc>
          <w:tcPr>
            <w:tcW w:w="736" w:type="pct"/>
          </w:tcPr>
          <w:p w14:paraId="5D6A2868" w14:textId="4DAA4141" w:rsidR="008A7BCF" w:rsidRPr="00E655E6" w:rsidRDefault="00E655E6" w:rsidP="008A7BCF">
            <w:pPr>
              <w:spacing w:after="0" w:line="240" w:lineRule="auto"/>
              <w:jc w:val="both"/>
              <w:rPr>
                <w:rFonts w:ascii="Tahoma" w:eastAsia="Calibri" w:hAnsi="Tahoma" w:cs="Tahoma"/>
                <w:sz w:val="20"/>
                <w:szCs w:val="20"/>
                <w:lang w:eastAsia="en-GB"/>
              </w:rPr>
            </w:pPr>
            <w:r>
              <w:rPr>
                <w:rFonts w:ascii="Tahoma" w:eastAsia="Calibri" w:hAnsi="Tahoma" w:cs="Tahoma"/>
                <w:sz w:val="20"/>
                <w:szCs w:val="20"/>
                <w:lang w:eastAsia="en-GB"/>
              </w:rPr>
              <w:t>L’aiuto non rileva ai fini dell’applicazione della</w:t>
            </w:r>
            <w:r w:rsidR="00FA42C7">
              <w:rPr>
                <w:rFonts w:ascii="Tahoma" w:eastAsia="Calibri" w:hAnsi="Tahoma" w:cs="Tahoma"/>
                <w:sz w:val="20"/>
                <w:szCs w:val="20"/>
                <w:lang w:eastAsia="en-GB"/>
              </w:rPr>
              <w:t xml:space="preserve"> normativa sugli aiuti di Stato</w:t>
            </w:r>
          </w:p>
        </w:tc>
        <w:tc>
          <w:tcPr>
            <w:tcW w:w="2722" w:type="pct"/>
            <w:gridSpan w:val="3"/>
          </w:tcPr>
          <w:p w14:paraId="4C9D04CF" w14:textId="7329E99D" w:rsidR="008A7BCF" w:rsidRPr="00D428D1" w:rsidRDefault="008A7BCF" w:rsidP="008A7BCF">
            <w:pPr>
              <w:spacing w:after="0" w:line="240" w:lineRule="auto"/>
              <w:jc w:val="center"/>
              <w:rPr>
                <w:rFonts w:ascii="Tahoma" w:eastAsia="Calibri" w:hAnsi="Tahoma" w:cs="Tahoma"/>
                <w:sz w:val="20"/>
                <w:szCs w:val="20"/>
                <w:lang w:eastAsia="en-GB"/>
              </w:rPr>
            </w:pPr>
            <w:r w:rsidRPr="00D428D1">
              <w:rPr>
                <w:rFonts w:ascii="Tahoma" w:eastAsia="Calibri" w:hAnsi="Tahoma" w:cs="Tahoma"/>
                <w:sz w:val="20"/>
                <w:szCs w:val="20"/>
                <w:lang w:eastAsia="en-GB"/>
              </w:rPr>
              <w:t>L’Azione non costituisce “Aiuto di Stato” e pertanto non sono previsti</w:t>
            </w:r>
            <w:r w:rsidR="00E01C36">
              <w:rPr>
                <w:rFonts w:ascii="Tahoma" w:eastAsia="Calibri" w:hAnsi="Tahoma" w:cs="Tahoma"/>
                <w:sz w:val="20"/>
                <w:szCs w:val="20"/>
                <w:lang w:eastAsia="en-GB"/>
              </w:rPr>
              <w:t xml:space="preserve"> gli adempimenti stabiliti dalla normativa in materia di aiuti di Stato (controlli e registrazione)</w:t>
            </w:r>
          </w:p>
        </w:tc>
      </w:tr>
      <w:tr w:rsidR="008A7BCF" w:rsidRPr="00853705" w14:paraId="62564D6A" w14:textId="77777777" w:rsidTr="00C41A23">
        <w:trPr>
          <w:trHeight w:val="821"/>
        </w:trPr>
        <w:tc>
          <w:tcPr>
            <w:tcW w:w="513" w:type="pct"/>
            <w:noWrap/>
            <w:hideMark/>
          </w:tcPr>
          <w:p w14:paraId="0AED2879" w14:textId="77777777" w:rsidR="008A7BCF" w:rsidRPr="00853705" w:rsidRDefault="008A7BCF" w:rsidP="008A7BCF">
            <w:pPr>
              <w:spacing w:after="0" w:line="240" w:lineRule="auto"/>
              <w:jc w:val="center"/>
              <w:rPr>
                <w:rFonts w:ascii="Tahoma" w:eastAsia="Calibri" w:hAnsi="Tahoma" w:cs="Tahoma"/>
                <w:b/>
                <w:sz w:val="20"/>
                <w:szCs w:val="20"/>
                <w:lang w:eastAsia="en-GB"/>
              </w:rPr>
            </w:pPr>
            <w:r w:rsidRPr="00853705">
              <w:rPr>
                <w:rFonts w:ascii="Tahoma" w:eastAsia="Calibri" w:hAnsi="Tahoma" w:cs="Tahoma"/>
                <w:b/>
                <w:sz w:val="20"/>
                <w:szCs w:val="20"/>
                <w:lang w:eastAsia="en-GB"/>
              </w:rPr>
              <w:t>12</w:t>
            </w:r>
          </w:p>
        </w:tc>
        <w:tc>
          <w:tcPr>
            <w:tcW w:w="1030" w:type="pct"/>
            <w:hideMark/>
          </w:tcPr>
          <w:p w14:paraId="47366D64" w14:textId="311BE916" w:rsidR="008A7BCF" w:rsidRPr="00853705" w:rsidRDefault="008A7BCF" w:rsidP="008A7BCF">
            <w:pPr>
              <w:spacing w:after="0" w:line="240" w:lineRule="auto"/>
              <w:rPr>
                <w:rFonts w:ascii="Tahoma" w:eastAsia="Calibri" w:hAnsi="Tahoma" w:cs="Tahoma"/>
                <w:bCs/>
                <w:sz w:val="20"/>
                <w:szCs w:val="20"/>
                <w:lang w:eastAsia="en-GB"/>
              </w:rPr>
            </w:pPr>
            <w:r w:rsidRPr="00853705">
              <w:rPr>
                <w:rFonts w:ascii="Tahoma" w:eastAsia="Calibri" w:hAnsi="Tahoma" w:cs="Tahoma"/>
                <w:bCs/>
                <w:sz w:val="20"/>
                <w:szCs w:val="20"/>
                <w:lang w:eastAsia="en-GB"/>
              </w:rPr>
              <w:t xml:space="preserve">Promozione di forme di utilizzazione boschiva previste dai Piani di Assestamento Forestale </w:t>
            </w:r>
            <w:r w:rsidR="00E01C36">
              <w:rPr>
                <w:rFonts w:ascii="Tahoma" w:eastAsia="Calibri" w:hAnsi="Tahoma" w:cs="Tahoma"/>
                <w:bCs/>
                <w:sz w:val="20"/>
                <w:szCs w:val="20"/>
                <w:lang w:eastAsia="en-GB"/>
              </w:rPr>
              <w:t>dei boschi</w:t>
            </w:r>
          </w:p>
          <w:p w14:paraId="0E0F8174" w14:textId="1254645B" w:rsidR="008A7BCF" w:rsidRPr="00853705" w:rsidRDefault="00E01C36" w:rsidP="008A7BCF">
            <w:pPr>
              <w:spacing w:after="0" w:line="240" w:lineRule="auto"/>
              <w:rPr>
                <w:rFonts w:ascii="Tahoma" w:eastAsia="Calibri" w:hAnsi="Tahoma" w:cs="Tahoma"/>
                <w:bCs/>
                <w:sz w:val="20"/>
                <w:szCs w:val="20"/>
                <w:lang w:eastAsia="en-GB"/>
              </w:rPr>
            </w:pPr>
            <w:r>
              <w:rPr>
                <w:rFonts w:ascii="Tahoma" w:eastAsia="Calibri" w:hAnsi="Tahoma" w:cs="Tahoma"/>
                <w:bCs/>
                <w:sz w:val="20"/>
                <w:szCs w:val="20"/>
                <w:lang w:eastAsia="en-GB"/>
              </w:rPr>
              <w:t xml:space="preserve"> </w:t>
            </w:r>
          </w:p>
        </w:tc>
        <w:tc>
          <w:tcPr>
            <w:tcW w:w="736" w:type="pct"/>
          </w:tcPr>
          <w:p w14:paraId="03E5F6BE" w14:textId="50170EDD" w:rsidR="008A7BCF" w:rsidRPr="00853705" w:rsidRDefault="008A7BCF" w:rsidP="008A7BCF">
            <w:pPr>
              <w:spacing w:after="0" w:line="240" w:lineRule="auto"/>
              <w:jc w:val="both"/>
              <w:rPr>
                <w:rFonts w:ascii="Tahoma" w:eastAsia="Calibri" w:hAnsi="Tahoma" w:cs="Tahoma"/>
                <w:sz w:val="20"/>
                <w:szCs w:val="20"/>
                <w:lang w:eastAsia="en-GB"/>
              </w:rPr>
            </w:pPr>
            <w:r w:rsidRPr="00853705">
              <w:rPr>
                <w:rFonts w:ascii="Tahoma" w:eastAsia="Calibri" w:hAnsi="Tahoma" w:cs="Tahoma"/>
                <w:sz w:val="20"/>
                <w:szCs w:val="20"/>
                <w:lang w:eastAsia="en-GB"/>
              </w:rPr>
              <w:t>Reg. (UE)</w:t>
            </w:r>
            <w:r w:rsidR="00E01C36">
              <w:rPr>
                <w:rFonts w:ascii="Tahoma" w:eastAsia="Calibri" w:hAnsi="Tahoma" w:cs="Tahoma"/>
                <w:sz w:val="20"/>
                <w:szCs w:val="20"/>
                <w:lang w:eastAsia="en-GB"/>
              </w:rPr>
              <w:t xml:space="preserve"> 2831/2023</w:t>
            </w:r>
          </w:p>
          <w:p w14:paraId="283781F6" w14:textId="6975B57F" w:rsidR="008A7BCF" w:rsidRPr="00853705" w:rsidRDefault="00E01C36" w:rsidP="008A7BCF">
            <w:pPr>
              <w:spacing w:after="0" w:line="240" w:lineRule="auto"/>
              <w:jc w:val="both"/>
              <w:rPr>
                <w:rFonts w:ascii="Tahoma" w:eastAsia="Calibri" w:hAnsi="Tahoma" w:cs="Tahoma"/>
                <w:i/>
                <w:sz w:val="20"/>
                <w:szCs w:val="20"/>
                <w:lang w:eastAsia="en-GB"/>
              </w:rPr>
            </w:pPr>
            <w:r>
              <w:rPr>
                <w:rFonts w:ascii="Tahoma" w:eastAsia="Calibri" w:hAnsi="Tahoma" w:cs="Tahoma"/>
                <w:i/>
                <w:sz w:val="20"/>
                <w:szCs w:val="20"/>
                <w:lang w:eastAsia="en-GB"/>
              </w:rPr>
              <w:t>“</w:t>
            </w:r>
            <w:r w:rsidR="008A7BCF" w:rsidRPr="00853705">
              <w:rPr>
                <w:rFonts w:ascii="Tahoma" w:eastAsia="Calibri" w:hAnsi="Tahoma" w:cs="Tahoma"/>
                <w:i/>
                <w:sz w:val="20"/>
                <w:szCs w:val="20"/>
                <w:lang w:eastAsia="en-GB"/>
              </w:rPr>
              <w:t>de minimis</w:t>
            </w:r>
            <w:r>
              <w:rPr>
                <w:rFonts w:ascii="Tahoma" w:eastAsia="Calibri" w:hAnsi="Tahoma" w:cs="Tahoma"/>
                <w:i/>
                <w:sz w:val="20"/>
                <w:szCs w:val="20"/>
                <w:lang w:eastAsia="en-GB"/>
              </w:rPr>
              <w:t>”</w:t>
            </w:r>
          </w:p>
        </w:tc>
        <w:tc>
          <w:tcPr>
            <w:tcW w:w="662" w:type="pct"/>
          </w:tcPr>
          <w:p w14:paraId="748170E9" w14:textId="77777777" w:rsidR="008A7BCF" w:rsidRPr="00853705" w:rsidRDefault="008A7BCF" w:rsidP="008A7BCF">
            <w:pPr>
              <w:spacing w:after="0" w:line="240" w:lineRule="auto"/>
              <w:jc w:val="both"/>
              <w:rPr>
                <w:rFonts w:ascii="Tahoma" w:eastAsia="Calibri" w:hAnsi="Tahoma" w:cs="Tahoma"/>
                <w:sz w:val="20"/>
                <w:szCs w:val="20"/>
                <w:lang w:eastAsia="en-GB"/>
              </w:rPr>
            </w:pPr>
            <w:r w:rsidRPr="00853705">
              <w:rPr>
                <w:rFonts w:ascii="Tahoma" w:eastAsia="Calibri" w:hAnsi="Tahoma" w:cs="Tahoma"/>
                <w:sz w:val="20"/>
                <w:szCs w:val="20"/>
                <w:lang w:eastAsia="en-GB"/>
              </w:rPr>
              <w:t>RNA</w:t>
            </w:r>
          </w:p>
        </w:tc>
        <w:tc>
          <w:tcPr>
            <w:tcW w:w="957" w:type="pct"/>
          </w:tcPr>
          <w:p w14:paraId="24D5A3D7" w14:textId="3FBDC614" w:rsidR="008A7BCF" w:rsidRPr="00853705" w:rsidRDefault="00E01C36" w:rsidP="008A7BCF">
            <w:pPr>
              <w:spacing w:after="0" w:line="240" w:lineRule="auto"/>
              <w:rPr>
                <w:rFonts w:ascii="Tahoma" w:eastAsia="Calibri" w:hAnsi="Tahoma" w:cs="Tahoma"/>
                <w:i/>
                <w:sz w:val="20"/>
                <w:szCs w:val="20"/>
                <w:lang w:eastAsia="en-GB"/>
              </w:rPr>
            </w:pPr>
            <w:r>
              <w:rPr>
                <w:rFonts w:ascii="Tahoma" w:eastAsia="Calibri" w:hAnsi="Tahoma" w:cs="Tahoma"/>
                <w:i/>
                <w:sz w:val="20"/>
                <w:szCs w:val="20"/>
                <w:lang w:eastAsia="en-GB"/>
              </w:rPr>
              <w:t>Dichiarazione relativa al perimetro dell’impresa unica, ai sensi dell’art. 2, par. 2, lett. c) e d) del Reg. (UE) “</w:t>
            </w:r>
            <w:r w:rsidR="008A7BCF" w:rsidRPr="00853705">
              <w:rPr>
                <w:rFonts w:ascii="Tahoma" w:eastAsia="Calibri" w:hAnsi="Tahoma" w:cs="Tahoma"/>
                <w:i/>
                <w:sz w:val="20"/>
                <w:szCs w:val="20"/>
                <w:lang w:eastAsia="en-GB"/>
              </w:rPr>
              <w:t>de minimis</w:t>
            </w:r>
            <w:r>
              <w:rPr>
                <w:rFonts w:ascii="Tahoma" w:eastAsia="Calibri" w:hAnsi="Tahoma" w:cs="Tahoma"/>
                <w:i/>
                <w:sz w:val="20"/>
                <w:szCs w:val="20"/>
                <w:lang w:eastAsia="en-GB"/>
              </w:rPr>
              <w:t>”</w:t>
            </w:r>
          </w:p>
          <w:p w14:paraId="32FB3910" w14:textId="77777777" w:rsidR="008A7BCF" w:rsidRPr="00853705" w:rsidRDefault="008A7BCF" w:rsidP="008A7BCF">
            <w:pPr>
              <w:spacing w:after="0" w:line="240" w:lineRule="auto"/>
              <w:rPr>
                <w:rFonts w:ascii="Tahoma" w:eastAsia="Calibri" w:hAnsi="Tahoma" w:cs="Tahoma"/>
                <w:sz w:val="20"/>
                <w:szCs w:val="20"/>
                <w:lang w:eastAsia="en-GB"/>
              </w:rPr>
            </w:pPr>
            <w:r w:rsidRPr="00853705">
              <w:rPr>
                <w:rFonts w:ascii="Tahoma" w:eastAsia="Calibri" w:hAnsi="Tahoma" w:cs="Tahoma"/>
                <w:sz w:val="20"/>
                <w:szCs w:val="20"/>
                <w:lang w:eastAsia="en-GB"/>
              </w:rPr>
              <w:t>(Allegato B)</w:t>
            </w:r>
          </w:p>
        </w:tc>
        <w:tc>
          <w:tcPr>
            <w:tcW w:w="1103" w:type="pct"/>
          </w:tcPr>
          <w:p w14:paraId="6AC8D900" w14:textId="0A33C17B" w:rsidR="008A7BCF" w:rsidRPr="00853705" w:rsidRDefault="00E01C36">
            <w:pPr>
              <w:numPr>
                <w:ilvl w:val="0"/>
                <w:numId w:val="21"/>
              </w:numPr>
              <w:spacing w:after="0" w:line="240" w:lineRule="auto"/>
              <w:ind w:left="317"/>
              <w:contextualSpacing/>
              <w:rPr>
                <w:rFonts w:ascii="Tahoma" w:eastAsia="Calibri" w:hAnsi="Tahoma" w:cs="Tahoma"/>
                <w:sz w:val="20"/>
                <w:szCs w:val="20"/>
                <w:lang w:eastAsia="en-GB"/>
              </w:rPr>
            </w:pPr>
            <w:r>
              <w:rPr>
                <w:rFonts w:ascii="Tahoma" w:eastAsia="Calibri" w:hAnsi="Tahoma" w:cs="Tahoma"/>
                <w:sz w:val="20"/>
                <w:szCs w:val="20"/>
                <w:lang w:eastAsia="en-GB"/>
              </w:rPr>
              <w:t>Visura aiuti</w:t>
            </w:r>
            <w:r w:rsidR="008A7BCF" w:rsidRPr="00853705">
              <w:rPr>
                <w:rFonts w:ascii="Tahoma" w:eastAsia="Calibri" w:hAnsi="Tahoma" w:cs="Tahoma"/>
                <w:sz w:val="20"/>
                <w:szCs w:val="20"/>
                <w:lang w:eastAsia="en-GB"/>
              </w:rPr>
              <w:t>,</w:t>
            </w:r>
          </w:p>
          <w:p w14:paraId="3639CC10" w14:textId="45531100" w:rsidR="008A7BCF" w:rsidRPr="00853705" w:rsidRDefault="00E01C36">
            <w:pPr>
              <w:numPr>
                <w:ilvl w:val="0"/>
                <w:numId w:val="21"/>
              </w:numPr>
              <w:spacing w:after="0" w:line="240" w:lineRule="auto"/>
              <w:ind w:left="317"/>
              <w:contextualSpacing/>
              <w:rPr>
                <w:rFonts w:ascii="Tahoma" w:eastAsia="Calibri" w:hAnsi="Tahoma" w:cs="Tahoma"/>
                <w:i/>
                <w:sz w:val="20"/>
                <w:szCs w:val="20"/>
                <w:lang w:eastAsia="en-GB"/>
              </w:rPr>
            </w:pPr>
            <w:r>
              <w:rPr>
                <w:rFonts w:ascii="Tahoma" w:eastAsia="Calibri" w:hAnsi="Tahoma" w:cs="Tahoma"/>
                <w:i/>
                <w:sz w:val="20"/>
                <w:szCs w:val="20"/>
                <w:lang w:eastAsia="en-GB"/>
              </w:rPr>
              <w:t>Visura aiuti “</w:t>
            </w:r>
            <w:r w:rsidR="008A7BCF" w:rsidRPr="00853705">
              <w:rPr>
                <w:rFonts w:ascii="Tahoma" w:eastAsia="Calibri" w:hAnsi="Tahoma" w:cs="Tahoma"/>
                <w:i/>
                <w:sz w:val="20"/>
                <w:szCs w:val="20"/>
                <w:lang w:eastAsia="en-GB"/>
              </w:rPr>
              <w:t>de minimis</w:t>
            </w:r>
            <w:r>
              <w:rPr>
                <w:rFonts w:ascii="Tahoma" w:eastAsia="Calibri" w:hAnsi="Tahoma" w:cs="Tahoma"/>
                <w:i/>
                <w:sz w:val="20"/>
                <w:szCs w:val="20"/>
                <w:lang w:eastAsia="en-GB"/>
              </w:rPr>
              <w:t xml:space="preserve">” </w:t>
            </w:r>
          </w:p>
        </w:tc>
      </w:tr>
    </w:tbl>
    <w:p w14:paraId="1D320788" w14:textId="77777777" w:rsidR="008A7BCF" w:rsidRPr="00853705" w:rsidRDefault="008A7BCF" w:rsidP="008C2F8E">
      <w:pPr>
        <w:spacing w:after="0" w:line="240" w:lineRule="auto"/>
        <w:jc w:val="both"/>
        <w:rPr>
          <w:rFonts w:ascii="Tahoma" w:eastAsia="Century Gothic" w:hAnsi="Tahoma" w:cs="Tahoma"/>
          <w:sz w:val="20"/>
          <w:szCs w:val="20"/>
          <w:lang w:eastAsia="it-IT"/>
        </w:rPr>
      </w:pPr>
    </w:p>
    <w:p w14:paraId="1763D881" w14:textId="77777777" w:rsidR="007C0037" w:rsidRPr="00853705" w:rsidRDefault="007C0037" w:rsidP="008C2F8E">
      <w:pPr>
        <w:spacing w:after="0" w:line="240" w:lineRule="auto"/>
        <w:jc w:val="both"/>
        <w:rPr>
          <w:rFonts w:ascii="Tahoma" w:eastAsia="Century Gothic" w:hAnsi="Tahoma" w:cs="Tahoma"/>
          <w:sz w:val="20"/>
          <w:szCs w:val="20"/>
          <w:lang w:eastAsia="it-IT"/>
        </w:rPr>
      </w:pPr>
    </w:p>
    <w:p w14:paraId="16D3B580" w14:textId="5EEB07C3" w:rsidR="008C2F8E" w:rsidRPr="00853705" w:rsidRDefault="00AC7225" w:rsidP="008C2F8E">
      <w:pPr>
        <w:spacing w:after="0" w:line="240" w:lineRule="auto"/>
        <w:jc w:val="both"/>
        <w:rPr>
          <w:rFonts w:ascii="Tahoma" w:eastAsia="Century Gothic" w:hAnsi="Tahoma" w:cs="Tahoma"/>
          <w:sz w:val="20"/>
          <w:szCs w:val="20"/>
          <w:lang w:eastAsia="it-IT"/>
        </w:rPr>
      </w:pPr>
      <w:r>
        <w:rPr>
          <w:rFonts w:ascii="Tahoma" w:eastAsia="Century Gothic" w:hAnsi="Tahoma" w:cs="Tahoma"/>
          <w:sz w:val="20"/>
          <w:szCs w:val="20"/>
          <w:lang w:eastAsia="it-IT"/>
        </w:rPr>
        <w:t>In conclusione,</w:t>
      </w:r>
      <w:r w:rsidR="008C2F8E" w:rsidRPr="00853705">
        <w:rPr>
          <w:rFonts w:ascii="Tahoma" w:eastAsia="Century Gothic" w:hAnsi="Tahoma" w:cs="Tahoma"/>
          <w:sz w:val="20"/>
          <w:szCs w:val="20"/>
          <w:lang w:eastAsia="it-IT"/>
        </w:rPr>
        <w:t xml:space="preserve"> i soggetti </w:t>
      </w:r>
      <w:r>
        <w:rPr>
          <w:rFonts w:ascii="Tahoma" w:eastAsia="Century Gothic" w:hAnsi="Tahoma" w:cs="Tahoma"/>
          <w:sz w:val="20"/>
          <w:szCs w:val="20"/>
          <w:lang w:eastAsia="it-IT"/>
        </w:rPr>
        <w:t>che presentano domanda di contributo</w:t>
      </w:r>
      <w:r w:rsidR="008C2F8E" w:rsidRPr="00853705">
        <w:rPr>
          <w:rFonts w:ascii="Tahoma" w:eastAsia="Century Gothic" w:hAnsi="Tahoma" w:cs="Tahoma"/>
          <w:sz w:val="20"/>
          <w:szCs w:val="20"/>
          <w:lang w:eastAsia="it-IT"/>
        </w:rPr>
        <w:t xml:space="preserve"> </w:t>
      </w:r>
      <w:r>
        <w:rPr>
          <w:rFonts w:ascii="Tahoma" w:eastAsia="Century Gothic" w:hAnsi="Tahoma" w:cs="Tahoma"/>
          <w:sz w:val="20"/>
          <w:szCs w:val="20"/>
          <w:lang w:eastAsia="it-IT"/>
        </w:rPr>
        <w:t xml:space="preserve">per le Azioni </w:t>
      </w:r>
      <w:r w:rsidRPr="00853705">
        <w:rPr>
          <w:rFonts w:ascii="Tahoma" w:eastAsia="Calibri" w:hAnsi="Tahoma" w:cs="Tahoma"/>
          <w:b/>
          <w:sz w:val="20"/>
          <w:szCs w:val="20"/>
          <w:lang w:eastAsia="en-GB"/>
        </w:rPr>
        <w:t>2, 4, 5, 6, 7</w:t>
      </w:r>
      <w:r>
        <w:rPr>
          <w:rFonts w:ascii="Tahoma" w:eastAsia="Calibri" w:hAnsi="Tahoma" w:cs="Tahoma"/>
          <w:b/>
          <w:sz w:val="20"/>
          <w:szCs w:val="20"/>
          <w:lang w:eastAsia="en-GB"/>
        </w:rPr>
        <w:t xml:space="preserve">, 9 </w:t>
      </w:r>
      <w:r w:rsidR="00033F31">
        <w:rPr>
          <w:rFonts w:ascii="Tahoma" w:eastAsia="Calibri" w:hAnsi="Tahoma" w:cs="Tahoma"/>
          <w:b/>
          <w:sz w:val="20"/>
          <w:szCs w:val="20"/>
          <w:lang w:eastAsia="en-GB"/>
        </w:rPr>
        <w:t xml:space="preserve">e 11 </w:t>
      </w:r>
      <w:r w:rsidR="008C2F8E" w:rsidRPr="00853705">
        <w:rPr>
          <w:rFonts w:ascii="Tahoma" w:eastAsia="Century Gothic" w:hAnsi="Tahoma" w:cs="Tahoma"/>
          <w:sz w:val="20"/>
          <w:szCs w:val="20"/>
          <w:lang w:eastAsia="it-IT"/>
        </w:rPr>
        <w:t>devono sottoscrivere le dichiarazioni</w:t>
      </w:r>
      <w:r>
        <w:rPr>
          <w:rFonts w:ascii="Tahoma" w:eastAsia="Century Gothic" w:hAnsi="Tahoma" w:cs="Tahoma"/>
          <w:sz w:val="20"/>
          <w:szCs w:val="20"/>
          <w:lang w:eastAsia="it-IT"/>
        </w:rPr>
        <w:t>, rese</w:t>
      </w:r>
      <w:r w:rsidR="008C2F8E" w:rsidRPr="00853705">
        <w:rPr>
          <w:rFonts w:ascii="Tahoma" w:eastAsia="Century Gothic" w:hAnsi="Tahoma" w:cs="Tahoma"/>
          <w:sz w:val="20"/>
          <w:szCs w:val="20"/>
          <w:lang w:eastAsia="it-IT"/>
        </w:rPr>
        <w:t xml:space="preserve"> ai sensi del DPR n. 445/2000</w:t>
      </w:r>
      <w:r>
        <w:rPr>
          <w:rFonts w:ascii="Tahoma" w:eastAsia="Century Gothic" w:hAnsi="Tahoma" w:cs="Tahoma"/>
          <w:sz w:val="20"/>
          <w:szCs w:val="20"/>
          <w:lang w:eastAsia="it-IT"/>
        </w:rPr>
        <w:t>, contenute nell’al</w:t>
      </w:r>
      <w:r w:rsidR="008C2F8E" w:rsidRPr="00853705">
        <w:rPr>
          <w:rFonts w:ascii="Tahoma" w:eastAsia="Century Gothic" w:hAnsi="Tahoma" w:cs="Tahoma"/>
          <w:sz w:val="20"/>
          <w:szCs w:val="20"/>
          <w:lang w:eastAsia="it-IT"/>
        </w:rPr>
        <w:t>legato A</w:t>
      </w:r>
      <w:r>
        <w:rPr>
          <w:rFonts w:ascii="Tahoma" w:eastAsia="Century Gothic" w:hAnsi="Tahoma" w:cs="Tahoma"/>
          <w:sz w:val="20"/>
          <w:szCs w:val="20"/>
          <w:lang w:eastAsia="it-IT"/>
        </w:rPr>
        <w:t xml:space="preserve"> e che</w:t>
      </w:r>
      <w:r w:rsidR="008C2F8E" w:rsidRPr="00853705">
        <w:rPr>
          <w:rFonts w:ascii="Tahoma" w:eastAsia="Century Gothic" w:hAnsi="Tahoma" w:cs="Tahoma"/>
          <w:sz w:val="20"/>
          <w:szCs w:val="20"/>
          <w:lang w:eastAsia="it-IT"/>
        </w:rPr>
        <w:t xml:space="preserve"> riguardan</w:t>
      </w:r>
      <w:r>
        <w:rPr>
          <w:rFonts w:ascii="Tahoma" w:eastAsia="Century Gothic" w:hAnsi="Tahoma" w:cs="Tahoma"/>
          <w:sz w:val="20"/>
          <w:szCs w:val="20"/>
          <w:lang w:eastAsia="it-IT"/>
        </w:rPr>
        <w:t>o</w:t>
      </w:r>
      <w:r w:rsidR="008C2F8E" w:rsidRPr="00853705">
        <w:rPr>
          <w:rFonts w:ascii="Tahoma" w:eastAsia="Century Gothic" w:hAnsi="Tahoma" w:cs="Tahoma"/>
          <w:sz w:val="20"/>
          <w:szCs w:val="20"/>
          <w:lang w:eastAsia="it-IT"/>
        </w:rPr>
        <w:t xml:space="preserve">: </w:t>
      </w:r>
    </w:p>
    <w:p w14:paraId="52E6B316" w14:textId="77777777" w:rsidR="008C2F8E" w:rsidRPr="00853705" w:rsidRDefault="008C2F8E">
      <w:pPr>
        <w:pStyle w:val="Paragrafoelenco"/>
        <w:numPr>
          <w:ilvl w:val="0"/>
          <w:numId w:val="19"/>
        </w:numPr>
        <w:spacing w:after="0" w:line="240" w:lineRule="auto"/>
        <w:ind w:left="426" w:hanging="359"/>
        <w:jc w:val="both"/>
        <w:rPr>
          <w:rFonts w:ascii="Tahoma" w:eastAsia="Century Gothic" w:hAnsi="Tahoma" w:cs="Tahoma"/>
          <w:sz w:val="20"/>
          <w:szCs w:val="20"/>
          <w:lang w:eastAsia="it-IT"/>
        </w:rPr>
      </w:pPr>
      <w:r w:rsidRPr="00853705">
        <w:rPr>
          <w:rFonts w:ascii="Tahoma" w:eastAsia="Century Gothic" w:hAnsi="Tahoma" w:cs="Tahoma"/>
          <w:sz w:val="20"/>
          <w:szCs w:val="20"/>
          <w:lang w:eastAsia="it-IT"/>
        </w:rPr>
        <w:lastRenderedPageBreak/>
        <w:t>la dichiarazione dei contributi inquadrati come aiu</w:t>
      </w:r>
      <w:r w:rsidR="00741EA4" w:rsidRPr="00853705">
        <w:rPr>
          <w:rFonts w:ascii="Tahoma" w:eastAsia="Century Gothic" w:hAnsi="Tahoma" w:cs="Tahoma"/>
          <w:sz w:val="20"/>
          <w:szCs w:val="20"/>
          <w:lang w:eastAsia="it-IT"/>
        </w:rPr>
        <w:t>ti di stato ricevuti a vario ti</w:t>
      </w:r>
      <w:r w:rsidRPr="00853705">
        <w:rPr>
          <w:rFonts w:ascii="Tahoma" w:eastAsia="Century Gothic" w:hAnsi="Tahoma" w:cs="Tahoma"/>
          <w:sz w:val="20"/>
          <w:szCs w:val="20"/>
          <w:lang w:eastAsia="it-IT"/>
        </w:rPr>
        <w:t>tolo anche da fonti diverse;</w:t>
      </w:r>
    </w:p>
    <w:p w14:paraId="7A4AF0CC" w14:textId="2C7E2484" w:rsidR="00033F31" w:rsidRPr="00491A9D" w:rsidRDefault="008C2F8E">
      <w:pPr>
        <w:pStyle w:val="Paragrafoelenco"/>
        <w:numPr>
          <w:ilvl w:val="0"/>
          <w:numId w:val="19"/>
        </w:numPr>
        <w:spacing w:after="0" w:line="240" w:lineRule="auto"/>
        <w:ind w:left="426" w:hanging="359"/>
        <w:jc w:val="both"/>
        <w:rPr>
          <w:rFonts w:ascii="Tahoma" w:eastAsia="Century Gothic" w:hAnsi="Tahoma" w:cs="Tahoma"/>
          <w:sz w:val="20"/>
          <w:szCs w:val="20"/>
          <w:lang w:eastAsia="it-IT"/>
        </w:rPr>
      </w:pPr>
      <w:r w:rsidRPr="00853705">
        <w:rPr>
          <w:rFonts w:ascii="Tahoma" w:eastAsia="Century Gothic" w:hAnsi="Tahoma" w:cs="Tahoma"/>
          <w:sz w:val="20"/>
          <w:szCs w:val="20"/>
          <w:lang w:eastAsia="it-IT"/>
        </w:rPr>
        <w:t>l’attestazione di non rientrare tra le imprese in difficoltà</w:t>
      </w:r>
      <w:r w:rsidR="00AC7225">
        <w:rPr>
          <w:rFonts w:ascii="Tahoma" w:eastAsia="Century Gothic" w:hAnsi="Tahoma" w:cs="Tahoma"/>
          <w:sz w:val="20"/>
          <w:szCs w:val="20"/>
          <w:lang w:eastAsia="it-IT"/>
        </w:rPr>
        <w:t>,</w:t>
      </w:r>
      <w:r w:rsidRPr="00853705">
        <w:rPr>
          <w:rFonts w:ascii="Tahoma" w:eastAsia="Century Gothic" w:hAnsi="Tahoma" w:cs="Tahoma"/>
          <w:sz w:val="20"/>
          <w:szCs w:val="20"/>
          <w:lang w:eastAsia="it-IT"/>
        </w:rPr>
        <w:t xml:space="preserve"> cos</w:t>
      </w:r>
      <w:r w:rsidR="00AC7225">
        <w:rPr>
          <w:rFonts w:ascii="Tahoma" w:eastAsia="Century Gothic" w:hAnsi="Tahoma" w:cs="Tahoma"/>
          <w:sz w:val="20"/>
          <w:szCs w:val="20"/>
          <w:lang w:eastAsia="it-IT"/>
        </w:rPr>
        <w:t>ì</w:t>
      </w:r>
      <w:r w:rsidRPr="00853705">
        <w:rPr>
          <w:rFonts w:ascii="Tahoma" w:eastAsia="Century Gothic" w:hAnsi="Tahoma" w:cs="Tahoma"/>
          <w:sz w:val="20"/>
          <w:szCs w:val="20"/>
          <w:lang w:eastAsia="it-IT"/>
        </w:rPr>
        <w:t xml:space="preserve"> come definite dall’articolo 2, </w:t>
      </w:r>
      <w:r w:rsidR="00033F31">
        <w:rPr>
          <w:rFonts w:ascii="Tahoma" w:eastAsia="Century Gothic" w:hAnsi="Tahoma" w:cs="Tahoma"/>
          <w:sz w:val="20"/>
          <w:szCs w:val="20"/>
          <w:lang w:eastAsia="it-IT"/>
        </w:rPr>
        <w:t>punto 59)</w:t>
      </w:r>
      <w:r w:rsidR="0014691A">
        <w:rPr>
          <w:rFonts w:ascii="Tahoma" w:eastAsia="Century Gothic" w:hAnsi="Tahoma" w:cs="Tahoma"/>
          <w:sz w:val="20"/>
          <w:szCs w:val="20"/>
          <w:lang w:eastAsia="it-IT"/>
        </w:rPr>
        <w:t>,</w:t>
      </w:r>
      <w:r w:rsidRPr="00853705">
        <w:rPr>
          <w:rFonts w:ascii="Tahoma" w:eastAsia="Century Gothic" w:hAnsi="Tahoma" w:cs="Tahoma"/>
          <w:sz w:val="20"/>
          <w:szCs w:val="20"/>
          <w:lang w:eastAsia="it-IT"/>
        </w:rPr>
        <w:t xml:space="preserve"> del regolamento (UE) </w:t>
      </w:r>
      <w:r w:rsidR="00033F31">
        <w:rPr>
          <w:rFonts w:ascii="Tahoma" w:eastAsia="Century Gothic" w:hAnsi="Tahoma" w:cs="Tahoma"/>
          <w:sz w:val="20"/>
          <w:szCs w:val="20"/>
          <w:lang w:eastAsia="it-IT"/>
        </w:rPr>
        <w:t>n. 2472/2022</w:t>
      </w:r>
      <w:r w:rsidRPr="00853705">
        <w:rPr>
          <w:rFonts w:ascii="Tahoma" w:eastAsia="Century Gothic" w:hAnsi="Tahoma" w:cs="Tahoma"/>
          <w:sz w:val="20"/>
          <w:szCs w:val="20"/>
          <w:lang w:eastAsia="it-IT"/>
        </w:rPr>
        <w:t>.</w:t>
      </w:r>
    </w:p>
    <w:p w14:paraId="50956225" w14:textId="77777777" w:rsidR="0014691A" w:rsidRDefault="0014691A" w:rsidP="008C2F8E">
      <w:pPr>
        <w:spacing w:after="0" w:line="240" w:lineRule="auto"/>
        <w:jc w:val="both"/>
        <w:rPr>
          <w:rFonts w:ascii="Tahoma" w:eastAsia="Century Gothic" w:hAnsi="Tahoma" w:cs="Tahoma"/>
          <w:sz w:val="20"/>
          <w:szCs w:val="20"/>
          <w:lang w:eastAsia="it-IT"/>
        </w:rPr>
      </w:pPr>
    </w:p>
    <w:p w14:paraId="75271613" w14:textId="68C5C28B" w:rsidR="008C2F8E" w:rsidRDefault="00033F31" w:rsidP="008C2F8E">
      <w:pPr>
        <w:spacing w:after="0" w:line="240" w:lineRule="auto"/>
        <w:jc w:val="both"/>
        <w:rPr>
          <w:rFonts w:ascii="Tahoma" w:eastAsia="Calibri" w:hAnsi="Tahoma" w:cs="Tahoma"/>
          <w:bCs/>
          <w:sz w:val="20"/>
          <w:szCs w:val="20"/>
          <w:lang w:eastAsia="en-GB"/>
        </w:rPr>
      </w:pPr>
      <w:r>
        <w:rPr>
          <w:rFonts w:ascii="Tahoma" w:eastAsia="Century Gothic" w:hAnsi="Tahoma" w:cs="Tahoma"/>
          <w:sz w:val="20"/>
          <w:szCs w:val="20"/>
          <w:lang w:eastAsia="it-IT"/>
        </w:rPr>
        <w:t xml:space="preserve">I soggetti che presentano domanda di contributo per le sopra citate Azioni </w:t>
      </w:r>
      <w:r w:rsidRPr="00853705">
        <w:rPr>
          <w:rFonts w:ascii="Tahoma" w:eastAsia="Calibri" w:hAnsi="Tahoma" w:cs="Tahoma"/>
          <w:b/>
          <w:sz w:val="20"/>
          <w:szCs w:val="20"/>
          <w:lang w:eastAsia="en-GB"/>
        </w:rPr>
        <w:t>2, 4, 5, 6, 7</w:t>
      </w:r>
      <w:r>
        <w:rPr>
          <w:rFonts w:ascii="Tahoma" w:eastAsia="Calibri" w:hAnsi="Tahoma" w:cs="Tahoma"/>
          <w:b/>
          <w:sz w:val="20"/>
          <w:szCs w:val="20"/>
          <w:lang w:eastAsia="en-GB"/>
        </w:rPr>
        <w:t xml:space="preserve">, 9 e 11 </w:t>
      </w:r>
      <w:r>
        <w:rPr>
          <w:rFonts w:ascii="Tahoma" w:eastAsia="Calibri" w:hAnsi="Tahoma" w:cs="Tahoma"/>
          <w:bCs/>
          <w:sz w:val="20"/>
          <w:szCs w:val="20"/>
          <w:lang w:eastAsia="en-GB"/>
        </w:rPr>
        <w:t>devono altresì compilare il foglio del calcolo dimensionale dell’impresa, di cui all’Allegato</w:t>
      </w:r>
      <w:r w:rsidR="005710C6">
        <w:rPr>
          <w:rFonts w:ascii="Tahoma" w:eastAsia="Calibri" w:hAnsi="Tahoma" w:cs="Tahoma"/>
          <w:bCs/>
          <w:sz w:val="20"/>
          <w:szCs w:val="20"/>
          <w:lang w:eastAsia="en-GB"/>
        </w:rPr>
        <w:t xml:space="preserve"> </w:t>
      </w:r>
      <w:r w:rsidR="00F501AB">
        <w:rPr>
          <w:rFonts w:ascii="Tahoma" w:eastAsia="Calibri" w:hAnsi="Tahoma" w:cs="Tahoma"/>
          <w:bCs/>
          <w:sz w:val="20"/>
          <w:szCs w:val="20"/>
          <w:lang w:eastAsia="en-GB"/>
        </w:rPr>
        <w:t>G</w:t>
      </w:r>
      <w:r>
        <w:rPr>
          <w:rFonts w:ascii="Tahoma" w:eastAsia="Calibri" w:hAnsi="Tahoma" w:cs="Tahoma"/>
          <w:bCs/>
          <w:sz w:val="20"/>
          <w:szCs w:val="20"/>
          <w:lang w:eastAsia="en-GB"/>
        </w:rPr>
        <w:t xml:space="preserve">, da allegare in formato pdf alla domanda. </w:t>
      </w:r>
    </w:p>
    <w:p w14:paraId="3FB4F69D" w14:textId="77777777" w:rsidR="00033F31" w:rsidRPr="00033F31" w:rsidRDefault="00033F31" w:rsidP="008C2F8E">
      <w:pPr>
        <w:spacing w:after="0" w:line="240" w:lineRule="auto"/>
        <w:jc w:val="both"/>
        <w:rPr>
          <w:rFonts w:ascii="Tahoma" w:eastAsia="Century Gothic" w:hAnsi="Tahoma" w:cs="Tahoma"/>
          <w:bCs/>
          <w:sz w:val="20"/>
          <w:szCs w:val="20"/>
          <w:lang w:eastAsia="it-IT"/>
        </w:rPr>
      </w:pPr>
    </w:p>
    <w:p w14:paraId="40E0A008" w14:textId="4BE445B7" w:rsidR="008C2F8E" w:rsidRPr="00491A9D" w:rsidRDefault="00AC7225" w:rsidP="00491A9D">
      <w:pPr>
        <w:spacing w:after="0" w:line="240" w:lineRule="auto"/>
        <w:jc w:val="both"/>
        <w:rPr>
          <w:rFonts w:ascii="Tahoma" w:eastAsia="Century Gothic" w:hAnsi="Tahoma" w:cs="Tahoma"/>
          <w:strike/>
          <w:sz w:val="20"/>
          <w:szCs w:val="20"/>
          <w:lang w:eastAsia="it-IT"/>
        </w:rPr>
      </w:pPr>
      <w:r>
        <w:rPr>
          <w:rFonts w:ascii="Tahoma" w:eastAsia="Century Gothic" w:hAnsi="Tahoma" w:cs="Tahoma"/>
          <w:sz w:val="20"/>
          <w:szCs w:val="20"/>
          <w:lang w:eastAsia="it-IT"/>
        </w:rPr>
        <w:t>In conclusione,</w:t>
      </w:r>
      <w:r w:rsidRPr="00853705">
        <w:rPr>
          <w:rFonts w:ascii="Tahoma" w:eastAsia="Century Gothic" w:hAnsi="Tahoma" w:cs="Tahoma"/>
          <w:sz w:val="20"/>
          <w:szCs w:val="20"/>
          <w:lang w:eastAsia="it-IT"/>
        </w:rPr>
        <w:t xml:space="preserve"> i soggetti </w:t>
      </w:r>
      <w:r w:rsidR="00202E3F">
        <w:rPr>
          <w:rFonts w:ascii="Tahoma" w:eastAsia="Century Gothic" w:hAnsi="Tahoma" w:cs="Tahoma"/>
          <w:sz w:val="20"/>
          <w:szCs w:val="20"/>
          <w:lang w:eastAsia="it-IT"/>
        </w:rPr>
        <w:t xml:space="preserve">privati </w:t>
      </w:r>
      <w:r>
        <w:rPr>
          <w:rFonts w:ascii="Tahoma" w:eastAsia="Century Gothic" w:hAnsi="Tahoma" w:cs="Tahoma"/>
          <w:sz w:val="20"/>
          <w:szCs w:val="20"/>
          <w:lang w:eastAsia="it-IT"/>
        </w:rPr>
        <w:t>che presentano domanda di contributo</w:t>
      </w:r>
      <w:r w:rsidRPr="00853705">
        <w:rPr>
          <w:rFonts w:ascii="Tahoma" w:eastAsia="Century Gothic" w:hAnsi="Tahoma" w:cs="Tahoma"/>
          <w:sz w:val="20"/>
          <w:szCs w:val="20"/>
          <w:lang w:eastAsia="it-IT"/>
        </w:rPr>
        <w:t xml:space="preserve"> </w:t>
      </w:r>
      <w:r>
        <w:rPr>
          <w:rFonts w:ascii="Tahoma" w:eastAsia="Century Gothic" w:hAnsi="Tahoma" w:cs="Tahoma"/>
          <w:sz w:val="20"/>
          <w:szCs w:val="20"/>
          <w:lang w:eastAsia="it-IT"/>
        </w:rPr>
        <w:t xml:space="preserve">per l’Azione </w:t>
      </w:r>
      <w:r>
        <w:rPr>
          <w:rFonts w:ascii="Tahoma" w:eastAsia="Calibri" w:hAnsi="Tahoma" w:cs="Tahoma"/>
          <w:b/>
          <w:sz w:val="20"/>
          <w:szCs w:val="20"/>
          <w:lang w:eastAsia="en-GB"/>
        </w:rPr>
        <w:t xml:space="preserve">12 </w:t>
      </w:r>
      <w:r w:rsidRPr="00853705">
        <w:rPr>
          <w:rFonts w:ascii="Tahoma" w:eastAsia="Century Gothic" w:hAnsi="Tahoma" w:cs="Tahoma"/>
          <w:sz w:val="20"/>
          <w:szCs w:val="20"/>
          <w:lang w:eastAsia="it-IT"/>
        </w:rPr>
        <w:t xml:space="preserve">devono sottoscrivere </w:t>
      </w:r>
      <w:r w:rsidR="00033F31" w:rsidRPr="00853705">
        <w:rPr>
          <w:rFonts w:ascii="Tahoma" w:eastAsia="Century Gothic" w:hAnsi="Tahoma" w:cs="Tahoma"/>
          <w:sz w:val="20"/>
          <w:szCs w:val="20"/>
          <w:lang w:eastAsia="it-IT"/>
        </w:rPr>
        <w:t>l</w:t>
      </w:r>
      <w:r w:rsidR="00033F31">
        <w:rPr>
          <w:rFonts w:ascii="Tahoma" w:eastAsia="Century Gothic" w:hAnsi="Tahoma" w:cs="Tahoma"/>
          <w:sz w:val="20"/>
          <w:szCs w:val="20"/>
          <w:lang w:eastAsia="it-IT"/>
        </w:rPr>
        <w:t>a</w:t>
      </w:r>
      <w:r w:rsidR="00033F31" w:rsidRPr="00853705">
        <w:rPr>
          <w:rFonts w:ascii="Tahoma" w:eastAsia="Century Gothic" w:hAnsi="Tahoma" w:cs="Tahoma"/>
          <w:sz w:val="20"/>
          <w:szCs w:val="20"/>
          <w:lang w:eastAsia="it-IT"/>
        </w:rPr>
        <w:t xml:space="preserve"> dichiarazion</w:t>
      </w:r>
      <w:r w:rsidR="00033F31">
        <w:rPr>
          <w:rFonts w:ascii="Tahoma" w:eastAsia="Century Gothic" w:hAnsi="Tahoma" w:cs="Tahoma"/>
          <w:sz w:val="20"/>
          <w:szCs w:val="20"/>
          <w:lang w:eastAsia="it-IT"/>
        </w:rPr>
        <w:t>e</w:t>
      </w:r>
      <w:r>
        <w:rPr>
          <w:rFonts w:ascii="Tahoma" w:eastAsia="Century Gothic" w:hAnsi="Tahoma" w:cs="Tahoma"/>
          <w:sz w:val="20"/>
          <w:szCs w:val="20"/>
          <w:lang w:eastAsia="it-IT"/>
        </w:rPr>
        <w:t xml:space="preserve">, </w:t>
      </w:r>
      <w:r w:rsidR="00033F31">
        <w:rPr>
          <w:rFonts w:ascii="Tahoma" w:eastAsia="Century Gothic" w:hAnsi="Tahoma" w:cs="Tahoma"/>
          <w:sz w:val="20"/>
          <w:szCs w:val="20"/>
          <w:lang w:eastAsia="it-IT"/>
        </w:rPr>
        <w:t>resa</w:t>
      </w:r>
      <w:r w:rsidR="00033F31" w:rsidRPr="00853705">
        <w:rPr>
          <w:rFonts w:ascii="Tahoma" w:eastAsia="Century Gothic" w:hAnsi="Tahoma" w:cs="Tahoma"/>
          <w:sz w:val="20"/>
          <w:szCs w:val="20"/>
          <w:lang w:eastAsia="it-IT"/>
        </w:rPr>
        <w:t xml:space="preserve"> </w:t>
      </w:r>
      <w:r w:rsidRPr="00853705">
        <w:rPr>
          <w:rFonts w:ascii="Tahoma" w:eastAsia="Century Gothic" w:hAnsi="Tahoma" w:cs="Tahoma"/>
          <w:sz w:val="20"/>
          <w:szCs w:val="20"/>
          <w:lang w:eastAsia="it-IT"/>
        </w:rPr>
        <w:t>ai sensi del DPR n. 445/2000</w:t>
      </w:r>
      <w:r>
        <w:rPr>
          <w:rFonts w:ascii="Tahoma" w:eastAsia="Century Gothic" w:hAnsi="Tahoma" w:cs="Tahoma"/>
          <w:sz w:val="20"/>
          <w:szCs w:val="20"/>
          <w:lang w:eastAsia="it-IT"/>
        </w:rPr>
        <w:t xml:space="preserve">, </w:t>
      </w:r>
      <w:r w:rsidR="00033F31">
        <w:rPr>
          <w:rFonts w:ascii="Tahoma" w:eastAsia="Century Gothic" w:hAnsi="Tahoma" w:cs="Tahoma"/>
          <w:sz w:val="20"/>
          <w:szCs w:val="20"/>
          <w:lang w:eastAsia="it-IT"/>
        </w:rPr>
        <w:t xml:space="preserve">contenuta </w:t>
      </w:r>
      <w:r>
        <w:rPr>
          <w:rFonts w:ascii="Tahoma" w:eastAsia="Century Gothic" w:hAnsi="Tahoma" w:cs="Tahoma"/>
          <w:sz w:val="20"/>
          <w:szCs w:val="20"/>
          <w:lang w:eastAsia="it-IT"/>
        </w:rPr>
        <w:t>nell’al</w:t>
      </w:r>
      <w:r w:rsidRPr="00853705">
        <w:rPr>
          <w:rFonts w:ascii="Tahoma" w:eastAsia="Century Gothic" w:hAnsi="Tahoma" w:cs="Tahoma"/>
          <w:sz w:val="20"/>
          <w:szCs w:val="20"/>
          <w:lang w:eastAsia="it-IT"/>
        </w:rPr>
        <w:t xml:space="preserve">legato </w:t>
      </w:r>
      <w:r>
        <w:rPr>
          <w:rFonts w:ascii="Tahoma" w:eastAsia="Century Gothic" w:hAnsi="Tahoma" w:cs="Tahoma"/>
          <w:sz w:val="20"/>
          <w:szCs w:val="20"/>
          <w:lang w:eastAsia="it-IT"/>
        </w:rPr>
        <w:t>B e che</w:t>
      </w:r>
      <w:r w:rsidRPr="00853705">
        <w:rPr>
          <w:rFonts w:ascii="Tahoma" w:eastAsia="Century Gothic" w:hAnsi="Tahoma" w:cs="Tahoma"/>
          <w:sz w:val="20"/>
          <w:szCs w:val="20"/>
          <w:lang w:eastAsia="it-IT"/>
        </w:rPr>
        <w:t xml:space="preserve"> riguarda</w:t>
      </w:r>
      <w:r w:rsidR="008C2F8E" w:rsidRPr="00853705">
        <w:rPr>
          <w:rFonts w:ascii="Tahoma" w:eastAsia="Century Gothic" w:hAnsi="Tahoma" w:cs="Tahoma"/>
          <w:sz w:val="20"/>
          <w:szCs w:val="20"/>
          <w:lang w:eastAsia="it-IT"/>
        </w:rPr>
        <w:t xml:space="preserve">: </w:t>
      </w:r>
      <w:r w:rsidR="00033F31">
        <w:rPr>
          <w:rFonts w:ascii="Tahoma" w:eastAsia="Century Gothic" w:hAnsi="Tahoma" w:cs="Tahoma"/>
          <w:sz w:val="20"/>
          <w:szCs w:val="20"/>
          <w:lang w:eastAsia="it-IT"/>
        </w:rPr>
        <w:t xml:space="preserve">la </w:t>
      </w:r>
      <w:r w:rsidR="008C2F8E" w:rsidRPr="00853705">
        <w:rPr>
          <w:rFonts w:ascii="Tahoma" w:eastAsia="Century Gothic" w:hAnsi="Tahoma" w:cs="Tahoma"/>
          <w:sz w:val="20"/>
          <w:szCs w:val="20"/>
          <w:lang w:eastAsia="it-IT"/>
        </w:rPr>
        <w:t xml:space="preserve">definizione </w:t>
      </w:r>
      <w:r w:rsidR="00033F31">
        <w:rPr>
          <w:rFonts w:ascii="Tahoma" w:eastAsia="Century Gothic" w:hAnsi="Tahoma" w:cs="Tahoma"/>
          <w:sz w:val="20"/>
          <w:szCs w:val="20"/>
          <w:lang w:eastAsia="it-IT"/>
        </w:rPr>
        <w:t xml:space="preserve">del perimetro </w:t>
      </w:r>
      <w:r w:rsidR="008C2F8E" w:rsidRPr="00853705">
        <w:rPr>
          <w:rFonts w:ascii="Tahoma" w:eastAsia="Century Gothic" w:hAnsi="Tahoma" w:cs="Tahoma"/>
          <w:sz w:val="20"/>
          <w:szCs w:val="20"/>
          <w:lang w:eastAsia="it-IT"/>
        </w:rPr>
        <w:t xml:space="preserve">di </w:t>
      </w:r>
      <w:r w:rsidR="00033F31">
        <w:rPr>
          <w:rFonts w:ascii="Tahoma" w:eastAsia="Century Gothic" w:hAnsi="Tahoma" w:cs="Tahoma"/>
          <w:sz w:val="20"/>
          <w:szCs w:val="20"/>
          <w:lang w:eastAsia="it-IT"/>
        </w:rPr>
        <w:t>“</w:t>
      </w:r>
      <w:r w:rsidR="008C2F8E" w:rsidRPr="00853705">
        <w:rPr>
          <w:rFonts w:ascii="Tahoma" w:eastAsia="Century Gothic" w:hAnsi="Tahoma" w:cs="Tahoma"/>
          <w:sz w:val="20"/>
          <w:szCs w:val="20"/>
          <w:lang w:eastAsia="it-IT"/>
        </w:rPr>
        <w:t>impresa unica</w:t>
      </w:r>
      <w:r w:rsidR="00033F31">
        <w:rPr>
          <w:rFonts w:ascii="Tahoma" w:eastAsia="Century Gothic" w:hAnsi="Tahoma" w:cs="Tahoma"/>
          <w:sz w:val="20"/>
          <w:szCs w:val="20"/>
          <w:lang w:eastAsia="it-IT"/>
        </w:rPr>
        <w:t>”</w:t>
      </w:r>
      <w:r w:rsidR="008C2F8E" w:rsidRPr="00853705">
        <w:rPr>
          <w:rFonts w:ascii="Tahoma" w:eastAsia="Century Gothic" w:hAnsi="Tahoma" w:cs="Tahoma"/>
          <w:sz w:val="20"/>
          <w:szCs w:val="20"/>
          <w:lang w:eastAsia="it-IT"/>
        </w:rPr>
        <w:t xml:space="preserve"> di cui all’art. 2 «definizioni» par. 2</w:t>
      </w:r>
      <w:r w:rsidR="00033F31">
        <w:rPr>
          <w:rFonts w:ascii="Tahoma" w:eastAsia="Century Gothic" w:hAnsi="Tahoma" w:cs="Tahoma"/>
          <w:sz w:val="20"/>
          <w:szCs w:val="20"/>
          <w:lang w:eastAsia="it-IT"/>
        </w:rPr>
        <w:t xml:space="preserve"> lett. c) e d)</w:t>
      </w:r>
      <w:r w:rsidR="008C2F8E" w:rsidRPr="00853705">
        <w:rPr>
          <w:rFonts w:ascii="Tahoma" w:eastAsia="Century Gothic" w:hAnsi="Tahoma" w:cs="Tahoma"/>
          <w:sz w:val="20"/>
          <w:szCs w:val="20"/>
          <w:lang w:eastAsia="it-IT"/>
        </w:rPr>
        <w:t xml:space="preserve"> del regolamento (UE)</w:t>
      </w:r>
      <w:r w:rsidR="00033F31">
        <w:rPr>
          <w:rFonts w:ascii="Tahoma" w:eastAsia="Century Gothic" w:hAnsi="Tahoma" w:cs="Tahoma"/>
          <w:sz w:val="20"/>
          <w:szCs w:val="20"/>
          <w:lang w:eastAsia="it-IT"/>
        </w:rPr>
        <w:t xml:space="preserve"> n. 2831/2023</w:t>
      </w:r>
      <w:r w:rsidR="00491A9D">
        <w:rPr>
          <w:rFonts w:ascii="Tahoma" w:eastAsia="Century Gothic" w:hAnsi="Tahoma" w:cs="Tahoma"/>
          <w:sz w:val="20"/>
          <w:szCs w:val="20"/>
          <w:lang w:eastAsia="it-IT"/>
        </w:rPr>
        <w:t>.</w:t>
      </w:r>
    </w:p>
    <w:p w14:paraId="04683CA2" w14:textId="77777777" w:rsidR="008C2F8E" w:rsidRPr="00853705" w:rsidRDefault="008C2F8E" w:rsidP="008C2F8E">
      <w:pPr>
        <w:spacing w:after="0" w:line="240" w:lineRule="auto"/>
        <w:jc w:val="both"/>
        <w:rPr>
          <w:rFonts w:ascii="Tahoma" w:eastAsia="Century Gothic" w:hAnsi="Tahoma" w:cs="Tahoma"/>
          <w:sz w:val="20"/>
          <w:szCs w:val="20"/>
          <w:lang w:eastAsia="it-IT"/>
        </w:rPr>
      </w:pPr>
    </w:p>
    <w:p w14:paraId="7FF409DB" w14:textId="77777777" w:rsidR="003972C3" w:rsidRPr="00853705" w:rsidRDefault="003972C3" w:rsidP="00680EC1">
      <w:pPr>
        <w:spacing w:after="0" w:line="240" w:lineRule="auto"/>
        <w:rPr>
          <w:rFonts w:ascii="Tahoma" w:eastAsia="Century Gothic" w:hAnsi="Tahoma" w:cs="Tahoma"/>
          <w:sz w:val="20"/>
          <w:szCs w:val="20"/>
          <w:lang w:eastAsia="it-IT"/>
        </w:rPr>
      </w:pPr>
    </w:p>
    <w:p w14:paraId="502B0DFE" w14:textId="455FA91F" w:rsidR="00276895" w:rsidRPr="00853705" w:rsidRDefault="008C2F8E" w:rsidP="00BE6CC2">
      <w:pPr>
        <w:pStyle w:val="Titolo1"/>
        <w:shd w:val="clear" w:color="auto" w:fill="D0CECE" w:themeFill="background2" w:themeFillShade="E6"/>
        <w:spacing w:before="0" w:line="240" w:lineRule="auto"/>
        <w:rPr>
          <w:rFonts w:ascii="Tahoma" w:hAnsi="Tahoma" w:cs="Tahoma"/>
          <w:b/>
          <w:color w:val="auto"/>
          <w:sz w:val="20"/>
          <w:szCs w:val="20"/>
        </w:rPr>
      </w:pPr>
      <w:bookmarkStart w:id="28" w:name="_Toc173418512"/>
      <w:bookmarkStart w:id="29" w:name="_Toc173418731"/>
      <w:r w:rsidRPr="00853705">
        <w:rPr>
          <w:rFonts w:ascii="Tahoma" w:hAnsi="Tahoma" w:cs="Tahoma"/>
          <w:b/>
          <w:color w:val="auto"/>
          <w:sz w:val="20"/>
          <w:szCs w:val="20"/>
        </w:rPr>
        <w:t>2</w:t>
      </w:r>
      <w:r w:rsidR="005D70DC" w:rsidRPr="00853705">
        <w:rPr>
          <w:rFonts w:ascii="Tahoma" w:hAnsi="Tahoma" w:cs="Tahoma"/>
          <w:b/>
          <w:color w:val="auto"/>
          <w:sz w:val="20"/>
          <w:szCs w:val="20"/>
        </w:rPr>
        <w:t xml:space="preserve"> </w:t>
      </w:r>
      <w:r w:rsidR="007E5E7C" w:rsidRPr="00853705">
        <w:rPr>
          <w:rFonts w:ascii="Tahoma" w:hAnsi="Tahoma" w:cs="Tahoma"/>
          <w:b/>
          <w:color w:val="auto"/>
          <w:sz w:val="20"/>
          <w:szCs w:val="20"/>
        </w:rPr>
        <w:t xml:space="preserve"> </w:t>
      </w:r>
      <w:r w:rsidR="00517A10" w:rsidRPr="00853705">
        <w:rPr>
          <w:rFonts w:ascii="Tahoma" w:hAnsi="Tahoma" w:cs="Tahoma"/>
          <w:b/>
          <w:color w:val="auto"/>
          <w:sz w:val="20"/>
          <w:szCs w:val="20"/>
        </w:rPr>
        <w:t>AZIONI E SPESE AMMISSIBILI</w:t>
      </w:r>
      <w:bookmarkStart w:id="30" w:name="_Toc508638746"/>
      <w:bookmarkEnd w:id="28"/>
      <w:bookmarkEnd w:id="29"/>
    </w:p>
    <w:p w14:paraId="1EC4B7CC" w14:textId="77777777" w:rsidR="00E07B8F" w:rsidRPr="00853705" w:rsidRDefault="00E07B8F" w:rsidP="00680EC1">
      <w:pPr>
        <w:spacing w:after="0" w:line="240" w:lineRule="auto"/>
        <w:rPr>
          <w:rFonts w:ascii="Tahoma" w:hAnsi="Tahoma" w:cs="Tahoma"/>
          <w:sz w:val="20"/>
          <w:szCs w:val="20"/>
        </w:rPr>
      </w:pPr>
    </w:p>
    <w:p w14:paraId="7BCBBD82" w14:textId="77777777" w:rsidR="002C0361" w:rsidRPr="00853705" w:rsidRDefault="002C0361" w:rsidP="002C0361">
      <w:pPr>
        <w:spacing w:after="0" w:line="240" w:lineRule="auto"/>
        <w:rPr>
          <w:rFonts w:ascii="Tahoma" w:hAnsi="Tahoma" w:cs="Tahoma"/>
          <w:sz w:val="20"/>
          <w:szCs w:val="20"/>
        </w:rPr>
      </w:pPr>
    </w:p>
    <w:p w14:paraId="52323177" w14:textId="34B7689E" w:rsidR="002C0361" w:rsidRPr="00853705" w:rsidRDefault="002C0361" w:rsidP="002C0361">
      <w:pPr>
        <w:pStyle w:val="Titolo2"/>
        <w:spacing w:before="0" w:after="0"/>
        <w:rPr>
          <w:rFonts w:ascii="Tahoma" w:hAnsi="Tahoma" w:cs="Tahoma"/>
          <w:sz w:val="20"/>
          <w:szCs w:val="20"/>
        </w:rPr>
      </w:pPr>
      <w:bookmarkStart w:id="31" w:name="_Toc173418513"/>
      <w:bookmarkStart w:id="32" w:name="_Toc173418732"/>
      <w:r w:rsidRPr="00853705">
        <w:rPr>
          <w:rFonts w:ascii="Tahoma" w:hAnsi="Tahoma" w:cs="Tahoma"/>
          <w:sz w:val="20"/>
          <w:szCs w:val="20"/>
        </w:rPr>
        <w:t>2.1 Azione 2</w:t>
      </w:r>
      <w:r w:rsidR="001F5F5F" w:rsidRPr="00853705">
        <w:rPr>
          <w:rFonts w:ascii="Tahoma" w:hAnsi="Tahoma" w:cs="Tahoma"/>
          <w:sz w:val="20"/>
          <w:szCs w:val="20"/>
        </w:rPr>
        <w:t xml:space="preserve"> </w:t>
      </w:r>
      <w:r w:rsidRPr="00853705">
        <w:rPr>
          <w:rFonts w:ascii="Tahoma" w:hAnsi="Tahoma" w:cs="Tahoma"/>
          <w:sz w:val="20"/>
          <w:szCs w:val="20"/>
        </w:rPr>
        <w:t>“</w:t>
      </w:r>
      <w:r w:rsidR="008A7BCF" w:rsidRPr="00853705">
        <w:rPr>
          <w:rFonts w:ascii="Tahoma" w:hAnsi="Tahoma" w:cs="Tahoma"/>
          <w:sz w:val="20"/>
          <w:szCs w:val="20"/>
        </w:rPr>
        <w:t>I</w:t>
      </w:r>
      <w:r w:rsidR="008A7BCF" w:rsidRPr="00D428D1">
        <w:rPr>
          <w:rFonts w:ascii="Tahoma" w:hAnsi="Tahoma" w:cs="Tahoma"/>
          <w:sz w:val="20"/>
          <w:szCs w:val="20"/>
        </w:rPr>
        <w:t>nterventi di prevenzione e ripristino delle foreste danneggiate</w:t>
      </w:r>
      <w:r w:rsidRPr="00853705">
        <w:rPr>
          <w:rFonts w:ascii="Tahoma" w:hAnsi="Tahoma" w:cs="Tahoma"/>
          <w:sz w:val="20"/>
          <w:szCs w:val="20"/>
        </w:rPr>
        <w:t>”</w:t>
      </w:r>
      <w:bookmarkEnd w:id="31"/>
      <w:bookmarkEnd w:id="32"/>
    </w:p>
    <w:p w14:paraId="32AC5DC1" w14:textId="0A5D0A31" w:rsidR="00CD6D33" w:rsidRPr="00853705" w:rsidRDefault="0007735F" w:rsidP="002C0361">
      <w:pPr>
        <w:spacing w:after="0" w:line="240" w:lineRule="auto"/>
        <w:jc w:val="both"/>
        <w:rPr>
          <w:rFonts w:ascii="Tahoma" w:eastAsia="Century Gothic" w:hAnsi="Tahoma" w:cs="Tahoma"/>
          <w:iCs/>
          <w:sz w:val="20"/>
          <w:szCs w:val="20"/>
        </w:rPr>
      </w:pPr>
      <w:r w:rsidRPr="00764E16">
        <w:rPr>
          <w:rFonts w:ascii="Tahoma" w:eastAsia="Century Gothic" w:hAnsi="Tahoma" w:cs="Tahoma"/>
          <w:iCs/>
          <w:sz w:val="20"/>
          <w:szCs w:val="20"/>
        </w:rPr>
        <w:t xml:space="preserve">Gli </w:t>
      </w:r>
      <w:r>
        <w:rPr>
          <w:rFonts w:ascii="Tahoma" w:eastAsia="Century Gothic" w:hAnsi="Tahoma" w:cs="Tahoma"/>
          <w:iCs/>
          <w:sz w:val="20"/>
          <w:szCs w:val="20"/>
        </w:rPr>
        <w:t>a</w:t>
      </w:r>
      <w:r w:rsidR="00CD6D33" w:rsidRPr="00853705">
        <w:rPr>
          <w:rFonts w:ascii="Tahoma" w:eastAsia="Century Gothic" w:hAnsi="Tahoma" w:cs="Tahoma"/>
          <w:iCs/>
          <w:sz w:val="20"/>
          <w:szCs w:val="20"/>
        </w:rPr>
        <w:t xml:space="preserve">iuti per la </w:t>
      </w:r>
      <w:r w:rsidR="00CD6D33" w:rsidRPr="00AC7225">
        <w:rPr>
          <w:rFonts w:ascii="Tahoma" w:eastAsia="Century Gothic" w:hAnsi="Tahoma" w:cs="Tahoma"/>
          <w:b/>
          <w:bCs/>
          <w:iCs/>
          <w:sz w:val="20"/>
          <w:szCs w:val="20"/>
        </w:rPr>
        <w:t>prevenzione</w:t>
      </w:r>
      <w:r w:rsidR="00CD6D33" w:rsidRPr="00853705">
        <w:rPr>
          <w:rFonts w:ascii="Tahoma" w:eastAsia="Century Gothic" w:hAnsi="Tahoma" w:cs="Tahoma"/>
          <w:iCs/>
          <w:sz w:val="20"/>
          <w:szCs w:val="20"/>
        </w:rPr>
        <w:t xml:space="preserve"> </w:t>
      </w:r>
      <w:r w:rsidR="00AC7225">
        <w:rPr>
          <w:rFonts w:ascii="Tahoma" w:eastAsia="Century Gothic" w:hAnsi="Tahoma" w:cs="Tahoma"/>
          <w:iCs/>
          <w:sz w:val="20"/>
          <w:szCs w:val="20"/>
        </w:rPr>
        <w:t xml:space="preserve">dei danni alle foreste </w:t>
      </w:r>
      <w:r w:rsidR="00CD6D33" w:rsidRPr="00853705">
        <w:rPr>
          <w:rFonts w:ascii="Tahoma" w:eastAsia="Century Gothic" w:hAnsi="Tahoma" w:cs="Tahoma"/>
          <w:iCs/>
          <w:sz w:val="20"/>
          <w:szCs w:val="20"/>
        </w:rPr>
        <w:t xml:space="preserve">e il </w:t>
      </w:r>
      <w:r w:rsidR="00CD6D33" w:rsidRPr="00AC7225">
        <w:rPr>
          <w:rFonts w:ascii="Tahoma" w:eastAsia="Century Gothic" w:hAnsi="Tahoma" w:cs="Tahoma"/>
          <w:b/>
          <w:bCs/>
          <w:iCs/>
          <w:sz w:val="20"/>
          <w:szCs w:val="20"/>
        </w:rPr>
        <w:t>ripristino</w:t>
      </w:r>
      <w:r w:rsidR="00CD6D33" w:rsidRPr="00853705">
        <w:rPr>
          <w:rFonts w:ascii="Tahoma" w:eastAsia="Century Gothic" w:hAnsi="Tahoma" w:cs="Tahoma"/>
          <w:iCs/>
          <w:sz w:val="20"/>
          <w:szCs w:val="20"/>
        </w:rPr>
        <w:t xml:space="preserve"> delle foreste danneggiate</w:t>
      </w:r>
      <w:r w:rsidR="00764E16">
        <w:rPr>
          <w:rStyle w:val="Rimandonotaapidipagina"/>
          <w:rFonts w:ascii="Tahoma" w:eastAsia="Century Gothic" w:hAnsi="Tahoma" w:cs="Tahoma"/>
          <w:iCs/>
          <w:sz w:val="20"/>
          <w:szCs w:val="20"/>
        </w:rPr>
        <w:footnoteReference w:id="9"/>
      </w:r>
      <w:r w:rsidR="00D949AC">
        <w:rPr>
          <w:rFonts w:ascii="Tahoma" w:eastAsia="Century Gothic" w:hAnsi="Tahoma" w:cs="Tahoma"/>
          <w:iCs/>
          <w:sz w:val="20"/>
          <w:szCs w:val="20"/>
        </w:rPr>
        <w:t xml:space="preserve"> fanno riferimento a da</w:t>
      </w:r>
      <w:r w:rsidR="00AC7225">
        <w:rPr>
          <w:rFonts w:ascii="Tahoma" w:eastAsia="Century Gothic" w:hAnsi="Tahoma" w:cs="Tahoma"/>
          <w:iCs/>
          <w:sz w:val="20"/>
          <w:szCs w:val="20"/>
        </w:rPr>
        <w:t>nni causati</w:t>
      </w:r>
      <w:r w:rsidR="00CD6D33" w:rsidRPr="00853705">
        <w:rPr>
          <w:rFonts w:ascii="Tahoma" w:eastAsia="Century Gothic" w:hAnsi="Tahoma" w:cs="Tahoma"/>
          <w:iCs/>
          <w:sz w:val="20"/>
          <w:szCs w:val="20"/>
        </w:rPr>
        <w:t xml:space="preserve"> da incendi, calamità naturali, </w:t>
      </w:r>
      <w:r w:rsidR="003A0675">
        <w:rPr>
          <w:rFonts w:ascii="Tahoma" w:eastAsia="Century Gothic" w:hAnsi="Tahoma" w:cs="Tahoma"/>
          <w:iCs/>
          <w:sz w:val="20"/>
          <w:szCs w:val="20"/>
        </w:rPr>
        <w:t xml:space="preserve">eventi climatici avversi </w:t>
      </w:r>
      <w:r w:rsidR="00CD6D33" w:rsidRPr="00853705">
        <w:rPr>
          <w:rFonts w:ascii="Tahoma" w:eastAsia="Century Gothic" w:hAnsi="Tahoma" w:cs="Tahoma"/>
          <w:iCs/>
          <w:sz w:val="20"/>
          <w:szCs w:val="20"/>
        </w:rPr>
        <w:t>assimilabili a calamità naturali, altr</w:t>
      </w:r>
      <w:r w:rsidR="003A0675">
        <w:rPr>
          <w:rFonts w:ascii="Tahoma" w:eastAsia="Century Gothic" w:hAnsi="Tahoma" w:cs="Tahoma"/>
          <w:iCs/>
          <w:sz w:val="20"/>
          <w:szCs w:val="20"/>
        </w:rPr>
        <w:t>i eventi climatici avversi</w:t>
      </w:r>
      <w:r w:rsidR="00CD6D33" w:rsidRPr="00853705">
        <w:rPr>
          <w:rFonts w:ascii="Tahoma" w:eastAsia="Century Gothic" w:hAnsi="Tahoma" w:cs="Tahoma"/>
          <w:iCs/>
          <w:sz w:val="20"/>
          <w:szCs w:val="20"/>
        </w:rPr>
        <w:t>, organismi nocivi ai vegetali ed eventi catastrofici</w:t>
      </w:r>
      <w:r w:rsidR="003F6439" w:rsidRPr="00853705">
        <w:rPr>
          <w:rFonts w:ascii="Tahoma" w:eastAsia="Century Gothic" w:hAnsi="Tahoma" w:cs="Tahoma"/>
          <w:iCs/>
          <w:sz w:val="20"/>
          <w:szCs w:val="20"/>
        </w:rPr>
        <w:t>.</w:t>
      </w:r>
      <w:r w:rsidR="0026125D">
        <w:rPr>
          <w:rFonts w:ascii="Tahoma" w:eastAsia="Century Gothic" w:hAnsi="Tahoma" w:cs="Tahoma"/>
          <w:iCs/>
          <w:sz w:val="20"/>
          <w:szCs w:val="20"/>
        </w:rPr>
        <w:t xml:space="preserve"> </w:t>
      </w:r>
      <w:r w:rsidR="00981AAD">
        <w:rPr>
          <w:rFonts w:ascii="Tahoma" w:eastAsia="Century Gothic" w:hAnsi="Tahoma" w:cs="Tahoma"/>
          <w:iCs/>
          <w:sz w:val="20"/>
          <w:szCs w:val="20"/>
        </w:rPr>
        <w:t xml:space="preserve">Per </w:t>
      </w:r>
      <w:r w:rsidR="00981AAD" w:rsidRPr="00981AAD">
        <w:rPr>
          <w:rFonts w:ascii="Tahoma" w:eastAsia="Century Gothic" w:hAnsi="Tahoma" w:cs="Tahoma"/>
          <w:iCs/>
          <w:sz w:val="20"/>
          <w:szCs w:val="20"/>
        </w:rPr>
        <w:t>«eventi climatici avversi assimilabili a calamità naturali»</w:t>
      </w:r>
      <w:r w:rsidR="00981AAD">
        <w:rPr>
          <w:rFonts w:ascii="Tahoma" w:eastAsia="Century Gothic" w:hAnsi="Tahoma" w:cs="Tahoma"/>
          <w:iCs/>
          <w:sz w:val="20"/>
          <w:szCs w:val="20"/>
        </w:rPr>
        <w:t xml:space="preserve"> si intendono </w:t>
      </w:r>
      <w:r w:rsidR="00981AAD" w:rsidRPr="00981AAD">
        <w:rPr>
          <w:rFonts w:ascii="Tahoma" w:eastAsia="Century Gothic" w:hAnsi="Tahoma" w:cs="Tahoma"/>
          <w:iCs/>
          <w:sz w:val="20"/>
          <w:szCs w:val="20"/>
        </w:rPr>
        <w:t xml:space="preserve">condizioni meteorologiche sfavorevoli quali gelo, tempeste e grandine, ghiaccio, precipitazioni forti o persistenti o grave siccità che distruggano, nel caso delle foreste, più del 20% del </w:t>
      </w:r>
      <w:r w:rsidR="00B267A2">
        <w:rPr>
          <w:rFonts w:ascii="Tahoma" w:eastAsia="Century Gothic" w:hAnsi="Tahoma" w:cs="Tahoma"/>
          <w:iCs/>
          <w:sz w:val="20"/>
          <w:szCs w:val="20"/>
        </w:rPr>
        <w:t>popolamento</w:t>
      </w:r>
      <w:r w:rsidR="00981AAD" w:rsidRPr="00981AAD">
        <w:rPr>
          <w:rFonts w:ascii="Tahoma" w:eastAsia="Century Gothic" w:hAnsi="Tahoma" w:cs="Tahoma"/>
          <w:iCs/>
          <w:sz w:val="20"/>
          <w:szCs w:val="20"/>
        </w:rPr>
        <w:t xml:space="preserve"> forestale</w:t>
      </w:r>
      <w:r w:rsidR="00B267A2">
        <w:rPr>
          <w:rFonts w:ascii="Tahoma" w:eastAsia="Century Gothic" w:hAnsi="Tahoma" w:cs="Tahoma"/>
          <w:iCs/>
          <w:sz w:val="20"/>
          <w:szCs w:val="20"/>
        </w:rPr>
        <w:t>.</w:t>
      </w:r>
    </w:p>
    <w:p w14:paraId="689596E6" w14:textId="77777777" w:rsidR="00CD6D33" w:rsidRPr="00853705" w:rsidRDefault="00CD6D33" w:rsidP="002C0361">
      <w:pPr>
        <w:spacing w:after="0" w:line="240" w:lineRule="auto"/>
        <w:jc w:val="both"/>
        <w:rPr>
          <w:rStyle w:val="Titolo4Carattere"/>
          <w:rFonts w:ascii="Tahoma" w:hAnsi="Tahoma" w:cs="Tahoma"/>
          <w:b/>
          <w:i w:val="0"/>
          <w:color w:val="auto"/>
          <w:sz w:val="20"/>
          <w:szCs w:val="20"/>
        </w:rPr>
      </w:pPr>
    </w:p>
    <w:p w14:paraId="2C093617" w14:textId="77777777" w:rsidR="002C0361" w:rsidRPr="00853705" w:rsidRDefault="002C0361" w:rsidP="002C0361">
      <w:pPr>
        <w:spacing w:after="0" w:line="240" w:lineRule="auto"/>
        <w:jc w:val="both"/>
        <w:rPr>
          <w:rFonts w:ascii="Tahoma" w:hAnsi="Tahoma" w:cs="Tahoma"/>
          <w:b/>
          <w:i/>
          <w:sz w:val="20"/>
          <w:szCs w:val="20"/>
        </w:rPr>
      </w:pPr>
      <w:r w:rsidRPr="00853705">
        <w:rPr>
          <w:rStyle w:val="Titolo4Carattere"/>
          <w:rFonts w:ascii="Tahoma" w:hAnsi="Tahoma" w:cs="Tahoma"/>
          <w:b/>
          <w:i w:val="0"/>
          <w:color w:val="auto"/>
          <w:sz w:val="20"/>
          <w:szCs w:val="20"/>
        </w:rPr>
        <w:t>Localizzazione degli interventi</w:t>
      </w:r>
    </w:p>
    <w:p w14:paraId="021197E4" w14:textId="6C4A4F7E" w:rsidR="00AC7225" w:rsidRPr="00E57F68" w:rsidRDefault="00AC7225" w:rsidP="00AC7225">
      <w:pPr>
        <w:pStyle w:val="Text1"/>
        <w:spacing w:before="0" w:after="0"/>
        <w:ind w:left="0"/>
        <w:rPr>
          <w:rFonts w:ascii="Tahoma" w:hAnsi="Tahoma" w:cs="Tahoma"/>
          <w:b w:val="0"/>
          <w:bCs/>
          <w:sz w:val="20"/>
          <w:u w:val="none"/>
          <w:lang w:val="it-IT"/>
        </w:rPr>
      </w:pPr>
      <w:r w:rsidRPr="00E57F68">
        <w:rPr>
          <w:rFonts w:ascii="Tahoma" w:hAnsi="Tahoma" w:cs="Tahoma"/>
          <w:b w:val="0"/>
          <w:bCs/>
          <w:sz w:val="20"/>
          <w:u w:val="none"/>
          <w:lang w:val="it-IT"/>
        </w:rPr>
        <w:t>Gli interventi possono essere realizzati sulle superfici qualificate "bosco" ai sensi dell’art. 42 della l.r. 31/2008, come riportato cartograficamente sullo Strato "</w:t>
      </w:r>
      <w:hyperlink r:id="rId12" w:history="1">
        <w:r w:rsidRPr="00AC7225">
          <w:rPr>
            <w:rStyle w:val="Collegamentoipertestuale"/>
            <w:rFonts w:ascii="Tahoma" w:hAnsi="Tahoma" w:cs="Tahoma"/>
            <w:b w:val="0"/>
            <w:bCs/>
            <w:sz w:val="20"/>
            <w:lang w:val="it-IT"/>
          </w:rPr>
          <w:t>Carta forestale (perimetro del bosco)</w:t>
        </w:r>
      </w:hyperlink>
      <w:r w:rsidRPr="00E57F68">
        <w:rPr>
          <w:rFonts w:ascii="Tahoma" w:hAnsi="Tahoma" w:cs="Tahoma"/>
          <w:b w:val="0"/>
          <w:bCs/>
          <w:sz w:val="20"/>
          <w:u w:val="none"/>
          <w:lang w:val="it-IT"/>
        </w:rPr>
        <w:t xml:space="preserve">" del </w:t>
      </w:r>
      <w:hyperlink r:id="rId13" w:history="1">
        <w:r w:rsidRPr="00775310">
          <w:rPr>
            <w:rStyle w:val="Collegamentoipertestuale"/>
            <w:rFonts w:ascii="Tahoma" w:hAnsi="Tahoma" w:cs="Tahoma"/>
            <w:b w:val="0"/>
            <w:bCs/>
            <w:sz w:val="20"/>
            <w:lang w:val="it-IT"/>
          </w:rPr>
          <w:t>Geoportale della Lombardia</w:t>
        </w:r>
      </w:hyperlink>
      <w:r w:rsidR="00775310">
        <w:rPr>
          <w:rFonts w:ascii="Tahoma" w:hAnsi="Tahoma" w:cs="Tahoma"/>
          <w:b w:val="0"/>
          <w:bCs/>
          <w:sz w:val="20"/>
          <w:u w:val="none"/>
          <w:lang w:val="it-IT"/>
        </w:rPr>
        <w:t>.</w:t>
      </w:r>
    </w:p>
    <w:p w14:paraId="6526EFEC" w14:textId="77777777" w:rsidR="00AC7225" w:rsidRDefault="00AC7225" w:rsidP="002C0361">
      <w:pPr>
        <w:spacing w:after="0" w:line="240" w:lineRule="auto"/>
        <w:jc w:val="both"/>
        <w:rPr>
          <w:rFonts w:ascii="Tahoma" w:eastAsia="Century Gothic" w:hAnsi="Tahoma" w:cs="Tahoma"/>
          <w:sz w:val="20"/>
          <w:szCs w:val="20"/>
        </w:rPr>
      </w:pPr>
    </w:p>
    <w:p w14:paraId="0F89B075" w14:textId="063FA86E" w:rsidR="00555652" w:rsidRPr="00625C82" w:rsidRDefault="00555652" w:rsidP="002C0361">
      <w:pPr>
        <w:spacing w:after="0" w:line="240" w:lineRule="auto"/>
        <w:jc w:val="both"/>
        <w:rPr>
          <w:rFonts w:ascii="Tahoma" w:eastAsia="Century Gothic" w:hAnsi="Tahoma" w:cs="Tahoma"/>
          <w:color w:val="FF0000"/>
          <w:sz w:val="20"/>
          <w:szCs w:val="20"/>
        </w:rPr>
      </w:pPr>
      <w:r w:rsidRPr="00853705">
        <w:rPr>
          <w:rFonts w:ascii="Tahoma" w:eastAsia="Century Gothic" w:hAnsi="Tahoma" w:cs="Tahoma"/>
          <w:sz w:val="20"/>
          <w:szCs w:val="20"/>
        </w:rPr>
        <w:t xml:space="preserve">Gli interventi </w:t>
      </w:r>
      <w:r w:rsidR="00775310">
        <w:rPr>
          <w:rFonts w:ascii="Tahoma" w:eastAsia="Century Gothic" w:hAnsi="Tahoma" w:cs="Tahoma"/>
          <w:sz w:val="20"/>
          <w:szCs w:val="20"/>
        </w:rPr>
        <w:t xml:space="preserve">di prevenzione dei danni da incendio devono sottostare anche a una seconda </w:t>
      </w:r>
      <w:r w:rsidR="00775310" w:rsidRPr="000D28F8">
        <w:rPr>
          <w:rFonts w:ascii="Tahoma" w:eastAsia="Century Gothic" w:hAnsi="Tahoma" w:cs="Tahoma"/>
          <w:sz w:val="20"/>
          <w:szCs w:val="20"/>
        </w:rPr>
        <w:t xml:space="preserve">condizione, ossia possono essere </w:t>
      </w:r>
      <w:r w:rsidRPr="000D28F8">
        <w:rPr>
          <w:rFonts w:ascii="Tahoma" w:eastAsia="Century Gothic" w:hAnsi="Tahoma" w:cs="Tahoma"/>
          <w:sz w:val="20"/>
          <w:szCs w:val="20"/>
        </w:rPr>
        <w:t>effettuati solo nelle “aree forestali classificate ad alto o medio rischio d'incendio</w:t>
      </w:r>
      <w:r w:rsidR="00775310" w:rsidRPr="000D28F8">
        <w:rPr>
          <w:rFonts w:ascii="Tahoma" w:eastAsia="Century Gothic" w:hAnsi="Tahoma" w:cs="Tahoma"/>
          <w:sz w:val="20"/>
          <w:szCs w:val="20"/>
        </w:rPr>
        <w:t xml:space="preserve"> </w:t>
      </w:r>
      <w:r w:rsidR="00775310" w:rsidRPr="000D28F8">
        <w:rPr>
          <w:rFonts w:ascii="Tahoma" w:hAnsi="Tahoma" w:cs="Tahoma"/>
          <w:sz w:val="20"/>
        </w:rPr>
        <w:t>nel piano di protezione delle foreste</w:t>
      </w:r>
      <w:r w:rsidRPr="000D28F8">
        <w:rPr>
          <w:rFonts w:ascii="Tahoma" w:eastAsia="Century Gothic" w:hAnsi="Tahoma" w:cs="Tahoma"/>
          <w:sz w:val="20"/>
          <w:szCs w:val="20"/>
        </w:rPr>
        <w:t>”</w:t>
      </w:r>
      <w:r w:rsidR="00775310" w:rsidRPr="000D28F8">
        <w:rPr>
          <w:rFonts w:ascii="Tahoma" w:eastAsia="Century Gothic" w:hAnsi="Tahoma" w:cs="Tahoma"/>
          <w:sz w:val="20"/>
          <w:szCs w:val="20"/>
        </w:rPr>
        <w:t>. In Lombardia, si fa riferimento al</w:t>
      </w:r>
      <w:r w:rsidRPr="000D28F8">
        <w:rPr>
          <w:rFonts w:ascii="Tahoma" w:eastAsia="Century Gothic" w:hAnsi="Tahoma" w:cs="Tahoma"/>
          <w:sz w:val="20"/>
          <w:szCs w:val="20"/>
        </w:rPr>
        <w:t xml:space="preserve"> “</w:t>
      </w:r>
      <w:hyperlink r:id="rId14" w:history="1">
        <w:r w:rsidRPr="000D28F8">
          <w:rPr>
            <w:rStyle w:val="Collegamentoipertestuale"/>
            <w:rFonts w:ascii="Tahoma" w:eastAsia="Century Gothic" w:hAnsi="Tahoma" w:cs="Tahoma"/>
            <w:sz w:val="20"/>
            <w:szCs w:val="20"/>
          </w:rPr>
          <w:t>Piano regionale delle attività di previsione, prevenzione e lotta attiva contro gli incendi boschivi</w:t>
        </w:r>
      </w:hyperlink>
      <w:r w:rsidR="00775310" w:rsidRPr="000D28F8">
        <w:rPr>
          <w:rFonts w:ascii="Tahoma" w:eastAsia="Century Gothic" w:hAnsi="Tahoma" w:cs="Tahoma"/>
          <w:sz w:val="20"/>
          <w:szCs w:val="20"/>
        </w:rPr>
        <w:t xml:space="preserve">”, che </w:t>
      </w:r>
      <w:r w:rsidR="006E30B4" w:rsidRPr="000D28F8">
        <w:rPr>
          <w:rFonts w:ascii="Tahoma" w:eastAsia="Century Gothic" w:hAnsi="Tahoma" w:cs="Tahoma"/>
          <w:sz w:val="20"/>
          <w:szCs w:val="20"/>
        </w:rPr>
        <w:t>considera “aree forestali classificate ad alto o medio rischio d'incendio” tutti i boschi all’interno de</w:t>
      </w:r>
      <w:r w:rsidRPr="000D28F8">
        <w:rPr>
          <w:rFonts w:ascii="Tahoma" w:eastAsia="Century Gothic" w:hAnsi="Tahoma" w:cs="Tahoma"/>
          <w:sz w:val="20"/>
          <w:szCs w:val="20"/>
        </w:rPr>
        <w:t xml:space="preserve">i Comuni </w:t>
      </w:r>
      <w:r w:rsidR="006E30B4" w:rsidRPr="000D28F8">
        <w:rPr>
          <w:rFonts w:ascii="Tahoma" w:eastAsia="Century Gothic" w:hAnsi="Tahoma" w:cs="Tahoma"/>
          <w:sz w:val="20"/>
          <w:szCs w:val="20"/>
        </w:rPr>
        <w:t xml:space="preserve">identificati dalle </w:t>
      </w:r>
      <w:r w:rsidRPr="000D28F8">
        <w:rPr>
          <w:rFonts w:ascii="Tahoma" w:eastAsia="Century Gothic" w:hAnsi="Tahoma" w:cs="Tahoma"/>
          <w:sz w:val="20"/>
          <w:szCs w:val="20"/>
        </w:rPr>
        <w:t>class</w:t>
      </w:r>
      <w:r w:rsidR="006E30B4" w:rsidRPr="000D28F8">
        <w:rPr>
          <w:rFonts w:ascii="Tahoma" w:eastAsia="Century Gothic" w:hAnsi="Tahoma" w:cs="Tahoma"/>
          <w:sz w:val="20"/>
          <w:szCs w:val="20"/>
        </w:rPr>
        <w:t>i</w:t>
      </w:r>
      <w:r w:rsidRPr="000D28F8">
        <w:rPr>
          <w:rFonts w:ascii="Tahoma" w:eastAsia="Century Gothic" w:hAnsi="Tahoma" w:cs="Tahoma"/>
          <w:sz w:val="20"/>
          <w:szCs w:val="20"/>
        </w:rPr>
        <w:t xml:space="preserve"> di rischio 3, 4 e 5</w:t>
      </w:r>
      <w:r w:rsidR="006E30B4" w:rsidRPr="000D28F8">
        <w:rPr>
          <w:rFonts w:ascii="Tahoma" w:eastAsia="Century Gothic" w:hAnsi="Tahoma" w:cs="Tahoma"/>
          <w:sz w:val="20"/>
          <w:szCs w:val="20"/>
        </w:rPr>
        <w:t>, a prescindere dalla tipologia forestale</w:t>
      </w:r>
      <w:r w:rsidR="00775310" w:rsidRPr="000D28F8">
        <w:rPr>
          <w:rFonts w:ascii="Tahoma" w:eastAsia="Century Gothic" w:hAnsi="Tahoma" w:cs="Tahoma"/>
          <w:sz w:val="20"/>
          <w:szCs w:val="20"/>
        </w:rPr>
        <w:t xml:space="preserve"> e dalle condizioni stazionali</w:t>
      </w:r>
      <w:r w:rsidRPr="000D28F8">
        <w:rPr>
          <w:rFonts w:ascii="Tahoma" w:eastAsia="Century Gothic" w:hAnsi="Tahoma" w:cs="Tahoma"/>
          <w:sz w:val="20"/>
          <w:szCs w:val="20"/>
        </w:rPr>
        <w:t xml:space="preserve">. </w:t>
      </w:r>
      <w:r w:rsidR="000D28F8" w:rsidRPr="000D28F8">
        <w:rPr>
          <w:rFonts w:ascii="Tahoma" w:eastAsia="Century Gothic" w:hAnsi="Tahoma" w:cs="Tahoma"/>
          <w:sz w:val="20"/>
          <w:szCs w:val="20"/>
        </w:rPr>
        <w:t>Il piano a cui fare riferimento è quello vigente al momento della chiusura della raccolta delle domande stabilito dal bando della Comunità montana.</w:t>
      </w:r>
    </w:p>
    <w:p w14:paraId="269DB9F7" w14:textId="77777777" w:rsidR="00775310" w:rsidRDefault="00775310" w:rsidP="002C0361">
      <w:pPr>
        <w:spacing w:after="0" w:line="240" w:lineRule="auto"/>
        <w:jc w:val="both"/>
        <w:rPr>
          <w:rFonts w:ascii="Tahoma" w:eastAsia="Century Gothic" w:hAnsi="Tahoma" w:cs="Tahoma"/>
          <w:sz w:val="20"/>
          <w:szCs w:val="20"/>
        </w:rPr>
      </w:pPr>
    </w:p>
    <w:p w14:paraId="237F835F" w14:textId="13CE871A" w:rsidR="00B50BA5" w:rsidRPr="00853705" w:rsidRDefault="00775310" w:rsidP="002C0361">
      <w:pPr>
        <w:spacing w:after="0" w:line="240" w:lineRule="auto"/>
        <w:jc w:val="both"/>
        <w:rPr>
          <w:rFonts w:ascii="Tahoma" w:eastAsia="Century Gothic" w:hAnsi="Tahoma" w:cs="Tahoma"/>
          <w:sz w:val="20"/>
          <w:szCs w:val="20"/>
        </w:rPr>
      </w:pPr>
      <w:r>
        <w:rPr>
          <w:rFonts w:ascii="Tahoma" w:eastAsia="Century Gothic" w:hAnsi="Tahoma" w:cs="Tahoma"/>
          <w:sz w:val="20"/>
          <w:szCs w:val="20"/>
        </w:rPr>
        <w:t xml:space="preserve">Per i </w:t>
      </w:r>
      <w:r w:rsidR="00B50BA5" w:rsidRPr="00853705">
        <w:rPr>
          <w:rFonts w:ascii="Tahoma" w:eastAsia="Century Gothic" w:hAnsi="Tahoma" w:cs="Tahoma"/>
          <w:sz w:val="20"/>
          <w:szCs w:val="20"/>
        </w:rPr>
        <w:t>restanti interventi</w:t>
      </w:r>
      <w:r w:rsidR="00730A5B">
        <w:rPr>
          <w:rFonts w:ascii="Tahoma" w:eastAsia="Century Gothic" w:hAnsi="Tahoma" w:cs="Tahoma"/>
          <w:sz w:val="20"/>
          <w:szCs w:val="20"/>
        </w:rPr>
        <w:t xml:space="preserve"> di cui alla presente azione</w:t>
      </w:r>
      <w:r>
        <w:rPr>
          <w:rFonts w:ascii="Tahoma" w:eastAsia="Century Gothic" w:hAnsi="Tahoma" w:cs="Tahoma"/>
          <w:sz w:val="20"/>
          <w:szCs w:val="20"/>
        </w:rPr>
        <w:t>, le presenti Procedure Unificate non fissano ulteriori limitazioni geografiche</w:t>
      </w:r>
      <w:r w:rsidR="00B50BA5" w:rsidRPr="00853705">
        <w:rPr>
          <w:rFonts w:ascii="Tahoma" w:eastAsia="Century Gothic" w:hAnsi="Tahoma" w:cs="Tahoma"/>
          <w:sz w:val="20"/>
          <w:szCs w:val="20"/>
        </w:rPr>
        <w:t>.</w:t>
      </w:r>
    </w:p>
    <w:p w14:paraId="57DF7A86" w14:textId="77777777" w:rsidR="00CD6D33" w:rsidRPr="00853705" w:rsidRDefault="00CD6D33" w:rsidP="002C0361">
      <w:pPr>
        <w:spacing w:after="0" w:line="240" w:lineRule="auto"/>
        <w:jc w:val="both"/>
        <w:rPr>
          <w:rFonts w:ascii="Tahoma" w:eastAsia="Century Gothic" w:hAnsi="Tahoma" w:cs="Tahoma"/>
          <w:sz w:val="20"/>
          <w:szCs w:val="20"/>
        </w:rPr>
      </w:pPr>
    </w:p>
    <w:p w14:paraId="014B00EA" w14:textId="4DD78FB0" w:rsidR="002C0361" w:rsidRDefault="002C0361" w:rsidP="002C0361">
      <w:pPr>
        <w:spacing w:after="0" w:line="240" w:lineRule="auto"/>
        <w:jc w:val="both"/>
        <w:rPr>
          <w:rFonts w:ascii="Tahoma" w:eastAsia="Century Gothic" w:hAnsi="Tahoma" w:cs="Tahoma"/>
          <w:b/>
          <w:sz w:val="20"/>
          <w:szCs w:val="20"/>
        </w:rPr>
      </w:pPr>
      <w:r w:rsidRPr="00853705">
        <w:rPr>
          <w:rFonts w:ascii="Tahoma" w:eastAsia="Century Gothic" w:hAnsi="Tahoma" w:cs="Tahoma"/>
          <w:b/>
          <w:sz w:val="20"/>
          <w:szCs w:val="20"/>
        </w:rPr>
        <w:t>Tipologie d’intervento</w:t>
      </w:r>
      <w:r w:rsidR="00775310">
        <w:rPr>
          <w:rFonts w:ascii="Tahoma" w:eastAsia="Century Gothic" w:hAnsi="Tahoma" w:cs="Tahoma"/>
          <w:b/>
          <w:sz w:val="20"/>
          <w:szCs w:val="20"/>
        </w:rPr>
        <w:t>:</w:t>
      </w:r>
    </w:p>
    <w:p w14:paraId="29451418" w14:textId="6F624A31" w:rsidR="00AC7225" w:rsidRDefault="00AC7225">
      <w:pPr>
        <w:pStyle w:val="Paragrafoelenco"/>
        <w:numPr>
          <w:ilvl w:val="0"/>
          <w:numId w:val="61"/>
        </w:numPr>
        <w:spacing w:after="0" w:line="240" w:lineRule="auto"/>
        <w:ind w:left="426"/>
        <w:jc w:val="both"/>
        <w:rPr>
          <w:rFonts w:ascii="Tahoma" w:eastAsia="Century Gothic" w:hAnsi="Tahoma" w:cs="Tahoma"/>
          <w:b/>
          <w:sz w:val="20"/>
          <w:szCs w:val="20"/>
        </w:rPr>
      </w:pPr>
      <w:r>
        <w:rPr>
          <w:rFonts w:ascii="Tahoma" w:eastAsia="Century Gothic" w:hAnsi="Tahoma" w:cs="Tahoma"/>
          <w:b/>
          <w:sz w:val="20"/>
          <w:szCs w:val="20"/>
        </w:rPr>
        <w:t>Interventi di prevenzione dei danni.</w:t>
      </w:r>
    </w:p>
    <w:p w14:paraId="292FD4B3" w14:textId="5082EF02" w:rsidR="00AC7225" w:rsidRPr="00AC7225" w:rsidRDefault="00AC7225">
      <w:pPr>
        <w:pStyle w:val="Paragrafoelenco"/>
        <w:numPr>
          <w:ilvl w:val="0"/>
          <w:numId w:val="61"/>
        </w:numPr>
        <w:spacing w:after="0" w:line="240" w:lineRule="auto"/>
        <w:ind w:left="426"/>
        <w:jc w:val="both"/>
        <w:rPr>
          <w:rFonts w:ascii="Tahoma" w:eastAsia="Century Gothic" w:hAnsi="Tahoma" w:cs="Tahoma"/>
          <w:b/>
          <w:sz w:val="20"/>
          <w:szCs w:val="20"/>
        </w:rPr>
      </w:pPr>
      <w:r>
        <w:rPr>
          <w:rFonts w:ascii="Tahoma" w:eastAsia="Century Gothic" w:hAnsi="Tahoma" w:cs="Tahoma"/>
          <w:b/>
          <w:sz w:val="20"/>
          <w:szCs w:val="20"/>
        </w:rPr>
        <w:t xml:space="preserve">Interventi di ripristino di foreste </w:t>
      </w:r>
      <w:r w:rsidR="00775310">
        <w:rPr>
          <w:rFonts w:ascii="Tahoma" w:eastAsia="Century Gothic" w:hAnsi="Tahoma" w:cs="Tahoma"/>
          <w:b/>
          <w:sz w:val="20"/>
          <w:szCs w:val="20"/>
        </w:rPr>
        <w:t xml:space="preserve">già </w:t>
      </w:r>
      <w:r>
        <w:rPr>
          <w:rFonts w:ascii="Tahoma" w:eastAsia="Century Gothic" w:hAnsi="Tahoma" w:cs="Tahoma"/>
          <w:b/>
          <w:sz w:val="20"/>
          <w:szCs w:val="20"/>
        </w:rPr>
        <w:t>danneggiate.</w:t>
      </w:r>
    </w:p>
    <w:p w14:paraId="08ED7D0C" w14:textId="77777777" w:rsidR="00775310" w:rsidRDefault="00775310" w:rsidP="00F8464E">
      <w:pPr>
        <w:spacing w:after="0" w:line="240" w:lineRule="auto"/>
        <w:jc w:val="both"/>
        <w:rPr>
          <w:rFonts w:ascii="Tahoma" w:hAnsi="Tahoma" w:cs="Tahoma"/>
        </w:rPr>
      </w:pPr>
    </w:p>
    <w:p w14:paraId="6086097F" w14:textId="19E03545" w:rsidR="00775310" w:rsidRPr="00E57F68" w:rsidRDefault="00775310">
      <w:pPr>
        <w:pStyle w:val="Text1"/>
        <w:numPr>
          <w:ilvl w:val="0"/>
          <w:numId w:val="62"/>
        </w:numPr>
        <w:spacing w:before="0" w:after="0"/>
        <w:ind w:left="709"/>
        <w:rPr>
          <w:rFonts w:ascii="Tahoma" w:hAnsi="Tahoma" w:cs="Tahoma"/>
          <w:b w:val="0"/>
          <w:sz w:val="20"/>
          <w:u w:val="none"/>
          <w:lang w:val="it-IT"/>
        </w:rPr>
      </w:pPr>
      <w:r>
        <w:rPr>
          <w:rFonts w:ascii="Tahoma" w:hAnsi="Tahoma" w:cs="Tahoma"/>
          <w:b w:val="0"/>
          <w:sz w:val="20"/>
          <w:u w:val="none"/>
          <w:lang w:val="it-IT"/>
        </w:rPr>
        <w:t>p</w:t>
      </w:r>
      <w:r w:rsidRPr="00E57F68">
        <w:rPr>
          <w:rFonts w:ascii="Tahoma" w:hAnsi="Tahoma" w:cs="Tahoma"/>
          <w:b w:val="0"/>
          <w:sz w:val="20"/>
          <w:u w:val="none"/>
          <w:lang w:val="it-IT"/>
        </w:rPr>
        <w:t>iccoli interventi di prevenzione degli incendi o di altri rischi naturali su scala locale (art. 43 par. 2, lett. B)</w:t>
      </w:r>
      <w:r w:rsidR="00730A5B">
        <w:rPr>
          <w:rFonts w:ascii="Tahoma" w:hAnsi="Tahoma" w:cs="Tahoma"/>
          <w:b w:val="0"/>
          <w:sz w:val="20"/>
          <w:u w:val="none"/>
          <w:lang w:val="it-IT"/>
        </w:rPr>
        <w:t xml:space="preserve"> </w:t>
      </w:r>
      <w:r w:rsidR="009B2B9A">
        <w:rPr>
          <w:rFonts w:ascii="Tahoma" w:hAnsi="Tahoma" w:cs="Tahoma"/>
          <w:b w:val="0"/>
          <w:sz w:val="20"/>
          <w:u w:val="none"/>
          <w:lang w:val="it-IT"/>
        </w:rPr>
        <w:t>ABER)</w:t>
      </w:r>
      <w:r w:rsidRPr="00E57F68">
        <w:rPr>
          <w:rFonts w:ascii="Tahoma" w:hAnsi="Tahoma" w:cs="Tahoma"/>
          <w:b w:val="0"/>
          <w:sz w:val="20"/>
          <w:u w:val="none"/>
          <w:lang w:val="it-IT"/>
        </w:rPr>
        <w:t>;</w:t>
      </w:r>
    </w:p>
    <w:p w14:paraId="11272C00" w14:textId="60657EF4" w:rsidR="00775310" w:rsidRPr="00E57F68" w:rsidRDefault="00775310">
      <w:pPr>
        <w:pStyle w:val="Text1"/>
        <w:numPr>
          <w:ilvl w:val="0"/>
          <w:numId w:val="63"/>
        </w:numPr>
        <w:spacing w:before="0" w:after="0"/>
        <w:ind w:left="709"/>
        <w:rPr>
          <w:rFonts w:ascii="Tahoma" w:hAnsi="Tahoma" w:cs="Tahoma"/>
          <w:b w:val="0"/>
          <w:sz w:val="20"/>
          <w:u w:val="none"/>
          <w:lang w:val="it-IT"/>
        </w:rPr>
      </w:pPr>
      <w:r w:rsidRPr="00E57F68">
        <w:rPr>
          <w:rFonts w:ascii="Tahoma" w:hAnsi="Tahoma" w:cs="Tahoma"/>
          <w:b w:val="0"/>
          <w:sz w:val="20"/>
          <w:u w:val="none"/>
          <w:lang w:val="it-IT"/>
        </w:rPr>
        <w:t>installazione e miglioramento di attrezzature per il monitoraggio degli incendi boschivi, delle fitopatie e della presenza di organismi nocivi ai vegetali e di apparecchiature di comunicazione (art. 43 par. 2, lett. C)</w:t>
      </w:r>
      <w:r w:rsidR="00730A5B" w:rsidRPr="00730A5B">
        <w:rPr>
          <w:rFonts w:ascii="Tahoma" w:hAnsi="Tahoma" w:cs="Tahoma"/>
          <w:b w:val="0"/>
          <w:sz w:val="20"/>
          <w:u w:val="none"/>
          <w:lang w:val="it-IT"/>
        </w:rPr>
        <w:t xml:space="preserve"> </w:t>
      </w:r>
      <w:r w:rsidR="009B2B9A">
        <w:rPr>
          <w:rFonts w:ascii="Tahoma" w:hAnsi="Tahoma" w:cs="Tahoma"/>
          <w:b w:val="0"/>
          <w:sz w:val="20"/>
          <w:u w:val="none"/>
          <w:lang w:val="it-IT"/>
        </w:rPr>
        <w:t>ABER</w:t>
      </w:r>
      <w:r w:rsidR="00730A5B">
        <w:rPr>
          <w:rFonts w:ascii="Tahoma" w:hAnsi="Tahoma" w:cs="Tahoma"/>
          <w:b w:val="0"/>
          <w:sz w:val="20"/>
          <w:u w:val="none"/>
          <w:lang w:val="it-IT"/>
        </w:rPr>
        <w:t>)</w:t>
      </w:r>
      <w:r w:rsidRPr="00E57F68">
        <w:rPr>
          <w:rFonts w:ascii="Tahoma" w:hAnsi="Tahoma" w:cs="Tahoma"/>
          <w:b w:val="0"/>
          <w:sz w:val="20"/>
          <w:u w:val="none"/>
          <w:lang w:val="it-IT"/>
        </w:rPr>
        <w:t>;</w:t>
      </w:r>
    </w:p>
    <w:p w14:paraId="26CFADD4" w14:textId="40308E3E" w:rsidR="00775310" w:rsidRPr="00E57F68" w:rsidRDefault="00775310">
      <w:pPr>
        <w:pStyle w:val="Text1"/>
        <w:numPr>
          <w:ilvl w:val="0"/>
          <w:numId w:val="63"/>
        </w:numPr>
        <w:spacing w:before="0" w:after="0"/>
        <w:ind w:left="709"/>
        <w:rPr>
          <w:rFonts w:ascii="Tahoma" w:hAnsi="Tahoma" w:cs="Tahoma"/>
          <w:b w:val="0"/>
          <w:sz w:val="20"/>
          <w:u w:val="none"/>
          <w:lang w:val="it-IT"/>
        </w:rPr>
      </w:pPr>
      <w:r w:rsidRPr="00E57F68">
        <w:rPr>
          <w:rFonts w:ascii="Tahoma" w:hAnsi="Tahoma" w:cs="Tahoma"/>
          <w:b w:val="0"/>
          <w:sz w:val="20"/>
          <w:u w:val="none"/>
          <w:lang w:val="it-IT"/>
        </w:rPr>
        <w:lastRenderedPageBreak/>
        <w:t>ricostituzione del potenziale forestale danneggiato da incendi, calamità naturali, eventi climatici avversi assimilabili a calamità naturali, altri eventi climatici avversi, organismi nocivi ai vegetali, eventi catastrofici ed eventi connessi ai cambiamenti climatici (art. 43 par. 2, lett. D)</w:t>
      </w:r>
      <w:r w:rsidR="00730A5B" w:rsidRPr="00730A5B">
        <w:rPr>
          <w:rFonts w:ascii="Tahoma" w:hAnsi="Tahoma" w:cs="Tahoma"/>
          <w:b w:val="0"/>
          <w:sz w:val="20"/>
          <w:u w:val="none"/>
          <w:lang w:val="it-IT"/>
        </w:rPr>
        <w:t xml:space="preserve"> </w:t>
      </w:r>
      <w:r w:rsidR="009B2B9A">
        <w:rPr>
          <w:rFonts w:ascii="Tahoma" w:hAnsi="Tahoma" w:cs="Tahoma"/>
          <w:b w:val="0"/>
          <w:sz w:val="20"/>
          <w:u w:val="none"/>
          <w:lang w:val="it-IT"/>
        </w:rPr>
        <w:t>ABER</w:t>
      </w:r>
      <w:r w:rsidR="00730A5B">
        <w:rPr>
          <w:rFonts w:ascii="Tahoma" w:hAnsi="Tahoma" w:cs="Tahoma"/>
          <w:b w:val="0"/>
          <w:sz w:val="20"/>
          <w:u w:val="none"/>
          <w:lang w:val="it-IT"/>
        </w:rPr>
        <w:t>)</w:t>
      </w:r>
      <w:r w:rsidRPr="00E57F68">
        <w:rPr>
          <w:rFonts w:ascii="Tahoma" w:hAnsi="Tahoma" w:cs="Tahoma"/>
          <w:b w:val="0"/>
          <w:sz w:val="20"/>
          <w:u w:val="none"/>
          <w:lang w:val="it-IT"/>
        </w:rPr>
        <w:t>.</w:t>
      </w:r>
    </w:p>
    <w:p w14:paraId="2BF50011" w14:textId="77777777" w:rsidR="00775310" w:rsidRDefault="00775310" w:rsidP="002C0361">
      <w:pPr>
        <w:spacing w:after="0" w:line="240" w:lineRule="auto"/>
        <w:rPr>
          <w:rFonts w:ascii="Tahoma" w:eastAsia="Century Gothic" w:hAnsi="Tahoma" w:cs="Tahoma"/>
          <w:b/>
          <w:sz w:val="20"/>
          <w:szCs w:val="20"/>
        </w:rPr>
      </w:pPr>
    </w:p>
    <w:p w14:paraId="0E8967F7" w14:textId="77777777" w:rsidR="00355B13" w:rsidRPr="00355B13" w:rsidRDefault="00355B13" w:rsidP="00355B13">
      <w:pPr>
        <w:spacing w:after="0" w:line="240" w:lineRule="auto"/>
        <w:jc w:val="both"/>
        <w:rPr>
          <w:rFonts w:ascii="Tahoma" w:eastAsia="Century Gothic" w:hAnsi="Tahoma" w:cs="Tahoma"/>
          <w:b/>
          <w:sz w:val="20"/>
          <w:szCs w:val="20"/>
        </w:rPr>
      </w:pPr>
      <w:r w:rsidRPr="00355B13">
        <w:rPr>
          <w:rFonts w:ascii="Tahoma" w:eastAsia="Century Gothic" w:hAnsi="Tahoma" w:cs="Tahoma"/>
          <w:b/>
          <w:sz w:val="20"/>
          <w:szCs w:val="20"/>
        </w:rPr>
        <w:t>Beneficiari</w:t>
      </w:r>
    </w:p>
    <w:p w14:paraId="7FA213AE" w14:textId="65A7426D" w:rsidR="00355B13" w:rsidRDefault="00355B13" w:rsidP="002C0361">
      <w:pPr>
        <w:spacing w:after="0" w:line="240" w:lineRule="auto"/>
        <w:rPr>
          <w:rFonts w:ascii="Tahoma" w:eastAsia="Century Gothic" w:hAnsi="Tahoma" w:cs="Tahoma"/>
          <w:b/>
          <w:sz w:val="20"/>
          <w:szCs w:val="20"/>
        </w:rPr>
      </w:pPr>
      <w:r w:rsidRPr="00E57F68">
        <w:rPr>
          <w:rFonts w:ascii="Tahoma" w:hAnsi="Tahoma" w:cs="Tahoma"/>
          <w:sz w:val="20"/>
        </w:rPr>
        <w:t>Proprietari, possessori o conduttori</w:t>
      </w:r>
      <w:r w:rsidR="0093656F" w:rsidRPr="00853705">
        <w:rPr>
          <w:rStyle w:val="Rimandonotaapidipagina"/>
          <w:rFonts w:ascii="Tahoma" w:eastAsia="Calibri" w:hAnsi="Tahoma" w:cs="Tahoma"/>
          <w:sz w:val="20"/>
          <w:szCs w:val="20"/>
          <w:lang w:eastAsia="en-GB"/>
        </w:rPr>
        <w:footnoteReference w:id="10"/>
      </w:r>
      <w:r w:rsidRPr="00E57F68">
        <w:rPr>
          <w:rFonts w:ascii="Tahoma" w:hAnsi="Tahoma" w:cs="Tahoma"/>
          <w:sz w:val="20"/>
        </w:rPr>
        <w:t>, pubblici o privati, di boschi</w:t>
      </w:r>
      <w:r>
        <w:rPr>
          <w:rFonts w:ascii="Tahoma" w:hAnsi="Tahoma" w:cs="Tahoma"/>
          <w:sz w:val="20"/>
        </w:rPr>
        <w:t>, escluso ERSAF</w:t>
      </w:r>
    </w:p>
    <w:p w14:paraId="4D88A75D" w14:textId="77777777" w:rsidR="00355B13" w:rsidRDefault="00355B13" w:rsidP="002C0361">
      <w:pPr>
        <w:spacing w:after="0" w:line="240" w:lineRule="auto"/>
        <w:rPr>
          <w:rFonts w:ascii="Tahoma" w:eastAsia="Century Gothic" w:hAnsi="Tahoma" w:cs="Tahoma"/>
          <w:b/>
          <w:sz w:val="20"/>
          <w:szCs w:val="20"/>
        </w:rPr>
      </w:pPr>
    </w:p>
    <w:p w14:paraId="75FE9482" w14:textId="07D9E73C" w:rsidR="002C0361" w:rsidRPr="00853705" w:rsidRDefault="002C0361" w:rsidP="002C0361">
      <w:pPr>
        <w:spacing w:after="0" w:line="240" w:lineRule="auto"/>
        <w:rPr>
          <w:rFonts w:ascii="Tahoma" w:eastAsia="Century Gothic" w:hAnsi="Tahoma" w:cs="Tahoma"/>
          <w:b/>
          <w:sz w:val="20"/>
          <w:szCs w:val="20"/>
        </w:rPr>
      </w:pPr>
      <w:r w:rsidRPr="00853705">
        <w:rPr>
          <w:rFonts w:ascii="Tahoma" w:eastAsia="Century Gothic" w:hAnsi="Tahoma" w:cs="Tahoma"/>
          <w:b/>
          <w:sz w:val="20"/>
          <w:szCs w:val="20"/>
        </w:rPr>
        <w:t>Spese ammissibili</w:t>
      </w:r>
    </w:p>
    <w:p w14:paraId="16F140B7" w14:textId="77777777" w:rsidR="00775310" w:rsidRPr="00E57F68" w:rsidRDefault="00775310">
      <w:pPr>
        <w:pStyle w:val="Text1"/>
        <w:numPr>
          <w:ilvl w:val="0"/>
          <w:numId w:val="23"/>
        </w:numPr>
        <w:rPr>
          <w:rFonts w:ascii="Tahoma" w:hAnsi="Tahoma" w:cs="Tahoma"/>
          <w:b w:val="0"/>
          <w:sz w:val="20"/>
          <w:u w:val="none"/>
          <w:lang w:val="it-IT"/>
        </w:rPr>
      </w:pPr>
      <w:r w:rsidRPr="00E57F68">
        <w:rPr>
          <w:rFonts w:ascii="Tahoma" w:hAnsi="Tahoma" w:cs="Tahoma"/>
          <w:b w:val="0"/>
          <w:sz w:val="20"/>
          <w:u w:val="none"/>
          <w:lang w:val="it-IT"/>
        </w:rPr>
        <w:t>taglio, allestimento e asportazione delle piante malate o morte o diradamento delle piante sovrannumerarie al fine di prevenzione di fitopatie, parassitologie e incendi boschivi;</w:t>
      </w:r>
    </w:p>
    <w:p w14:paraId="404C63ED" w14:textId="77777777" w:rsidR="00775310" w:rsidRPr="00E57F68" w:rsidRDefault="00775310">
      <w:pPr>
        <w:pStyle w:val="Text1"/>
        <w:numPr>
          <w:ilvl w:val="0"/>
          <w:numId w:val="23"/>
        </w:numPr>
        <w:rPr>
          <w:rFonts w:ascii="Tahoma" w:hAnsi="Tahoma" w:cs="Tahoma"/>
          <w:b w:val="0"/>
          <w:sz w:val="20"/>
          <w:u w:val="none"/>
          <w:lang w:val="it-IT"/>
        </w:rPr>
      </w:pPr>
      <w:r w:rsidRPr="00E57F68">
        <w:rPr>
          <w:rFonts w:ascii="Tahoma" w:hAnsi="Tahoma" w:cs="Tahoma"/>
          <w:b w:val="0"/>
          <w:sz w:val="20"/>
          <w:u w:val="none"/>
          <w:lang w:val="it-IT"/>
        </w:rPr>
        <w:t>spalcature e potature con finalità antincendio;</w:t>
      </w:r>
    </w:p>
    <w:p w14:paraId="4DA264D2" w14:textId="77777777" w:rsidR="00775310" w:rsidRPr="00E57F68" w:rsidRDefault="00775310">
      <w:pPr>
        <w:pStyle w:val="Text1"/>
        <w:numPr>
          <w:ilvl w:val="0"/>
          <w:numId w:val="23"/>
        </w:numPr>
        <w:rPr>
          <w:rFonts w:ascii="Tahoma" w:hAnsi="Tahoma" w:cs="Tahoma"/>
          <w:b w:val="0"/>
          <w:sz w:val="20"/>
          <w:u w:val="none"/>
          <w:lang w:val="it-IT"/>
        </w:rPr>
      </w:pPr>
      <w:r w:rsidRPr="00E57F68">
        <w:rPr>
          <w:rFonts w:ascii="Tahoma" w:hAnsi="Tahoma" w:cs="Tahoma"/>
          <w:b w:val="0"/>
          <w:sz w:val="20"/>
          <w:u w:val="none"/>
          <w:lang w:val="it-IT"/>
        </w:rPr>
        <w:t>taglio, allestimento e asportazione di piante danneggiate da avversità biotiche (attacchi parassitari e fitopatie), abiotiche (inquinamento atmosferico, tempeste inondazioni od eventi simili) ed incendi;</w:t>
      </w:r>
    </w:p>
    <w:p w14:paraId="6A02B171" w14:textId="6070CD8D" w:rsidR="00775310" w:rsidRPr="00E57F68" w:rsidRDefault="00775310">
      <w:pPr>
        <w:pStyle w:val="Text1"/>
        <w:numPr>
          <w:ilvl w:val="0"/>
          <w:numId w:val="23"/>
        </w:numPr>
        <w:rPr>
          <w:rFonts w:ascii="Tahoma" w:hAnsi="Tahoma" w:cs="Tahoma"/>
          <w:b w:val="0"/>
          <w:sz w:val="20"/>
          <w:u w:val="none"/>
          <w:lang w:val="it-IT"/>
        </w:rPr>
      </w:pPr>
      <w:r w:rsidRPr="00E57F68">
        <w:rPr>
          <w:rFonts w:ascii="Tahoma" w:hAnsi="Tahoma" w:cs="Tahoma"/>
          <w:b w:val="0"/>
          <w:sz w:val="20"/>
          <w:u w:val="none"/>
          <w:lang w:val="it-IT"/>
        </w:rPr>
        <w:t>ricostituzione dei boschi danneggiati di cui all</w:t>
      </w:r>
      <w:r w:rsidR="00730A5B">
        <w:rPr>
          <w:rFonts w:ascii="Tahoma" w:hAnsi="Tahoma" w:cs="Tahoma"/>
          <w:b w:val="0"/>
          <w:sz w:val="20"/>
          <w:u w:val="none"/>
          <w:lang w:val="it-IT"/>
        </w:rPr>
        <w:t>’</w:t>
      </w:r>
      <w:r w:rsidRPr="00E57F68">
        <w:rPr>
          <w:rFonts w:ascii="Tahoma" w:hAnsi="Tahoma" w:cs="Tahoma"/>
          <w:b w:val="0"/>
          <w:sz w:val="20"/>
          <w:u w:val="none"/>
          <w:lang w:val="it-IT"/>
        </w:rPr>
        <w:t xml:space="preserve"> art. 43 par. 2, </w:t>
      </w:r>
      <w:r w:rsidRPr="007A3583">
        <w:rPr>
          <w:rFonts w:ascii="Tahoma" w:hAnsi="Tahoma" w:cs="Tahoma"/>
          <w:b w:val="0"/>
          <w:sz w:val="20"/>
          <w:u w:val="none"/>
          <w:lang w:val="it-IT"/>
        </w:rPr>
        <w:t xml:space="preserve">lett. </w:t>
      </w:r>
      <w:r>
        <w:rPr>
          <w:rFonts w:ascii="Tahoma" w:hAnsi="Tahoma" w:cs="Tahoma"/>
          <w:b w:val="0"/>
          <w:sz w:val="20"/>
          <w:u w:val="none"/>
          <w:lang w:val="it-IT"/>
        </w:rPr>
        <w:t xml:space="preserve">d) </w:t>
      </w:r>
      <w:r w:rsidR="00730A5B">
        <w:rPr>
          <w:rFonts w:ascii="Tahoma" w:hAnsi="Tahoma" w:cs="Tahoma"/>
          <w:b w:val="0"/>
          <w:sz w:val="20"/>
          <w:u w:val="none"/>
          <w:lang w:val="it-IT"/>
        </w:rPr>
        <w:t>del</w:t>
      </w:r>
      <w:r w:rsidR="009B2B9A">
        <w:rPr>
          <w:rFonts w:ascii="Tahoma" w:hAnsi="Tahoma" w:cs="Tahoma"/>
          <w:b w:val="0"/>
          <w:sz w:val="20"/>
          <w:u w:val="none"/>
          <w:lang w:val="it-IT"/>
        </w:rPr>
        <w:t xml:space="preserve">l’ABER </w:t>
      </w:r>
      <w:r w:rsidRPr="007A3583">
        <w:rPr>
          <w:rFonts w:ascii="Tahoma" w:hAnsi="Tahoma" w:cs="Tahoma"/>
          <w:b w:val="0"/>
          <w:sz w:val="20"/>
          <w:u w:val="none"/>
          <w:lang w:val="it-IT"/>
        </w:rPr>
        <w:t>attraverso</w:t>
      </w:r>
      <w:r w:rsidRPr="00E57F68">
        <w:rPr>
          <w:rFonts w:ascii="Tahoma" w:hAnsi="Tahoma" w:cs="Tahoma"/>
          <w:b w:val="0"/>
          <w:sz w:val="20"/>
          <w:u w:val="none"/>
          <w:lang w:val="it-IT"/>
        </w:rPr>
        <w:t xml:space="preserve"> rinnovazione artificiale, senza creazione di aumento della superficie boschiva, e piccoli interventi localizzati con tecniche di ingegneria naturalistica;</w:t>
      </w:r>
    </w:p>
    <w:p w14:paraId="045E1E23" w14:textId="77777777" w:rsidR="00775310" w:rsidRPr="00E57F68" w:rsidRDefault="00775310">
      <w:pPr>
        <w:pStyle w:val="Text1"/>
        <w:numPr>
          <w:ilvl w:val="0"/>
          <w:numId w:val="23"/>
        </w:numPr>
        <w:rPr>
          <w:rFonts w:ascii="Tahoma" w:hAnsi="Tahoma" w:cs="Tahoma"/>
          <w:b w:val="0"/>
          <w:sz w:val="20"/>
          <w:u w:val="none"/>
          <w:lang w:val="it-IT"/>
        </w:rPr>
      </w:pPr>
      <w:r w:rsidRPr="00E57F68">
        <w:rPr>
          <w:rFonts w:ascii="Tahoma" w:hAnsi="Tahoma" w:cs="Tahoma"/>
          <w:b w:val="0"/>
          <w:sz w:val="20"/>
          <w:u w:val="none"/>
          <w:lang w:val="it-IT"/>
        </w:rPr>
        <w:t>acquisto e fornitura del materiale vegetale per la rinnovazione artificiale, compreso l</w:t>
      </w:r>
      <w:r>
        <w:rPr>
          <w:rFonts w:ascii="Tahoma" w:hAnsi="Tahoma" w:cs="Tahoma"/>
          <w:b w:val="0"/>
          <w:sz w:val="20"/>
          <w:u w:val="none"/>
          <w:lang w:val="it-IT"/>
        </w:rPr>
        <w:t>’</w:t>
      </w:r>
      <w:r w:rsidRPr="00E57F68">
        <w:rPr>
          <w:rFonts w:ascii="Tahoma" w:hAnsi="Tahoma" w:cs="Tahoma"/>
          <w:b w:val="0"/>
          <w:sz w:val="20"/>
          <w:u w:val="none"/>
          <w:lang w:val="it-IT"/>
        </w:rPr>
        <w:t>acquisto, la conservazione delle sementi e il loro trattamento con le necessarie sostanze preventive e protettive;</w:t>
      </w:r>
    </w:p>
    <w:p w14:paraId="29B6CF47" w14:textId="77777777" w:rsidR="00775310" w:rsidRPr="00E57F68" w:rsidRDefault="00775310">
      <w:pPr>
        <w:pStyle w:val="Text1"/>
        <w:numPr>
          <w:ilvl w:val="0"/>
          <w:numId w:val="23"/>
        </w:numPr>
        <w:rPr>
          <w:rFonts w:ascii="Tahoma" w:hAnsi="Tahoma" w:cs="Tahoma"/>
          <w:b w:val="0"/>
          <w:sz w:val="20"/>
          <w:u w:val="none"/>
          <w:lang w:val="it-IT"/>
        </w:rPr>
      </w:pPr>
      <w:r w:rsidRPr="00E57F68">
        <w:rPr>
          <w:rFonts w:ascii="Tahoma" w:hAnsi="Tahoma" w:cs="Tahoma"/>
          <w:b w:val="0"/>
          <w:sz w:val="20"/>
          <w:u w:val="none"/>
          <w:lang w:val="it-IT"/>
        </w:rPr>
        <w:t xml:space="preserve">lavori di impianto e cure colturali, cure post impianto, delimitazione provvisoria dell’area d’intervento; </w:t>
      </w:r>
    </w:p>
    <w:p w14:paraId="653A90DC" w14:textId="77777777" w:rsidR="00775310" w:rsidRPr="00E57F68" w:rsidRDefault="00775310">
      <w:pPr>
        <w:pStyle w:val="Text1"/>
        <w:numPr>
          <w:ilvl w:val="0"/>
          <w:numId w:val="23"/>
        </w:numPr>
        <w:rPr>
          <w:rFonts w:ascii="Tahoma" w:hAnsi="Tahoma" w:cs="Tahoma"/>
          <w:b w:val="0"/>
          <w:sz w:val="20"/>
          <w:u w:val="none"/>
          <w:lang w:val="it-IT"/>
        </w:rPr>
      </w:pPr>
      <w:r w:rsidRPr="00E57F68">
        <w:rPr>
          <w:rFonts w:ascii="Tahoma" w:hAnsi="Tahoma" w:cs="Tahoma"/>
          <w:b w:val="0"/>
          <w:sz w:val="20"/>
          <w:u w:val="none"/>
          <w:lang w:val="it-IT"/>
        </w:rPr>
        <w:t>cure colturali della rinnovazione dei primi 5 anni: taglio dei ricacci delle esotiche, sfalci, risarcimenti, sostituzione di tutori e delle protezioni individuali ecc…;</w:t>
      </w:r>
    </w:p>
    <w:p w14:paraId="12D43F5C" w14:textId="77777777" w:rsidR="00775310" w:rsidRPr="00E57F68" w:rsidRDefault="00775310">
      <w:pPr>
        <w:pStyle w:val="Text1"/>
        <w:numPr>
          <w:ilvl w:val="0"/>
          <w:numId w:val="23"/>
        </w:numPr>
        <w:rPr>
          <w:rFonts w:ascii="Tahoma" w:hAnsi="Tahoma" w:cs="Tahoma"/>
          <w:b w:val="0"/>
          <w:sz w:val="20"/>
          <w:u w:val="none"/>
          <w:lang w:val="it-IT"/>
        </w:rPr>
      </w:pPr>
      <w:r w:rsidRPr="00E57F68">
        <w:rPr>
          <w:rFonts w:ascii="Tahoma" w:hAnsi="Tahoma" w:cs="Tahoma"/>
          <w:b w:val="0"/>
          <w:sz w:val="20"/>
          <w:u w:val="none"/>
          <w:lang w:val="it-IT"/>
        </w:rPr>
        <w:t xml:space="preserve">prevenzione, eradicazione e trattamento della processionaria del pino, tramite raccolta o distruzione dei nidi invernali o l’uso del </w:t>
      </w:r>
      <w:r w:rsidRPr="00733876">
        <w:rPr>
          <w:rFonts w:ascii="Tahoma" w:hAnsi="Tahoma" w:cs="Tahoma"/>
          <w:b w:val="0"/>
          <w:i/>
          <w:iCs/>
          <w:sz w:val="20"/>
          <w:u w:val="none"/>
          <w:lang w:val="it-IT"/>
        </w:rPr>
        <w:t>Bacillus thuringiensis</w:t>
      </w:r>
      <w:r w:rsidRPr="00E57F68">
        <w:rPr>
          <w:rFonts w:ascii="Tahoma" w:hAnsi="Tahoma" w:cs="Tahoma"/>
          <w:b w:val="0"/>
          <w:sz w:val="20"/>
          <w:u w:val="none"/>
          <w:lang w:val="it-IT"/>
        </w:rPr>
        <w:t xml:space="preserve"> (Berliner);</w:t>
      </w:r>
    </w:p>
    <w:p w14:paraId="738F746D" w14:textId="2C732439" w:rsidR="00775310" w:rsidRPr="00E57F68" w:rsidRDefault="00775310">
      <w:pPr>
        <w:pStyle w:val="Text1"/>
        <w:numPr>
          <w:ilvl w:val="0"/>
          <w:numId w:val="23"/>
        </w:numPr>
        <w:rPr>
          <w:rFonts w:ascii="Tahoma" w:hAnsi="Tahoma" w:cs="Tahoma"/>
          <w:b w:val="0"/>
          <w:sz w:val="20"/>
          <w:u w:val="none"/>
          <w:lang w:val="it-IT"/>
        </w:rPr>
      </w:pPr>
      <w:r w:rsidRPr="00E57F68">
        <w:rPr>
          <w:rFonts w:ascii="Tahoma" w:hAnsi="Tahoma" w:cs="Tahoma"/>
          <w:b w:val="0"/>
          <w:sz w:val="20"/>
          <w:u w:val="none"/>
          <w:lang w:val="it-IT"/>
        </w:rPr>
        <w:t>fornitura e posa di trappole a feromoni per il monitoraggio o la cattura massale di coleotteri scolitidi</w:t>
      </w:r>
      <w:r w:rsidR="001B77C9">
        <w:rPr>
          <w:rFonts w:ascii="Tahoma" w:hAnsi="Tahoma" w:cs="Tahoma"/>
          <w:b w:val="0"/>
          <w:sz w:val="20"/>
          <w:u w:val="none"/>
          <w:lang w:val="it-IT"/>
        </w:rPr>
        <w:t xml:space="preserve"> (Bostrico)</w:t>
      </w:r>
      <w:r w:rsidRPr="00E57F68">
        <w:rPr>
          <w:rFonts w:ascii="Tahoma" w:hAnsi="Tahoma" w:cs="Tahoma"/>
          <w:b w:val="0"/>
          <w:sz w:val="20"/>
          <w:u w:val="none"/>
          <w:lang w:val="it-IT"/>
        </w:rPr>
        <w:t xml:space="preserve">; </w:t>
      </w:r>
    </w:p>
    <w:p w14:paraId="42944473" w14:textId="5C74FBA4" w:rsidR="002C0361" w:rsidRPr="002B4230" w:rsidRDefault="00586109">
      <w:pPr>
        <w:pStyle w:val="Text1"/>
        <w:numPr>
          <w:ilvl w:val="0"/>
          <w:numId w:val="23"/>
        </w:numPr>
        <w:rPr>
          <w:rFonts w:ascii="Tahoma" w:eastAsia="Century Gothic" w:hAnsi="Tahoma" w:cs="Tahoma"/>
          <w:b w:val="0"/>
          <w:sz w:val="20"/>
          <w:lang w:val="it-IT"/>
        </w:rPr>
      </w:pPr>
      <w:r>
        <w:rPr>
          <w:rFonts w:ascii="Tahoma" w:hAnsi="Tahoma" w:cs="Tahoma"/>
          <w:b w:val="0"/>
          <w:sz w:val="20"/>
          <w:u w:val="none"/>
          <w:lang w:val="it-IT"/>
        </w:rPr>
        <w:t xml:space="preserve">spese tecniche </w:t>
      </w:r>
      <w:r w:rsidR="00775310" w:rsidRPr="007A3583">
        <w:rPr>
          <w:rFonts w:ascii="Tahoma" w:hAnsi="Tahoma" w:cs="Tahoma"/>
          <w:b w:val="0"/>
          <w:sz w:val="20"/>
          <w:u w:val="none"/>
          <w:lang w:val="it-IT"/>
        </w:rPr>
        <w:t>conness</w:t>
      </w:r>
      <w:r>
        <w:rPr>
          <w:rFonts w:ascii="Tahoma" w:hAnsi="Tahoma" w:cs="Tahoma"/>
          <w:b w:val="0"/>
          <w:sz w:val="20"/>
          <w:u w:val="none"/>
          <w:lang w:val="it-IT"/>
        </w:rPr>
        <w:t>e</w:t>
      </w:r>
      <w:r w:rsidR="00775310" w:rsidRPr="007A3583">
        <w:rPr>
          <w:rFonts w:ascii="Tahoma" w:hAnsi="Tahoma" w:cs="Tahoma"/>
          <w:b w:val="0"/>
          <w:sz w:val="20"/>
          <w:u w:val="none"/>
          <w:lang w:val="it-IT"/>
        </w:rPr>
        <w:t xml:space="preserve"> alla realizzazione degli interventi.</w:t>
      </w:r>
    </w:p>
    <w:p w14:paraId="4494D24C" w14:textId="77777777" w:rsidR="00586109" w:rsidRDefault="00586109" w:rsidP="002C0361">
      <w:pPr>
        <w:spacing w:after="0" w:line="240" w:lineRule="auto"/>
        <w:rPr>
          <w:rFonts w:ascii="Tahoma" w:eastAsia="Century Gothic" w:hAnsi="Tahoma" w:cs="Tahoma"/>
          <w:b/>
          <w:sz w:val="20"/>
          <w:szCs w:val="20"/>
        </w:rPr>
      </w:pPr>
    </w:p>
    <w:p w14:paraId="4D12C81E" w14:textId="0EE6BAB1" w:rsidR="002C0361" w:rsidRPr="00853705" w:rsidRDefault="002C0361" w:rsidP="002C0361">
      <w:pPr>
        <w:spacing w:after="0" w:line="240" w:lineRule="auto"/>
        <w:rPr>
          <w:rFonts w:ascii="Tahoma" w:eastAsia="Century Gothic" w:hAnsi="Tahoma" w:cs="Tahoma"/>
          <w:b/>
          <w:sz w:val="20"/>
          <w:szCs w:val="20"/>
        </w:rPr>
      </w:pPr>
      <w:r w:rsidRPr="00853705">
        <w:rPr>
          <w:rFonts w:ascii="Tahoma" w:eastAsia="Century Gothic" w:hAnsi="Tahoma" w:cs="Tahoma"/>
          <w:b/>
          <w:sz w:val="20"/>
          <w:szCs w:val="20"/>
        </w:rPr>
        <w:t>Entità del contributo e spesa ammissibile</w:t>
      </w:r>
    </w:p>
    <w:p w14:paraId="06326E04" w14:textId="77777777" w:rsidR="009E3DEA" w:rsidRDefault="009E3DEA" w:rsidP="00C56992">
      <w:pPr>
        <w:pStyle w:val="Paragrafoelenco"/>
        <w:ind w:left="0"/>
        <w:jc w:val="both"/>
        <w:rPr>
          <w:rFonts w:ascii="Tahoma" w:hAnsi="Tahoma" w:cs="Tahoma"/>
          <w:sz w:val="20"/>
          <w:szCs w:val="20"/>
        </w:rPr>
      </w:pPr>
    </w:p>
    <w:p w14:paraId="78A35601" w14:textId="07348DD9" w:rsidR="00586109" w:rsidRDefault="00C56992" w:rsidP="00C56992">
      <w:pPr>
        <w:pStyle w:val="Paragrafoelenco"/>
        <w:ind w:left="0"/>
        <w:jc w:val="both"/>
        <w:rPr>
          <w:rFonts w:ascii="Tahoma" w:hAnsi="Tahoma" w:cs="Tahoma"/>
          <w:sz w:val="20"/>
          <w:szCs w:val="20"/>
        </w:rPr>
      </w:pPr>
      <w:r w:rsidRPr="00853705">
        <w:rPr>
          <w:rFonts w:ascii="Tahoma" w:hAnsi="Tahoma" w:cs="Tahoma"/>
          <w:sz w:val="20"/>
          <w:szCs w:val="20"/>
        </w:rPr>
        <w:t>Le Comunità Montane stabiliscono nei propri bandi</w:t>
      </w:r>
      <w:r w:rsidR="00586109">
        <w:rPr>
          <w:rFonts w:ascii="Tahoma" w:hAnsi="Tahoma" w:cs="Tahoma"/>
          <w:sz w:val="20"/>
          <w:szCs w:val="20"/>
        </w:rPr>
        <w:t>:</w:t>
      </w:r>
    </w:p>
    <w:p w14:paraId="16987B57" w14:textId="1FF27C9C" w:rsidR="00586109" w:rsidRPr="00D93EA0" w:rsidRDefault="00C56992">
      <w:pPr>
        <w:pStyle w:val="Text1"/>
        <w:numPr>
          <w:ilvl w:val="0"/>
          <w:numId w:val="23"/>
        </w:numPr>
        <w:rPr>
          <w:rFonts w:ascii="Tahoma" w:hAnsi="Tahoma" w:cs="Tahoma"/>
          <w:b w:val="0"/>
          <w:sz w:val="20"/>
          <w:u w:val="none"/>
          <w:lang w:val="it-IT"/>
        </w:rPr>
      </w:pPr>
      <w:r w:rsidRPr="00D93EA0">
        <w:rPr>
          <w:rFonts w:ascii="Tahoma" w:hAnsi="Tahoma" w:cs="Tahoma"/>
          <w:b w:val="0"/>
          <w:sz w:val="20"/>
          <w:u w:val="none"/>
          <w:lang w:val="it-IT"/>
        </w:rPr>
        <w:t>l’ammontare dell’aiuto, nella misura massima de</w:t>
      </w:r>
      <w:r w:rsidR="00B50BA5" w:rsidRPr="00D93EA0">
        <w:rPr>
          <w:rFonts w:ascii="Tahoma" w:hAnsi="Tahoma" w:cs="Tahoma"/>
          <w:b w:val="0"/>
          <w:sz w:val="20"/>
          <w:u w:val="none"/>
          <w:lang w:val="it-IT"/>
        </w:rPr>
        <w:t>l 100% della spesa ammessa</w:t>
      </w:r>
      <w:r w:rsidR="000232B4">
        <w:rPr>
          <w:rFonts w:ascii="Tahoma" w:hAnsi="Tahoma" w:cs="Tahoma"/>
          <w:b w:val="0"/>
          <w:sz w:val="20"/>
          <w:u w:val="none"/>
          <w:lang w:val="it-IT"/>
        </w:rPr>
        <w:t xml:space="preserve"> in fase di domanda iniziale o di variante</w:t>
      </w:r>
      <w:r w:rsidR="00586109" w:rsidRPr="00D93EA0">
        <w:rPr>
          <w:rFonts w:ascii="Tahoma" w:hAnsi="Tahoma" w:cs="Tahoma"/>
          <w:b w:val="0"/>
          <w:sz w:val="20"/>
          <w:u w:val="none"/>
          <w:lang w:val="it-IT"/>
        </w:rPr>
        <w:t>;</w:t>
      </w:r>
    </w:p>
    <w:p w14:paraId="1871EC99" w14:textId="4276F3C0" w:rsidR="00586109" w:rsidRPr="00D93EA0" w:rsidRDefault="00586109">
      <w:pPr>
        <w:pStyle w:val="Text1"/>
        <w:numPr>
          <w:ilvl w:val="0"/>
          <w:numId w:val="23"/>
        </w:numPr>
        <w:rPr>
          <w:rFonts w:ascii="Tahoma" w:hAnsi="Tahoma" w:cs="Tahoma"/>
          <w:b w:val="0"/>
          <w:sz w:val="20"/>
          <w:u w:val="none"/>
          <w:lang w:val="it-IT"/>
        </w:rPr>
      </w:pPr>
      <w:r w:rsidRPr="00D93EA0">
        <w:rPr>
          <w:rFonts w:ascii="Tahoma" w:hAnsi="Tahoma" w:cs="Tahoma"/>
          <w:b w:val="0"/>
          <w:sz w:val="20"/>
          <w:u w:val="none"/>
          <w:lang w:val="it-IT"/>
        </w:rPr>
        <w:t>l’ammontare delle spese tecniche, nella misura massima del 15% della voce precedente.</w:t>
      </w:r>
    </w:p>
    <w:p w14:paraId="6F81739B" w14:textId="77777777" w:rsidR="00586109" w:rsidRDefault="00586109" w:rsidP="00C56992">
      <w:pPr>
        <w:pStyle w:val="Paragrafoelenco"/>
        <w:ind w:left="0"/>
        <w:jc w:val="both"/>
        <w:rPr>
          <w:rFonts w:ascii="Tahoma" w:hAnsi="Tahoma" w:cs="Tahoma"/>
          <w:sz w:val="20"/>
          <w:szCs w:val="20"/>
        </w:rPr>
      </w:pPr>
    </w:p>
    <w:p w14:paraId="75C3CD8B" w14:textId="7FE5154D" w:rsidR="000232B4" w:rsidRPr="00853705" w:rsidRDefault="000232B4" w:rsidP="00C56992">
      <w:pPr>
        <w:pStyle w:val="Paragrafoelenco"/>
        <w:ind w:left="0"/>
        <w:jc w:val="both"/>
        <w:rPr>
          <w:rFonts w:ascii="Tahoma" w:hAnsi="Tahoma" w:cs="Tahoma"/>
          <w:sz w:val="20"/>
          <w:szCs w:val="20"/>
        </w:rPr>
      </w:pPr>
      <w:r>
        <w:rPr>
          <w:rFonts w:ascii="Tahoma" w:hAnsi="Tahoma" w:cs="Tahoma"/>
          <w:sz w:val="20"/>
          <w:szCs w:val="20"/>
        </w:rPr>
        <w:t>Le spese tecniche per la progettazione, le analisi preliminari e il piano di sicurezza non sono soggette a riduzione in caso di mancata esecuzione della totalità dei lavori. Le spese tecniche per la direzione lavori viceversa sono ridotte qualora i lavori non siano realizzati totalmente.</w:t>
      </w:r>
    </w:p>
    <w:p w14:paraId="649406A8" w14:textId="77777777" w:rsidR="002C0361" w:rsidRPr="00853705" w:rsidRDefault="002C0361" w:rsidP="002C0361">
      <w:pPr>
        <w:spacing w:after="0" w:line="240" w:lineRule="auto"/>
        <w:rPr>
          <w:rFonts w:ascii="Tahoma" w:eastAsia="Century Gothic" w:hAnsi="Tahoma" w:cs="Tahoma"/>
          <w:b/>
          <w:sz w:val="20"/>
          <w:szCs w:val="20"/>
        </w:rPr>
      </w:pPr>
    </w:p>
    <w:p w14:paraId="1DD03A1E" w14:textId="20A81E99" w:rsidR="002C0361" w:rsidRPr="00853705" w:rsidRDefault="002C0361" w:rsidP="002C0361">
      <w:pPr>
        <w:spacing w:after="0" w:line="240" w:lineRule="auto"/>
        <w:rPr>
          <w:rFonts w:ascii="Tahoma" w:hAnsi="Tahoma" w:cs="Tahoma"/>
          <w:b/>
          <w:sz w:val="20"/>
          <w:szCs w:val="20"/>
        </w:rPr>
      </w:pPr>
      <w:r w:rsidRPr="00853705">
        <w:rPr>
          <w:rFonts w:ascii="Tahoma" w:hAnsi="Tahoma" w:cs="Tahoma"/>
          <w:b/>
          <w:sz w:val="20"/>
          <w:szCs w:val="20"/>
        </w:rPr>
        <w:lastRenderedPageBreak/>
        <w:t>Condizioni</w:t>
      </w:r>
      <w:r w:rsidR="008A7BCF" w:rsidRPr="00853705">
        <w:rPr>
          <w:rFonts w:ascii="Tahoma" w:hAnsi="Tahoma" w:cs="Tahoma"/>
          <w:b/>
          <w:sz w:val="20"/>
          <w:szCs w:val="20"/>
        </w:rPr>
        <w:t xml:space="preserve"> specifiche e limiti</w:t>
      </w:r>
    </w:p>
    <w:p w14:paraId="240B34F5" w14:textId="77777777" w:rsidR="00206E24" w:rsidRPr="00853705" w:rsidRDefault="00206E24" w:rsidP="00DE7BD5">
      <w:pPr>
        <w:spacing w:after="0" w:line="240" w:lineRule="auto"/>
        <w:jc w:val="both"/>
        <w:rPr>
          <w:rFonts w:ascii="Tahoma" w:hAnsi="Tahoma" w:cs="Tahoma"/>
          <w:b/>
          <w:sz w:val="20"/>
          <w:szCs w:val="20"/>
        </w:rPr>
      </w:pPr>
    </w:p>
    <w:p w14:paraId="08350EF2" w14:textId="503F7ECD" w:rsidR="00CD3C2C" w:rsidRPr="00CD3C2C" w:rsidRDefault="00CD3C2C">
      <w:pPr>
        <w:pStyle w:val="Paragrafoelenco"/>
        <w:numPr>
          <w:ilvl w:val="0"/>
          <w:numId w:val="68"/>
        </w:numPr>
        <w:jc w:val="both"/>
        <w:rPr>
          <w:rFonts w:ascii="Tahoma" w:hAnsi="Tahoma" w:cs="Tahoma"/>
          <w:b/>
          <w:bCs/>
          <w:sz w:val="20"/>
          <w:szCs w:val="20"/>
        </w:rPr>
      </w:pPr>
      <w:r w:rsidRPr="00CD3C2C">
        <w:rPr>
          <w:rFonts w:ascii="Tahoma" w:hAnsi="Tahoma" w:cs="Tahoma"/>
          <w:b/>
          <w:bCs/>
          <w:sz w:val="20"/>
          <w:szCs w:val="20"/>
        </w:rPr>
        <w:t>Condizioni specifiche e limiti per gli interventi di prevenzione</w:t>
      </w:r>
    </w:p>
    <w:p w14:paraId="50371F5E" w14:textId="77777777" w:rsidR="00CD3C2C" w:rsidRDefault="00CD3C2C" w:rsidP="00DE7BD5">
      <w:pPr>
        <w:pStyle w:val="Paragrafoelenco"/>
        <w:ind w:left="0"/>
        <w:jc w:val="both"/>
        <w:rPr>
          <w:rFonts w:ascii="Tahoma" w:hAnsi="Tahoma" w:cs="Tahoma"/>
          <w:sz w:val="20"/>
          <w:szCs w:val="20"/>
        </w:rPr>
      </w:pPr>
    </w:p>
    <w:p w14:paraId="2A868F84" w14:textId="7B9605E4" w:rsidR="00CD3C2C" w:rsidRPr="00E22C7D" w:rsidRDefault="00CD3C2C" w:rsidP="00CD3C2C">
      <w:pPr>
        <w:pStyle w:val="CM3"/>
        <w:jc w:val="both"/>
        <w:rPr>
          <w:rFonts w:ascii="Tahoma" w:hAnsi="Tahoma" w:cs="Tahoma"/>
          <w:bCs/>
          <w:sz w:val="20"/>
          <w:szCs w:val="20"/>
        </w:rPr>
      </w:pPr>
      <w:r w:rsidRPr="00E57F68">
        <w:rPr>
          <w:rFonts w:ascii="Tahoma" w:hAnsi="Tahoma" w:cs="Tahoma"/>
          <w:bCs/>
          <w:sz w:val="20"/>
          <w:szCs w:val="20"/>
        </w:rPr>
        <w:t>In</w:t>
      </w:r>
      <w:r>
        <w:rPr>
          <w:rFonts w:ascii="Tahoma" w:hAnsi="Tahoma" w:cs="Tahoma"/>
          <w:bCs/>
          <w:sz w:val="20"/>
          <w:szCs w:val="20"/>
        </w:rPr>
        <w:t xml:space="preserve"> generale</w:t>
      </w:r>
      <w:r w:rsidRPr="00E57F68">
        <w:rPr>
          <w:rFonts w:ascii="Tahoma" w:hAnsi="Tahoma" w:cs="Tahoma"/>
          <w:bCs/>
          <w:sz w:val="20"/>
          <w:szCs w:val="20"/>
        </w:rPr>
        <w:t xml:space="preserve">, nel caso di interventi di </w:t>
      </w:r>
      <w:r w:rsidRPr="00CD3C2C">
        <w:rPr>
          <w:rFonts w:ascii="Tahoma" w:hAnsi="Tahoma" w:cs="Tahoma"/>
          <w:bCs/>
          <w:sz w:val="20"/>
          <w:szCs w:val="20"/>
        </w:rPr>
        <w:t>prevenzione</w:t>
      </w:r>
      <w:r w:rsidRPr="00E22C7D">
        <w:rPr>
          <w:rFonts w:ascii="Tahoma" w:hAnsi="Tahoma" w:cs="Tahoma"/>
          <w:bCs/>
          <w:sz w:val="20"/>
          <w:szCs w:val="20"/>
        </w:rPr>
        <w:t>, potranno essere finanziati solamente:</w:t>
      </w:r>
    </w:p>
    <w:p w14:paraId="073C8E34" w14:textId="77777777" w:rsidR="00CD3C2C" w:rsidRPr="00E22C7D" w:rsidRDefault="00CD3C2C">
      <w:pPr>
        <w:pStyle w:val="CM3"/>
        <w:numPr>
          <w:ilvl w:val="0"/>
          <w:numId w:val="66"/>
        </w:numPr>
        <w:ind w:left="320" w:hanging="320"/>
        <w:rPr>
          <w:rFonts w:ascii="Tahoma" w:hAnsi="Tahoma" w:cs="Tahoma"/>
          <w:bCs/>
          <w:sz w:val="20"/>
          <w:szCs w:val="20"/>
        </w:rPr>
      </w:pPr>
      <w:r w:rsidRPr="00E22C7D">
        <w:rPr>
          <w:rFonts w:ascii="Tahoma" w:hAnsi="Tahoma" w:cs="Tahoma"/>
          <w:bCs/>
          <w:sz w:val="20"/>
          <w:szCs w:val="20"/>
        </w:rPr>
        <w:t>interventi in boschi assoggettati a piani di assestamento forestale e da questi espressamente previsti;</w:t>
      </w:r>
    </w:p>
    <w:p w14:paraId="39280CCD" w14:textId="77777777" w:rsidR="00CD3C2C" w:rsidRPr="00E22C7D" w:rsidRDefault="00CD3C2C">
      <w:pPr>
        <w:pStyle w:val="CM3"/>
        <w:numPr>
          <w:ilvl w:val="0"/>
          <w:numId w:val="66"/>
        </w:numPr>
        <w:ind w:left="320" w:hanging="320"/>
        <w:rPr>
          <w:rFonts w:ascii="Tahoma" w:hAnsi="Tahoma" w:cs="Tahoma"/>
          <w:bCs/>
          <w:sz w:val="20"/>
          <w:szCs w:val="20"/>
        </w:rPr>
      </w:pPr>
      <w:r w:rsidRPr="00E22C7D">
        <w:rPr>
          <w:rFonts w:ascii="Tahoma" w:hAnsi="Tahoma" w:cs="Tahoma"/>
          <w:bCs/>
          <w:sz w:val="20"/>
          <w:szCs w:val="20"/>
        </w:rPr>
        <w:t>nel restante territorio, interventi previsti dai modelli selvicolturali dei piani di indirizzo forestale.</w:t>
      </w:r>
    </w:p>
    <w:p w14:paraId="53B029B8" w14:textId="77777777" w:rsidR="00CD3C2C" w:rsidRDefault="00CD3C2C" w:rsidP="00DE7BD5">
      <w:pPr>
        <w:pStyle w:val="Paragrafoelenco"/>
        <w:ind w:left="0"/>
        <w:jc w:val="both"/>
        <w:rPr>
          <w:rFonts w:ascii="Tahoma" w:hAnsi="Tahoma" w:cs="Tahoma"/>
          <w:sz w:val="20"/>
          <w:szCs w:val="20"/>
        </w:rPr>
      </w:pPr>
    </w:p>
    <w:p w14:paraId="27770350" w14:textId="58F61372" w:rsidR="00DE7BD5" w:rsidRPr="00DE7BD5" w:rsidRDefault="00206E24" w:rsidP="00DE7BD5">
      <w:pPr>
        <w:pStyle w:val="Paragrafoelenco"/>
        <w:ind w:left="0"/>
        <w:jc w:val="both"/>
        <w:rPr>
          <w:rFonts w:ascii="Tahoma" w:hAnsi="Tahoma" w:cs="Tahoma"/>
          <w:sz w:val="20"/>
          <w:szCs w:val="20"/>
        </w:rPr>
      </w:pPr>
      <w:r w:rsidRPr="00DE7BD5">
        <w:rPr>
          <w:rFonts w:ascii="Tahoma" w:hAnsi="Tahoma" w:cs="Tahoma"/>
          <w:sz w:val="20"/>
          <w:szCs w:val="20"/>
        </w:rPr>
        <w:t xml:space="preserve">Nel caso </w:t>
      </w:r>
      <w:r w:rsidR="00CD3C2C">
        <w:rPr>
          <w:rFonts w:ascii="Tahoma" w:hAnsi="Tahoma" w:cs="Tahoma"/>
          <w:sz w:val="20"/>
          <w:szCs w:val="20"/>
        </w:rPr>
        <w:t>particolare di interventi</w:t>
      </w:r>
      <w:r w:rsidRPr="00DE7BD5">
        <w:rPr>
          <w:rFonts w:ascii="Tahoma" w:hAnsi="Tahoma" w:cs="Tahoma"/>
          <w:sz w:val="20"/>
          <w:szCs w:val="20"/>
        </w:rPr>
        <w:t xml:space="preserve"> per la </w:t>
      </w:r>
      <w:r w:rsidRPr="00CD3C2C">
        <w:rPr>
          <w:rFonts w:ascii="Tahoma" w:hAnsi="Tahoma" w:cs="Tahoma"/>
          <w:sz w:val="20"/>
          <w:szCs w:val="20"/>
        </w:rPr>
        <w:t>prevenzione</w:t>
      </w:r>
      <w:r w:rsidRPr="00DE7BD5">
        <w:rPr>
          <w:rFonts w:ascii="Tahoma" w:hAnsi="Tahoma" w:cs="Tahoma"/>
          <w:sz w:val="20"/>
          <w:szCs w:val="20"/>
        </w:rPr>
        <w:t xml:space="preserve"> dei danni causati alle foreste da </w:t>
      </w:r>
      <w:r w:rsidRPr="00CD3C2C">
        <w:rPr>
          <w:rFonts w:ascii="Tahoma" w:hAnsi="Tahoma" w:cs="Tahoma"/>
          <w:b/>
          <w:bCs/>
          <w:sz w:val="20"/>
          <w:szCs w:val="20"/>
        </w:rPr>
        <w:t>organismi nocivi</w:t>
      </w:r>
      <w:r w:rsidRPr="00DE7BD5">
        <w:rPr>
          <w:rFonts w:ascii="Tahoma" w:hAnsi="Tahoma" w:cs="Tahoma"/>
          <w:sz w:val="20"/>
          <w:szCs w:val="20"/>
        </w:rPr>
        <w:t xml:space="preserve">, l'aiuto è ammissibile solo per le </w:t>
      </w:r>
      <w:r w:rsidR="00DE7BD5">
        <w:rPr>
          <w:rFonts w:ascii="Tahoma" w:hAnsi="Tahoma" w:cs="Tahoma"/>
          <w:sz w:val="20"/>
          <w:szCs w:val="20"/>
        </w:rPr>
        <w:t>due uniche</w:t>
      </w:r>
      <w:r w:rsidRPr="00DE7BD5">
        <w:rPr>
          <w:rFonts w:ascii="Tahoma" w:hAnsi="Tahoma" w:cs="Tahoma"/>
          <w:sz w:val="20"/>
          <w:szCs w:val="20"/>
        </w:rPr>
        <w:t xml:space="preserve"> specie</w:t>
      </w:r>
      <w:r w:rsidR="00DE7BD5">
        <w:rPr>
          <w:rFonts w:ascii="Tahoma" w:hAnsi="Tahoma" w:cs="Tahoma"/>
          <w:sz w:val="20"/>
          <w:szCs w:val="20"/>
        </w:rPr>
        <w:t xml:space="preserve"> che sono state</w:t>
      </w:r>
      <w:r w:rsidRPr="00DE7BD5">
        <w:rPr>
          <w:rFonts w:ascii="Tahoma" w:hAnsi="Tahoma" w:cs="Tahoma"/>
          <w:sz w:val="20"/>
          <w:szCs w:val="20"/>
        </w:rPr>
        <w:t xml:space="preserve"> segnalate </w:t>
      </w:r>
      <w:r w:rsidR="00035255">
        <w:rPr>
          <w:rFonts w:ascii="Tahoma" w:hAnsi="Tahoma" w:cs="Tahoma"/>
          <w:sz w:val="20"/>
          <w:szCs w:val="20"/>
        </w:rPr>
        <w:t>come rischiose,</w:t>
      </w:r>
      <w:r w:rsidR="00035255" w:rsidRPr="00E57F68">
        <w:rPr>
          <w:rFonts w:ascii="Tahoma" w:hAnsi="Tahoma" w:cs="Tahoma"/>
          <w:bCs/>
          <w:sz w:val="20"/>
          <w:szCs w:val="20"/>
        </w:rPr>
        <w:t xml:space="preserve"> ai sensi dell’art. 43, par. 6, dell’ABER</w:t>
      </w:r>
      <w:r w:rsidR="00035255">
        <w:rPr>
          <w:rFonts w:ascii="Tahoma" w:hAnsi="Tahoma" w:cs="Tahoma"/>
          <w:sz w:val="20"/>
          <w:szCs w:val="20"/>
        </w:rPr>
        <w:t xml:space="preserve">, </w:t>
      </w:r>
      <w:r w:rsidRPr="00DE7BD5">
        <w:rPr>
          <w:rFonts w:ascii="Tahoma" w:hAnsi="Tahoma" w:cs="Tahoma"/>
          <w:sz w:val="20"/>
          <w:szCs w:val="20"/>
        </w:rPr>
        <w:t xml:space="preserve">dal Servizio Fitosanitario Regionale: </w:t>
      </w:r>
    </w:p>
    <w:p w14:paraId="374BA37E" w14:textId="32277B52" w:rsidR="00DE7BD5" w:rsidRPr="00DE7BD5" w:rsidRDefault="00206E24" w:rsidP="00DE7BD5">
      <w:pPr>
        <w:pStyle w:val="Paragrafoelenco"/>
        <w:ind w:left="0"/>
        <w:jc w:val="both"/>
        <w:rPr>
          <w:rFonts w:ascii="Tahoma" w:hAnsi="Tahoma" w:cs="Tahoma"/>
          <w:sz w:val="20"/>
          <w:szCs w:val="20"/>
        </w:rPr>
      </w:pPr>
      <w:r w:rsidRPr="00DE7BD5">
        <w:rPr>
          <w:rFonts w:ascii="Tahoma" w:hAnsi="Tahoma" w:cs="Tahoma"/>
          <w:sz w:val="20"/>
          <w:szCs w:val="20"/>
        </w:rPr>
        <w:t xml:space="preserve">a) bostrico </w:t>
      </w:r>
      <w:r w:rsidR="00DE7BD5" w:rsidRPr="00DE7BD5">
        <w:rPr>
          <w:rFonts w:ascii="Tahoma" w:hAnsi="Tahoma" w:cs="Tahoma"/>
          <w:i/>
          <w:iCs/>
          <w:sz w:val="20"/>
          <w:szCs w:val="20"/>
        </w:rPr>
        <w:t>Ips typographus</w:t>
      </w:r>
      <w:r w:rsidR="00DE7BD5" w:rsidRPr="00DE7BD5">
        <w:rPr>
          <w:rFonts w:ascii="Tahoma" w:hAnsi="Tahoma" w:cs="Tahoma"/>
          <w:sz w:val="20"/>
          <w:szCs w:val="20"/>
        </w:rPr>
        <w:t xml:space="preserve"> (Linnaeus, 1758);</w:t>
      </w:r>
    </w:p>
    <w:p w14:paraId="2FD5D01D" w14:textId="5AC8F640" w:rsidR="00F8464E" w:rsidRPr="00DE7BD5" w:rsidRDefault="00206E24" w:rsidP="00DE7BD5">
      <w:pPr>
        <w:pStyle w:val="Paragrafoelenco"/>
        <w:ind w:left="0"/>
        <w:jc w:val="both"/>
        <w:rPr>
          <w:rFonts w:ascii="Tahoma" w:hAnsi="Tahoma" w:cs="Tahoma"/>
          <w:sz w:val="20"/>
          <w:szCs w:val="20"/>
        </w:rPr>
      </w:pPr>
      <w:r w:rsidRPr="00DE7BD5">
        <w:rPr>
          <w:rFonts w:ascii="Tahoma" w:hAnsi="Tahoma" w:cs="Tahoma"/>
          <w:sz w:val="20"/>
          <w:szCs w:val="20"/>
        </w:rPr>
        <w:t xml:space="preserve">b) processionaria </w:t>
      </w:r>
      <w:r w:rsidR="00DE7BD5" w:rsidRPr="00DE7BD5">
        <w:rPr>
          <w:rFonts w:ascii="Tahoma" w:hAnsi="Tahoma" w:cs="Tahoma"/>
          <w:sz w:val="20"/>
          <w:szCs w:val="20"/>
        </w:rPr>
        <w:t xml:space="preserve">del </w:t>
      </w:r>
      <w:r w:rsidRPr="00DE7BD5">
        <w:rPr>
          <w:rFonts w:ascii="Tahoma" w:hAnsi="Tahoma" w:cs="Tahoma"/>
          <w:sz w:val="20"/>
          <w:szCs w:val="20"/>
        </w:rPr>
        <w:t>pino</w:t>
      </w:r>
      <w:r w:rsidR="00DE7BD5" w:rsidRPr="00DE7BD5">
        <w:rPr>
          <w:rFonts w:ascii="Tahoma" w:hAnsi="Tahoma" w:cs="Tahoma"/>
          <w:sz w:val="20"/>
          <w:szCs w:val="20"/>
        </w:rPr>
        <w:t xml:space="preserve"> </w:t>
      </w:r>
      <w:r w:rsidR="00DE7BD5" w:rsidRPr="00DE7BD5">
        <w:rPr>
          <w:rFonts w:ascii="Tahoma" w:hAnsi="Tahoma" w:cs="Tahoma"/>
          <w:i/>
          <w:iCs/>
          <w:sz w:val="20"/>
          <w:szCs w:val="20"/>
        </w:rPr>
        <w:t>Thaumetopoea pityocampa</w:t>
      </w:r>
      <w:r w:rsidR="00DE7BD5" w:rsidRPr="00DE7BD5">
        <w:rPr>
          <w:rFonts w:ascii="Tahoma" w:hAnsi="Tahoma" w:cs="Tahoma"/>
          <w:sz w:val="20"/>
          <w:szCs w:val="20"/>
        </w:rPr>
        <w:t> (</w:t>
      </w:r>
      <w:hyperlink r:id="rId15" w:tooltip="Michael Denis" w:history="1">
        <w:r w:rsidR="00DE7BD5" w:rsidRPr="00DE7BD5">
          <w:rPr>
            <w:rFonts w:ascii="Tahoma" w:hAnsi="Tahoma" w:cs="Tahoma"/>
            <w:sz w:val="20"/>
            <w:szCs w:val="20"/>
          </w:rPr>
          <w:t>Denis</w:t>
        </w:r>
      </w:hyperlink>
      <w:r w:rsidR="00DE7BD5" w:rsidRPr="00DE7BD5">
        <w:rPr>
          <w:rFonts w:ascii="Tahoma" w:hAnsi="Tahoma" w:cs="Tahoma"/>
          <w:sz w:val="20"/>
          <w:szCs w:val="20"/>
        </w:rPr>
        <w:t> &amp; </w:t>
      </w:r>
      <w:hyperlink r:id="rId16" w:tooltip="Ignaz Schiffermüller" w:history="1">
        <w:r w:rsidR="00DE7BD5" w:rsidRPr="00DE7BD5">
          <w:rPr>
            <w:rFonts w:ascii="Tahoma" w:hAnsi="Tahoma" w:cs="Tahoma"/>
            <w:sz w:val="20"/>
            <w:szCs w:val="20"/>
          </w:rPr>
          <w:t>Schiffermüller</w:t>
        </w:r>
      </w:hyperlink>
      <w:r w:rsidR="00ED170B">
        <w:rPr>
          <w:rFonts w:ascii="Tahoma" w:hAnsi="Tahoma" w:cs="Tahoma"/>
          <w:sz w:val="20"/>
          <w:szCs w:val="20"/>
        </w:rPr>
        <w:t>, 1775).</w:t>
      </w:r>
    </w:p>
    <w:p w14:paraId="534E0BD9" w14:textId="77777777" w:rsidR="00206E24" w:rsidRDefault="00206E24" w:rsidP="00206E24">
      <w:pPr>
        <w:spacing w:after="0" w:line="240" w:lineRule="auto"/>
        <w:jc w:val="both"/>
        <w:rPr>
          <w:rFonts w:ascii="Tahoma" w:hAnsi="Tahoma" w:cs="Tahoma"/>
          <w:bCs/>
          <w:sz w:val="20"/>
          <w:szCs w:val="20"/>
        </w:rPr>
      </w:pPr>
    </w:p>
    <w:p w14:paraId="35CF40EA" w14:textId="73D216A1" w:rsidR="00CD3C2C" w:rsidRPr="00CD3C2C" w:rsidRDefault="00CD3C2C">
      <w:pPr>
        <w:pStyle w:val="Paragrafoelenco"/>
        <w:numPr>
          <w:ilvl w:val="0"/>
          <w:numId w:val="68"/>
        </w:numPr>
        <w:jc w:val="both"/>
        <w:rPr>
          <w:rFonts w:ascii="Tahoma" w:hAnsi="Tahoma" w:cs="Tahoma"/>
          <w:b/>
          <w:bCs/>
          <w:sz w:val="20"/>
          <w:szCs w:val="20"/>
        </w:rPr>
      </w:pPr>
      <w:r w:rsidRPr="00CD3C2C">
        <w:rPr>
          <w:rFonts w:ascii="Tahoma" w:hAnsi="Tahoma" w:cs="Tahoma"/>
          <w:b/>
          <w:bCs/>
          <w:sz w:val="20"/>
          <w:szCs w:val="20"/>
        </w:rPr>
        <w:t xml:space="preserve">Condizioni specifiche e limiti per gli interventi di </w:t>
      </w:r>
      <w:r>
        <w:rPr>
          <w:rFonts w:ascii="Tahoma" w:hAnsi="Tahoma" w:cs="Tahoma"/>
          <w:b/>
          <w:bCs/>
          <w:sz w:val="20"/>
          <w:szCs w:val="20"/>
        </w:rPr>
        <w:t>ripristino</w:t>
      </w:r>
    </w:p>
    <w:p w14:paraId="048678A7" w14:textId="77777777" w:rsidR="00CD3C2C" w:rsidRDefault="00CD3C2C" w:rsidP="00206E24">
      <w:pPr>
        <w:spacing w:after="0" w:line="240" w:lineRule="auto"/>
        <w:jc w:val="both"/>
        <w:rPr>
          <w:rFonts w:ascii="Tahoma" w:hAnsi="Tahoma" w:cs="Tahoma"/>
          <w:bCs/>
          <w:sz w:val="20"/>
          <w:szCs w:val="20"/>
        </w:rPr>
      </w:pPr>
    </w:p>
    <w:p w14:paraId="56F2DFC4" w14:textId="2DAC7BF1" w:rsidR="00206E24" w:rsidRDefault="00206E24" w:rsidP="00206E24">
      <w:pPr>
        <w:spacing w:after="0" w:line="240" w:lineRule="auto"/>
        <w:jc w:val="both"/>
        <w:rPr>
          <w:rFonts w:ascii="Tahoma" w:eastAsia="Century Gothic" w:hAnsi="Tahoma" w:cs="Tahoma"/>
          <w:iCs/>
          <w:sz w:val="20"/>
          <w:szCs w:val="20"/>
          <w:lang w:eastAsia="it-IT"/>
        </w:rPr>
      </w:pPr>
      <w:r w:rsidRPr="00CD3C2C">
        <w:rPr>
          <w:rFonts w:ascii="Tahoma" w:eastAsia="Century Gothic" w:hAnsi="Tahoma" w:cs="Tahoma"/>
          <w:iCs/>
          <w:sz w:val="20"/>
          <w:szCs w:val="20"/>
          <w:lang w:eastAsia="it-IT"/>
        </w:rPr>
        <w:t xml:space="preserve">Nel caso </w:t>
      </w:r>
      <w:r w:rsidR="00733876" w:rsidRPr="00CD3C2C">
        <w:rPr>
          <w:rFonts w:ascii="Tahoma" w:eastAsia="Century Gothic" w:hAnsi="Tahoma" w:cs="Tahoma"/>
          <w:iCs/>
          <w:sz w:val="20"/>
          <w:szCs w:val="20"/>
          <w:lang w:eastAsia="it-IT"/>
        </w:rPr>
        <w:t xml:space="preserve">di interventi di </w:t>
      </w:r>
      <w:r w:rsidR="00733876" w:rsidRPr="00F16314">
        <w:rPr>
          <w:rFonts w:ascii="Tahoma" w:eastAsia="Century Gothic" w:hAnsi="Tahoma" w:cs="Tahoma"/>
          <w:iCs/>
          <w:sz w:val="20"/>
          <w:szCs w:val="20"/>
          <w:lang w:eastAsia="it-IT"/>
        </w:rPr>
        <w:t>ripristino</w:t>
      </w:r>
      <w:r w:rsidR="00733876" w:rsidRPr="00CD3C2C">
        <w:rPr>
          <w:rFonts w:ascii="Tahoma" w:eastAsia="Century Gothic" w:hAnsi="Tahoma" w:cs="Tahoma"/>
          <w:iCs/>
          <w:sz w:val="20"/>
          <w:szCs w:val="20"/>
          <w:lang w:eastAsia="it-IT"/>
        </w:rPr>
        <w:t xml:space="preserve"> di foreste già danneggiate (tipologia 2B)</w:t>
      </w:r>
      <w:r w:rsidRPr="00CD3C2C">
        <w:rPr>
          <w:rFonts w:ascii="Tahoma" w:eastAsia="Century Gothic" w:hAnsi="Tahoma" w:cs="Tahoma"/>
          <w:iCs/>
          <w:sz w:val="20"/>
          <w:szCs w:val="20"/>
          <w:lang w:eastAsia="it-IT"/>
        </w:rPr>
        <w:t xml:space="preserve">, gli aiuti destinati alle </w:t>
      </w:r>
      <w:r w:rsidR="00CD3C2C" w:rsidRPr="00CD3C2C">
        <w:rPr>
          <w:rFonts w:ascii="Tahoma" w:eastAsia="Century Gothic" w:hAnsi="Tahoma" w:cs="Tahoma"/>
          <w:iCs/>
          <w:sz w:val="20"/>
          <w:szCs w:val="20"/>
          <w:lang w:eastAsia="it-IT"/>
        </w:rPr>
        <w:t>“</w:t>
      </w:r>
      <w:r w:rsidRPr="00F16314">
        <w:rPr>
          <w:rFonts w:ascii="Tahoma" w:eastAsia="Century Gothic" w:hAnsi="Tahoma" w:cs="Tahoma"/>
          <w:b/>
          <w:bCs/>
          <w:iCs/>
          <w:sz w:val="20"/>
          <w:szCs w:val="20"/>
          <w:lang w:eastAsia="it-IT"/>
        </w:rPr>
        <w:t>grandi imprese</w:t>
      </w:r>
      <w:r w:rsidR="00CD3C2C" w:rsidRPr="00CD3C2C">
        <w:rPr>
          <w:rFonts w:ascii="Tahoma" w:eastAsia="Century Gothic" w:hAnsi="Tahoma" w:cs="Tahoma"/>
          <w:iCs/>
          <w:sz w:val="20"/>
          <w:szCs w:val="20"/>
          <w:lang w:eastAsia="it-IT"/>
        </w:rPr>
        <w:t>”</w:t>
      </w:r>
      <w:r w:rsidRPr="00CD3C2C">
        <w:rPr>
          <w:rFonts w:ascii="Tahoma" w:eastAsia="Century Gothic" w:hAnsi="Tahoma" w:cs="Tahoma"/>
          <w:iCs/>
          <w:sz w:val="20"/>
          <w:szCs w:val="20"/>
          <w:lang w:eastAsia="it-IT"/>
        </w:rPr>
        <w:t xml:space="preserve"> sono </w:t>
      </w:r>
      <w:r w:rsidR="00723126">
        <w:rPr>
          <w:rFonts w:ascii="Tahoma" w:eastAsia="Century Gothic" w:hAnsi="Tahoma" w:cs="Tahoma"/>
          <w:iCs/>
          <w:sz w:val="20"/>
          <w:szCs w:val="20"/>
          <w:lang w:eastAsia="it-IT"/>
        </w:rPr>
        <w:t xml:space="preserve">subordinati </w:t>
      </w:r>
      <w:r w:rsidR="00CD3C2C" w:rsidRPr="00CD3C2C">
        <w:rPr>
          <w:rFonts w:ascii="Tahoma" w:eastAsia="Century Gothic" w:hAnsi="Tahoma" w:cs="Tahoma"/>
          <w:iCs/>
          <w:sz w:val="20"/>
          <w:szCs w:val="20"/>
          <w:lang w:eastAsia="it-IT"/>
        </w:rPr>
        <w:t>alla presen</w:t>
      </w:r>
      <w:r w:rsidR="00723126">
        <w:rPr>
          <w:rFonts w:ascii="Tahoma" w:eastAsia="Century Gothic" w:hAnsi="Tahoma" w:cs="Tahoma"/>
          <w:iCs/>
          <w:sz w:val="20"/>
          <w:szCs w:val="20"/>
          <w:lang w:eastAsia="it-IT"/>
        </w:rPr>
        <w:t xml:space="preserve">tazione </w:t>
      </w:r>
      <w:r w:rsidR="00CD3C2C" w:rsidRPr="00CD3C2C">
        <w:rPr>
          <w:rFonts w:ascii="Tahoma" w:eastAsia="Century Gothic" w:hAnsi="Tahoma" w:cs="Tahoma"/>
          <w:iCs/>
          <w:sz w:val="20"/>
          <w:szCs w:val="20"/>
          <w:lang w:eastAsia="it-IT"/>
        </w:rPr>
        <w:t>di</w:t>
      </w:r>
      <w:r w:rsidRPr="00CD3C2C">
        <w:rPr>
          <w:rFonts w:ascii="Tahoma" w:eastAsia="Century Gothic" w:hAnsi="Tahoma" w:cs="Tahoma"/>
          <w:iCs/>
          <w:sz w:val="20"/>
          <w:szCs w:val="20"/>
          <w:lang w:eastAsia="it-IT"/>
        </w:rPr>
        <w:t xml:space="preserve"> piano di gestione forestale </w:t>
      </w:r>
      <w:r w:rsidR="00733876" w:rsidRPr="00CD3C2C">
        <w:rPr>
          <w:rFonts w:ascii="Tahoma" w:eastAsia="Century Gothic" w:hAnsi="Tahoma" w:cs="Tahoma"/>
          <w:iCs/>
          <w:sz w:val="20"/>
          <w:szCs w:val="20"/>
          <w:lang w:eastAsia="it-IT"/>
        </w:rPr>
        <w:t xml:space="preserve">(piano di assestamento forestale) </w:t>
      </w:r>
      <w:r w:rsidRPr="00CD3C2C">
        <w:rPr>
          <w:rFonts w:ascii="Tahoma" w:eastAsia="Century Gothic" w:hAnsi="Tahoma" w:cs="Tahoma"/>
          <w:iCs/>
          <w:sz w:val="20"/>
          <w:szCs w:val="20"/>
          <w:lang w:eastAsia="it-IT"/>
        </w:rPr>
        <w:t>o uno strumento equivalente</w:t>
      </w:r>
      <w:r w:rsidR="00733876" w:rsidRPr="00CD3C2C">
        <w:rPr>
          <w:rFonts w:ascii="Tahoma" w:eastAsia="Century Gothic" w:hAnsi="Tahoma" w:cs="Tahoma"/>
          <w:iCs/>
          <w:sz w:val="20"/>
          <w:szCs w:val="20"/>
          <w:lang w:eastAsia="it-IT"/>
        </w:rPr>
        <w:t xml:space="preserve"> (art. 6 c. 7 del d.lgs. 34/2018)</w:t>
      </w:r>
      <w:r w:rsidRPr="00CD3C2C">
        <w:rPr>
          <w:rFonts w:ascii="Tahoma" w:eastAsia="Century Gothic" w:hAnsi="Tahoma" w:cs="Tahoma"/>
          <w:iCs/>
          <w:sz w:val="20"/>
          <w:szCs w:val="20"/>
          <w:lang w:eastAsia="it-IT"/>
        </w:rPr>
        <w:t xml:space="preserve">. </w:t>
      </w:r>
      <w:r w:rsidR="00CD3C2C" w:rsidRPr="00CD3C2C">
        <w:rPr>
          <w:rFonts w:ascii="Tahoma" w:eastAsia="Century Gothic" w:hAnsi="Tahoma" w:cs="Tahoma"/>
          <w:iCs/>
          <w:sz w:val="20"/>
          <w:szCs w:val="20"/>
          <w:lang w:eastAsia="it-IT"/>
        </w:rPr>
        <w:t>Il piano non è obbligatorio per i</w:t>
      </w:r>
      <w:r w:rsidRPr="00CD3C2C">
        <w:rPr>
          <w:rFonts w:ascii="Tahoma" w:eastAsia="Century Gothic" w:hAnsi="Tahoma" w:cs="Tahoma"/>
          <w:iCs/>
          <w:sz w:val="20"/>
          <w:szCs w:val="20"/>
          <w:lang w:eastAsia="it-IT"/>
        </w:rPr>
        <w:t xml:space="preserve"> comuni </w:t>
      </w:r>
      <w:r w:rsidR="00CD3C2C" w:rsidRPr="00CD3C2C">
        <w:rPr>
          <w:rFonts w:ascii="Tahoma" w:eastAsia="Century Gothic" w:hAnsi="Tahoma" w:cs="Tahoma"/>
          <w:iCs/>
          <w:sz w:val="20"/>
          <w:szCs w:val="20"/>
          <w:lang w:eastAsia="it-IT"/>
        </w:rPr>
        <w:t xml:space="preserve">con </w:t>
      </w:r>
      <w:r w:rsidRPr="00CD3C2C">
        <w:rPr>
          <w:rFonts w:ascii="Tahoma" w:eastAsia="Century Gothic" w:hAnsi="Tahoma" w:cs="Tahoma"/>
          <w:iCs/>
          <w:sz w:val="20"/>
          <w:szCs w:val="20"/>
          <w:lang w:eastAsia="it-IT"/>
        </w:rPr>
        <w:t>un bilancio annuale inferiore a 10 milioni di EUR</w:t>
      </w:r>
      <w:r w:rsidR="00625C82" w:rsidRPr="003F53C9">
        <w:rPr>
          <w:rFonts w:ascii="Tahoma" w:eastAsia="Century Gothic" w:hAnsi="Tahoma" w:cs="Tahoma"/>
          <w:iCs/>
          <w:sz w:val="20"/>
          <w:szCs w:val="20"/>
          <w:lang w:eastAsia="it-IT"/>
        </w:rPr>
        <w:t>O</w:t>
      </w:r>
      <w:r w:rsidRPr="00CD3C2C">
        <w:rPr>
          <w:rFonts w:ascii="Tahoma" w:eastAsia="Century Gothic" w:hAnsi="Tahoma" w:cs="Tahoma"/>
          <w:iCs/>
          <w:sz w:val="20"/>
          <w:szCs w:val="20"/>
          <w:lang w:eastAsia="it-IT"/>
        </w:rPr>
        <w:t xml:space="preserve"> e meno di 5.000 abitanti. </w:t>
      </w:r>
    </w:p>
    <w:p w14:paraId="59C926DF" w14:textId="7B89BF3C" w:rsidR="00723126" w:rsidRDefault="00733DF7" w:rsidP="00206E24">
      <w:pPr>
        <w:spacing w:after="0" w:line="240" w:lineRule="auto"/>
        <w:jc w:val="both"/>
        <w:rPr>
          <w:rFonts w:ascii="Tahoma" w:eastAsia="Century Gothic" w:hAnsi="Tahoma" w:cs="Tahoma"/>
          <w:iCs/>
          <w:sz w:val="20"/>
          <w:szCs w:val="20"/>
          <w:lang w:eastAsia="it-IT"/>
        </w:rPr>
      </w:pPr>
      <w:r>
        <w:rPr>
          <w:rFonts w:ascii="Tahoma" w:eastAsia="Century Gothic" w:hAnsi="Tahoma" w:cs="Tahoma"/>
          <w:iCs/>
          <w:sz w:val="20"/>
          <w:szCs w:val="20"/>
          <w:lang w:eastAsia="it-IT"/>
        </w:rPr>
        <w:t>Gli interventi di ripristino devono essere coerenti co</w:t>
      </w:r>
      <w:r w:rsidR="004A7DDD">
        <w:rPr>
          <w:rFonts w:ascii="Tahoma" w:eastAsia="Century Gothic" w:hAnsi="Tahoma" w:cs="Tahoma"/>
          <w:iCs/>
          <w:sz w:val="20"/>
          <w:szCs w:val="20"/>
          <w:lang w:eastAsia="it-IT"/>
        </w:rPr>
        <w:t xml:space="preserve">i </w:t>
      </w:r>
      <w:r>
        <w:rPr>
          <w:rFonts w:ascii="Tahoma" w:eastAsia="Century Gothic" w:hAnsi="Tahoma" w:cs="Tahoma"/>
          <w:iCs/>
          <w:sz w:val="20"/>
          <w:szCs w:val="20"/>
          <w:lang w:eastAsia="it-IT"/>
        </w:rPr>
        <w:t xml:space="preserve">contenuti dei piani di assestamento forestale e, ove mancanti, coi contenuti ed i modelli selvicolturali dei piani di indirizzo forestale. </w:t>
      </w:r>
    </w:p>
    <w:p w14:paraId="71728DAA" w14:textId="3A53F815" w:rsidR="00723126" w:rsidRDefault="00723126" w:rsidP="00206E24">
      <w:pPr>
        <w:spacing w:after="0" w:line="240" w:lineRule="auto"/>
        <w:jc w:val="both"/>
        <w:rPr>
          <w:rFonts w:ascii="Tahoma" w:eastAsia="Century Gothic" w:hAnsi="Tahoma" w:cs="Tahoma"/>
          <w:iCs/>
          <w:sz w:val="20"/>
          <w:szCs w:val="20"/>
          <w:lang w:eastAsia="it-IT"/>
        </w:rPr>
      </w:pPr>
      <w:r>
        <w:rPr>
          <w:rFonts w:ascii="Tahoma" w:eastAsia="Century Gothic" w:hAnsi="Tahoma" w:cs="Tahoma"/>
          <w:iCs/>
          <w:sz w:val="20"/>
          <w:szCs w:val="20"/>
          <w:lang w:eastAsia="it-IT"/>
        </w:rPr>
        <w:t xml:space="preserve">Nel caso </w:t>
      </w:r>
      <w:r w:rsidR="00581576">
        <w:rPr>
          <w:rFonts w:ascii="Tahoma" w:eastAsia="Century Gothic" w:hAnsi="Tahoma" w:cs="Tahoma"/>
          <w:iCs/>
          <w:sz w:val="20"/>
          <w:szCs w:val="20"/>
          <w:lang w:eastAsia="it-IT"/>
        </w:rPr>
        <w:t>degli interventi di ripristino</w:t>
      </w:r>
      <w:r>
        <w:rPr>
          <w:rFonts w:ascii="Tahoma" w:eastAsia="Century Gothic" w:hAnsi="Tahoma" w:cs="Tahoma"/>
          <w:iCs/>
          <w:sz w:val="20"/>
          <w:szCs w:val="20"/>
          <w:lang w:eastAsia="it-IT"/>
        </w:rPr>
        <w:t>, gli aiuti sono subordinati alle seguenti condizioni</w:t>
      </w:r>
      <w:r w:rsidR="00C0099D">
        <w:rPr>
          <w:rFonts w:ascii="Tahoma" w:eastAsia="Century Gothic" w:hAnsi="Tahoma" w:cs="Tahoma"/>
          <w:iCs/>
          <w:sz w:val="20"/>
          <w:szCs w:val="20"/>
          <w:lang w:eastAsia="it-IT"/>
        </w:rPr>
        <w:t>, che devono essere attestate dalla Comunità montana nel verbale di istruttoria</w:t>
      </w:r>
      <w:r>
        <w:rPr>
          <w:rFonts w:ascii="Tahoma" w:eastAsia="Century Gothic" w:hAnsi="Tahoma" w:cs="Tahoma"/>
          <w:iCs/>
          <w:sz w:val="20"/>
          <w:szCs w:val="20"/>
          <w:lang w:eastAsia="it-IT"/>
        </w:rPr>
        <w:t>:</w:t>
      </w:r>
    </w:p>
    <w:p w14:paraId="64E78D73" w14:textId="71418942" w:rsidR="00723126" w:rsidRDefault="00C0099D">
      <w:pPr>
        <w:pStyle w:val="Paragrafoelenco"/>
        <w:numPr>
          <w:ilvl w:val="0"/>
          <w:numId w:val="84"/>
        </w:numPr>
        <w:spacing w:after="0" w:line="240" w:lineRule="auto"/>
        <w:jc w:val="both"/>
        <w:rPr>
          <w:rFonts w:ascii="Tahoma" w:eastAsia="Century Gothic" w:hAnsi="Tahoma" w:cs="Tahoma"/>
          <w:iCs/>
          <w:sz w:val="20"/>
          <w:szCs w:val="20"/>
          <w:lang w:eastAsia="it-IT"/>
        </w:rPr>
      </w:pPr>
      <w:r>
        <w:rPr>
          <w:rFonts w:ascii="Tahoma" w:eastAsia="Century Gothic" w:hAnsi="Tahoma" w:cs="Tahoma"/>
          <w:iCs/>
          <w:sz w:val="20"/>
          <w:szCs w:val="20"/>
          <w:lang w:eastAsia="it-IT"/>
        </w:rPr>
        <w:t>L’evento dannos</w:t>
      </w:r>
      <w:r w:rsidR="00B57FC9">
        <w:rPr>
          <w:rFonts w:ascii="Tahoma" w:eastAsia="Century Gothic" w:hAnsi="Tahoma" w:cs="Tahoma"/>
          <w:iCs/>
          <w:sz w:val="20"/>
          <w:szCs w:val="20"/>
          <w:lang w:eastAsia="it-IT"/>
        </w:rPr>
        <w:t>o</w:t>
      </w:r>
      <w:r>
        <w:rPr>
          <w:rFonts w:ascii="Tahoma" w:eastAsia="Century Gothic" w:hAnsi="Tahoma" w:cs="Tahoma"/>
          <w:iCs/>
          <w:sz w:val="20"/>
          <w:szCs w:val="20"/>
          <w:lang w:eastAsia="it-IT"/>
        </w:rPr>
        <w:t xml:space="preserve"> si è</w:t>
      </w:r>
      <w:r w:rsidR="00B76DB1">
        <w:rPr>
          <w:rFonts w:ascii="Tahoma" w:eastAsia="Century Gothic" w:hAnsi="Tahoma" w:cs="Tahoma"/>
          <w:iCs/>
          <w:sz w:val="20"/>
          <w:szCs w:val="20"/>
          <w:lang w:eastAsia="it-IT"/>
        </w:rPr>
        <w:t xml:space="preserve"> effettivamente verificato</w:t>
      </w:r>
      <w:r w:rsidR="00B57FC9">
        <w:rPr>
          <w:rFonts w:ascii="Tahoma" w:eastAsia="Century Gothic" w:hAnsi="Tahoma" w:cs="Tahoma"/>
          <w:iCs/>
          <w:sz w:val="20"/>
          <w:szCs w:val="20"/>
          <w:lang w:eastAsia="it-IT"/>
        </w:rPr>
        <w:t xml:space="preserve"> e ha distrutto o compromesso almeno il 20% della provvigione della particella forestale o dell’area d’intervento;</w:t>
      </w:r>
    </w:p>
    <w:p w14:paraId="1871614E" w14:textId="4532822E" w:rsidR="0031484C" w:rsidRDefault="005371CF">
      <w:pPr>
        <w:pStyle w:val="Paragrafoelenco"/>
        <w:numPr>
          <w:ilvl w:val="0"/>
          <w:numId w:val="84"/>
        </w:numPr>
        <w:spacing w:after="0" w:line="240" w:lineRule="auto"/>
        <w:jc w:val="both"/>
        <w:rPr>
          <w:rFonts w:ascii="Tahoma" w:eastAsia="Century Gothic" w:hAnsi="Tahoma" w:cs="Tahoma"/>
          <w:iCs/>
          <w:sz w:val="20"/>
          <w:szCs w:val="20"/>
          <w:lang w:eastAsia="it-IT"/>
        </w:rPr>
      </w:pPr>
      <w:r>
        <w:rPr>
          <w:rFonts w:ascii="Tahoma" w:eastAsia="Century Gothic" w:hAnsi="Tahoma" w:cs="Tahoma"/>
          <w:iCs/>
          <w:sz w:val="20"/>
          <w:szCs w:val="20"/>
          <w:lang w:eastAsia="it-IT"/>
        </w:rPr>
        <w:t xml:space="preserve">Non vi </w:t>
      </w:r>
      <w:r w:rsidR="00C0099D">
        <w:rPr>
          <w:rFonts w:ascii="Tahoma" w:eastAsia="Century Gothic" w:hAnsi="Tahoma" w:cs="Tahoma"/>
          <w:iCs/>
          <w:sz w:val="20"/>
          <w:szCs w:val="20"/>
          <w:lang w:eastAsia="it-IT"/>
        </w:rPr>
        <w:t>sono</w:t>
      </w:r>
      <w:r>
        <w:rPr>
          <w:rFonts w:ascii="Tahoma" w:eastAsia="Century Gothic" w:hAnsi="Tahoma" w:cs="Tahoma"/>
          <w:iCs/>
          <w:sz w:val="20"/>
          <w:szCs w:val="20"/>
          <w:lang w:eastAsia="it-IT"/>
        </w:rPr>
        <w:t xml:space="preserve"> elementi che </w:t>
      </w:r>
      <w:r w:rsidR="00311BF1">
        <w:rPr>
          <w:rFonts w:ascii="Tahoma" w:eastAsia="Century Gothic" w:hAnsi="Tahoma" w:cs="Tahoma"/>
          <w:iCs/>
          <w:sz w:val="20"/>
          <w:szCs w:val="20"/>
          <w:lang w:eastAsia="it-IT"/>
        </w:rPr>
        <w:t>facciano pensare che l’evento dannoso sia stato</w:t>
      </w:r>
      <w:r w:rsidR="0031484C">
        <w:rPr>
          <w:rFonts w:ascii="Tahoma" w:eastAsia="Century Gothic" w:hAnsi="Tahoma" w:cs="Tahoma"/>
          <w:iCs/>
          <w:sz w:val="20"/>
          <w:szCs w:val="20"/>
          <w:lang w:eastAsia="it-IT"/>
        </w:rPr>
        <w:t xml:space="preserve"> causato da incuria</w:t>
      </w:r>
      <w:r w:rsidR="00C0099D">
        <w:rPr>
          <w:rFonts w:ascii="Tahoma" w:eastAsia="Century Gothic" w:hAnsi="Tahoma" w:cs="Tahoma"/>
          <w:iCs/>
          <w:sz w:val="20"/>
          <w:szCs w:val="20"/>
          <w:lang w:eastAsia="it-IT"/>
        </w:rPr>
        <w:t>, colpa o dolo del beneficiario;</w:t>
      </w:r>
    </w:p>
    <w:p w14:paraId="2F16E718" w14:textId="2E8A635F" w:rsidR="00C0099D" w:rsidRDefault="005063FE">
      <w:pPr>
        <w:pStyle w:val="Paragrafoelenco"/>
        <w:numPr>
          <w:ilvl w:val="0"/>
          <w:numId w:val="84"/>
        </w:numPr>
        <w:spacing w:after="0" w:line="240" w:lineRule="auto"/>
        <w:jc w:val="both"/>
        <w:rPr>
          <w:rFonts w:ascii="Tahoma" w:eastAsia="Century Gothic" w:hAnsi="Tahoma" w:cs="Tahoma"/>
          <w:iCs/>
          <w:sz w:val="20"/>
          <w:szCs w:val="20"/>
          <w:lang w:eastAsia="it-IT"/>
        </w:rPr>
      </w:pPr>
      <w:r>
        <w:rPr>
          <w:rFonts w:ascii="Tahoma" w:eastAsia="Century Gothic" w:hAnsi="Tahoma" w:cs="Tahoma"/>
          <w:iCs/>
          <w:sz w:val="20"/>
          <w:szCs w:val="20"/>
          <w:lang w:eastAsia="it-IT"/>
        </w:rPr>
        <w:t xml:space="preserve">Il beneficiario si è attivato per prevenire, ove tecnicamente possibile, </w:t>
      </w:r>
      <w:r w:rsidR="004D3489" w:rsidRPr="00976941">
        <w:rPr>
          <w:rFonts w:ascii="Tahoma" w:eastAsia="Century Gothic" w:hAnsi="Tahoma" w:cs="Tahoma"/>
          <w:iCs/>
          <w:sz w:val="20"/>
          <w:szCs w:val="20"/>
          <w:lang w:eastAsia="it-IT"/>
        </w:rPr>
        <w:t>in futuro</w:t>
      </w:r>
      <w:r w:rsidR="004D3489" w:rsidRPr="004D3489">
        <w:rPr>
          <w:rFonts w:ascii="Tahoma" w:eastAsia="Century Gothic" w:hAnsi="Tahoma" w:cs="Tahoma"/>
          <w:iCs/>
          <w:sz w:val="20"/>
          <w:szCs w:val="20"/>
          <w:lang w:eastAsia="it-IT"/>
        </w:rPr>
        <w:t xml:space="preserve"> il potenziale verificarsi del</w:t>
      </w:r>
      <w:r w:rsidR="004D3489">
        <w:rPr>
          <w:rFonts w:ascii="Tahoma" w:eastAsia="Century Gothic" w:hAnsi="Tahoma" w:cs="Tahoma"/>
          <w:iCs/>
          <w:sz w:val="20"/>
          <w:szCs w:val="20"/>
          <w:lang w:eastAsia="it-IT"/>
        </w:rPr>
        <w:t xml:space="preserve"> medesimo </w:t>
      </w:r>
      <w:r w:rsidR="004D3489" w:rsidRPr="004D3489">
        <w:rPr>
          <w:rFonts w:ascii="Tahoma" w:eastAsia="Century Gothic" w:hAnsi="Tahoma" w:cs="Tahoma"/>
          <w:iCs/>
          <w:sz w:val="20"/>
          <w:szCs w:val="20"/>
          <w:lang w:eastAsia="it-IT"/>
        </w:rPr>
        <w:t>evento dannoso</w:t>
      </w:r>
      <w:r w:rsidR="004D3489">
        <w:rPr>
          <w:rFonts w:ascii="Tahoma" w:eastAsia="Century Gothic" w:hAnsi="Tahoma" w:cs="Tahoma"/>
          <w:iCs/>
          <w:sz w:val="20"/>
          <w:szCs w:val="20"/>
          <w:lang w:eastAsia="it-IT"/>
        </w:rPr>
        <w:t>;</w:t>
      </w:r>
    </w:p>
    <w:p w14:paraId="67693F94" w14:textId="7688F670" w:rsidR="00B668F6" w:rsidRPr="000D28F8" w:rsidRDefault="00B668F6">
      <w:pPr>
        <w:pStyle w:val="Paragrafoelenco"/>
        <w:numPr>
          <w:ilvl w:val="0"/>
          <w:numId w:val="84"/>
        </w:numPr>
        <w:spacing w:after="0" w:line="240" w:lineRule="auto"/>
        <w:jc w:val="both"/>
        <w:rPr>
          <w:rFonts w:ascii="Tahoma" w:eastAsia="Century Gothic" w:hAnsi="Tahoma" w:cs="Tahoma"/>
          <w:iCs/>
          <w:sz w:val="20"/>
          <w:szCs w:val="20"/>
          <w:lang w:eastAsia="it-IT"/>
        </w:rPr>
      </w:pPr>
      <w:r>
        <w:rPr>
          <w:rFonts w:ascii="Tahoma" w:eastAsia="Century Gothic" w:hAnsi="Tahoma" w:cs="Tahoma"/>
          <w:iCs/>
          <w:sz w:val="20"/>
          <w:szCs w:val="20"/>
          <w:lang w:eastAsia="it-IT"/>
        </w:rPr>
        <w:t xml:space="preserve">Sono </w:t>
      </w:r>
      <w:r w:rsidR="00771FB3">
        <w:rPr>
          <w:rFonts w:ascii="Tahoma" w:eastAsia="Century Gothic" w:hAnsi="Tahoma" w:cs="Tahoma"/>
          <w:iCs/>
          <w:sz w:val="20"/>
          <w:szCs w:val="20"/>
          <w:lang w:eastAsia="it-IT"/>
        </w:rPr>
        <w:t xml:space="preserve">state messe in </w:t>
      </w:r>
      <w:r w:rsidR="00B95BF7">
        <w:rPr>
          <w:rFonts w:ascii="Tahoma" w:eastAsia="Century Gothic" w:hAnsi="Tahoma" w:cs="Tahoma"/>
          <w:iCs/>
          <w:sz w:val="20"/>
          <w:szCs w:val="20"/>
          <w:lang w:eastAsia="it-IT"/>
        </w:rPr>
        <w:t xml:space="preserve">atto tutte le </w:t>
      </w:r>
      <w:r w:rsidR="00EF3A52">
        <w:rPr>
          <w:rFonts w:ascii="Tahoma" w:eastAsia="Century Gothic" w:hAnsi="Tahoma" w:cs="Tahoma"/>
          <w:iCs/>
          <w:sz w:val="20"/>
          <w:szCs w:val="20"/>
          <w:lang w:eastAsia="it-IT"/>
        </w:rPr>
        <w:t>strategie, tecnicamente e selvicolturalmente possibili, volte a prevenire il rischio che l’evento danno</w:t>
      </w:r>
      <w:r w:rsidR="00976941" w:rsidRPr="000D28F8">
        <w:rPr>
          <w:rFonts w:ascii="Tahoma" w:eastAsia="Century Gothic" w:hAnsi="Tahoma" w:cs="Tahoma"/>
          <w:iCs/>
          <w:sz w:val="20"/>
          <w:szCs w:val="20"/>
          <w:lang w:eastAsia="it-IT"/>
        </w:rPr>
        <w:t>so</w:t>
      </w:r>
      <w:r w:rsidR="00EF3A52">
        <w:rPr>
          <w:rFonts w:ascii="Tahoma" w:eastAsia="Century Gothic" w:hAnsi="Tahoma" w:cs="Tahoma"/>
          <w:iCs/>
          <w:sz w:val="20"/>
          <w:szCs w:val="20"/>
          <w:lang w:eastAsia="it-IT"/>
        </w:rPr>
        <w:t xml:space="preserve"> si ripeta in futuro</w:t>
      </w:r>
      <w:r w:rsidR="005B0DE1">
        <w:rPr>
          <w:rFonts w:ascii="Tahoma" w:eastAsia="Century Gothic" w:hAnsi="Tahoma" w:cs="Tahoma"/>
          <w:iCs/>
          <w:sz w:val="20"/>
          <w:szCs w:val="20"/>
          <w:lang w:eastAsia="it-IT"/>
        </w:rPr>
        <w:t xml:space="preserve">, nel rispetto della </w:t>
      </w:r>
      <w:r w:rsidR="005B0DE1" w:rsidRPr="000D28F8">
        <w:rPr>
          <w:rFonts w:ascii="Tahoma" w:eastAsia="Century Gothic" w:hAnsi="Tahoma" w:cs="Tahoma"/>
          <w:iCs/>
          <w:sz w:val="20"/>
          <w:szCs w:val="20"/>
          <w:lang w:eastAsia="it-IT"/>
        </w:rPr>
        <w:t>normativa europea, statale e regionale</w:t>
      </w:r>
      <w:r w:rsidR="00E93894" w:rsidRPr="000D28F8">
        <w:rPr>
          <w:rFonts w:ascii="Tahoma" w:eastAsia="Century Gothic" w:hAnsi="Tahoma" w:cs="Tahoma"/>
          <w:iCs/>
          <w:sz w:val="20"/>
          <w:szCs w:val="20"/>
          <w:lang w:eastAsia="it-IT"/>
        </w:rPr>
        <w:t>, compreso l’adattamento del popolamento per renderlo più resiliente ai cambiamenti climatici</w:t>
      </w:r>
      <w:r w:rsidR="005B0DE1" w:rsidRPr="000D28F8">
        <w:rPr>
          <w:rFonts w:ascii="Tahoma" w:eastAsia="Century Gothic" w:hAnsi="Tahoma" w:cs="Tahoma"/>
          <w:iCs/>
          <w:sz w:val="20"/>
          <w:szCs w:val="20"/>
          <w:lang w:eastAsia="it-IT"/>
        </w:rPr>
        <w:t>;</w:t>
      </w:r>
    </w:p>
    <w:p w14:paraId="37FBE92B" w14:textId="77777777" w:rsidR="00206E24" w:rsidRPr="000D28F8" w:rsidRDefault="00206E24" w:rsidP="00206E24">
      <w:pPr>
        <w:spacing w:after="0" w:line="240" w:lineRule="auto"/>
        <w:jc w:val="both"/>
        <w:rPr>
          <w:rFonts w:ascii="Tahoma" w:hAnsi="Tahoma" w:cs="Tahoma"/>
        </w:rPr>
      </w:pPr>
    </w:p>
    <w:p w14:paraId="74665394" w14:textId="06ECEF8F" w:rsidR="00F5330D" w:rsidRPr="000D28F8" w:rsidRDefault="00F5330D" w:rsidP="00F5330D">
      <w:pPr>
        <w:pStyle w:val="Paragrafoelenco"/>
        <w:numPr>
          <w:ilvl w:val="0"/>
          <w:numId w:val="68"/>
        </w:numPr>
        <w:jc w:val="both"/>
        <w:rPr>
          <w:rFonts w:ascii="Tahoma" w:hAnsi="Tahoma" w:cs="Tahoma"/>
          <w:b/>
          <w:bCs/>
          <w:sz w:val="20"/>
          <w:szCs w:val="20"/>
        </w:rPr>
      </w:pPr>
      <w:r w:rsidRPr="000D28F8">
        <w:rPr>
          <w:rFonts w:ascii="Tahoma" w:hAnsi="Tahoma" w:cs="Tahoma"/>
          <w:b/>
          <w:bCs/>
          <w:sz w:val="20"/>
          <w:szCs w:val="20"/>
        </w:rPr>
        <w:t>Condizioni specifiche e limiti per gli interventi di ripristino a seguito di incendi boschivi</w:t>
      </w:r>
    </w:p>
    <w:p w14:paraId="1BC92F20" w14:textId="77777777" w:rsidR="001F6B03" w:rsidRPr="000D28F8" w:rsidRDefault="001F6B03" w:rsidP="001F6B03">
      <w:pPr>
        <w:spacing w:after="0" w:line="240" w:lineRule="auto"/>
        <w:ind w:left="426"/>
        <w:jc w:val="both"/>
        <w:rPr>
          <w:rFonts w:ascii="Tahoma" w:eastAsia="Century Gothic" w:hAnsi="Tahoma" w:cs="Tahoma"/>
          <w:iCs/>
          <w:sz w:val="20"/>
          <w:szCs w:val="20"/>
        </w:rPr>
      </w:pPr>
    </w:p>
    <w:p w14:paraId="1CF44BAD" w14:textId="79424462" w:rsidR="001F6B03" w:rsidRPr="000D28F8" w:rsidRDefault="001F6B03" w:rsidP="001F6B03">
      <w:pPr>
        <w:pStyle w:val="Paragrafoelenco"/>
        <w:numPr>
          <w:ilvl w:val="0"/>
          <w:numId w:val="93"/>
        </w:numPr>
        <w:spacing w:after="0" w:line="240" w:lineRule="auto"/>
        <w:ind w:left="426"/>
        <w:jc w:val="both"/>
        <w:rPr>
          <w:rFonts w:ascii="Tahoma" w:eastAsia="Century Gothic" w:hAnsi="Tahoma" w:cs="Tahoma"/>
          <w:iCs/>
          <w:sz w:val="20"/>
          <w:szCs w:val="20"/>
        </w:rPr>
      </w:pPr>
      <w:r w:rsidRPr="000D28F8">
        <w:rPr>
          <w:rFonts w:ascii="Tahoma" w:eastAsia="Century Gothic" w:hAnsi="Tahoma" w:cs="Tahoma"/>
          <w:iCs/>
          <w:sz w:val="20"/>
          <w:szCs w:val="20"/>
        </w:rPr>
        <w:t xml:space="preserve">Gli interventi in </w:t>
      </w:r>
      <w:hyperlink r:id="rId17" w:history="1">
        <w:r w:rsidRPr="000D28F8">
          <w:rPr>
            <w:rStyle w:val="Collegamentoipertestuale"/>
            <w:rFonts w:ascii="Tahoma" w:eastAsia="Century Gothic" w:hAnsi="Tahoma" w:cs="Tahoma"/>
            <w:iCs/>
            <w:sz w:val="20"/>
            <w:szCs w:val="20"/>
          </w:rPr>
          <w:t>aree percorse dal fuoco</w:t>
        </w:r>
      </w:hyperlink>
      <w:r w:rsidRPr="000D28F8">
        <w:rPr>
          <w:rFonts w:ascii="Tahoma" w:eastAsia="Century Gothic" w:hAnsi="Tahoma" w:cs="Tahoma"/>
          <w:iCs/>
          <w:sz w:val="20"/>
          <w:szCs w:val="20"/>
        </w:rPr>
        <w:t xml:space="preserve"> devono essere effettuati in boschi inseriti nel catasto comunale delle aree incendiate, obbligatorio ai sensi dell’art. 10 della L. 353/2000.</w:t>
      </w:r>
    </w:p>
    <w:p w14:paraId="6307EFE1" w14:textId="674DDECD" w:rsidR="001F6B03" w:rsidRPr="000D28F8" w:rsidRDefault="001F6B03" w:rsidP="001F6B03">
      <w:pPr>
        <w:pStyle w:val="Paragrafoelenco"/>
        <w:numPr>
          <w:ilvl w:val="0"/>
          <w:numId w:val="93"/>
        </w:numPr>
        <w:spacing w:after="0" w:line="240" w:lineRule="auto"/>
        <w:ind w:left="426"/>
        <w:jc w:val="both"/>
        <w:rPr>
          <w:rFonts w:ascii="Tahoma" w:eastAsia="Century Gothic" w:hAnsi="Tahoma" w:cs="Tahoma"/>
          <w:iCs/>
          <w:sz w:val="20"/>
          <w:szCs w:val="20"/>
        </w:rPr>
      </w:pPr>
      <w:r w:rsidRPr="000D28F8">
        <w:rPr>
          <w:rFonts w:ascii="Tahoma" w:eastAsia="Century Gothic" w:hAnsi="Tahoma" w:cs="Tahoma"/>
          <w:iCs/>
          <w:sz w:val="20"/>
          <w:szCs w:val="20"/>
        </w:rPr>
        <w:t>Inoltre, qualora gli interventi riguardino aree percorse dal fuoco da meno di cinque anni, qualsiasi intervento può essere finanziato solo con l’autorizzazione ad eseguire le «</w:t>
      </w:r>
      <w:r w:rsidRPr="000D28F8">
        <w:rPr>
          <w:rFonts w:ascii="Tahoma" w:eastAsia="Century Gothic" w:hAnsi="Tahoma" w:cs="Tahoma"/>
          <w:i/>
          <w:iCs/>
          <w:sz w:val="20"/>
          <w:szCs w:val="20"/>
        </w:rPr>
        <w:t>attività di rimboschimento e di ingegneria ambientale sostenute con risorse finanziarie pubbliche</w:t>
      </w:r>
      <w:r w:rsidRPr="000D28F8">
        <w:rPr>
          <w:rFonts w:ascii="Tahoma" w:eastAsia="Century Gothic" w:hAnsi="Tahoma" w:cs="Tahoma"/>
          <w:iCs/>
          <w:sz w:val="20"/>
          <w:szCs w:val="20"/>
        </w:rPr>
        <w:t xml:space="preserve">» ai sensi dell’art. 10 c. 1 della L. 353/2000 (Legge-quadro in materia di incendi boschivi), nei casi previsti </w:t>
      </w:r>
      <w:r w:rsidRPr="000D28F8">
        <w:rPr>
          <w:rFonts w:ascii="Tahoma" w:hAnsi="Tahoma" w:cs="Tahoma"/>
          <w:sz w:val="20"/>
          <w:szCs w:val="20"/>
        </w:rPr>
        <w:t>dalla d.g.r. n. XI/1670/2019 (</w:t>
      </w:r>
      <w:r w:rsidRPr="000D28F8">
        <w:rPr>
          <w:rFonts w:ascii="Tahoma" w:hAnsi="Tahoma" w:cs="Tahoma"/>
          <w:i/>
          <w:iCs/>
          <w:sz w:val="20"/>
          <w:szCs w:val="20"/>
        </w:rPr>
        <w:t>Disposizioni per il rilascio di autorizzazioni per l’esecuzione di «Attività di rimboschimento e di ingegneria ambientale sostenute con risorse finanziarie pubbliche»</w:t>
      </w:r>
      <w:r w:rsidRPr="000D28F8">
        <w:rPr>
          <w:rFonts w:ascii="Tahoma" w:eastAsia="Century Gothic" w:hAnsi="Tahoma" w:cs="Tahoma"/>
          <w:iCs/>
          <w:sz w:val="20"/>
          <w:szCs w:val="20"/>
        </w:rPr>
        <w:t xml:space="preserve">. </w:t>
      </w:r>
    </w:p>
    <w:p w14:paraId="566178DB" w14:textId="77777777" w:rsidR="00F5330D" w:rsidRDefault="00F5330D" w:rsidP="00206E24">
      <w:pPr>
        <w:spacing w:after="0" w:line="240" w:lineRule="auto"/>
        <w:jc w:val="both"/>
        <w:rPr>
          <w:rFonts w:ascii="Tahoma" w:hAnsi="Tahoma" w:cs="Tahoma"/>
        </w:rPr>
      </w:pPr>
    </w:p>
    <w:p w14:paraId="563C1515" w14:textId="77777777" w:rsidR="006E7942" w:rsidRDefault="006E7942" w:rsidP="00206E24">
      <w:pPr>
        <w:spacing w:after="0" w:line="240" w:lineRule="auto"/>
        <w:jc w:val="both"/>
        <w:rPr>
          <w:rFonts w:ascii="Tahoma" w:hAnsi="Tahoma" w:cs="Tahoma"/>
        </w:rPr>
      </w:pPr>
    </w:p>
    <w:p w14:paraId="68FCCFD5" w14:textId="1431EC54" w:rsidR="00CD3C2C" w:rsidRPr="00CD3C2C" w:rsidRDefault="00CD3C2C" w:rsidP="00E64EA4">
      <w:pPr>
        <w:pStyle w:val="Paragrafoelenco"/>
        <w:numPr>
          <w:ilvl w:val="0"/>
          <w:numId w:val="68"/>
        </w:numPr>
        <w:jc w:val="both"/>
        <w:rPr>
          <w:rFonts w:ascii="Tahoma" w:hAnsi="Tahoma" w:cs="Tahoma"/>
          <w:b/>
          <w:bCs/>
          <w:sz w:val="20"/>
          <w:szCs w:val="20"/>
        </w:rPr>
      </w:pPr>
      <w:r w:rsidRPr="00CD3C2C">
        <w:rPr>
          <w:rFonts w:ascii="Tahoma" w:hAnsi="Tahoma" w:cs="Tahoma"/>
          <w:b/>
          <w:bCs/>
          <w:sz w:val="20"/>
          <w:szCs w:val="20"/>
        </w:rPr>
        <w:t xml:space="preserve">Condizioni specifiche e limiti per </w:t>
      </w:r>
      <w:r>
        <w:rPr>
          <w:rFonts w:ascii="Tahoma" w:hAnsi="Tahoma" w:cs="Tahoma"/>
          <w:b/>
          <w:bCs/>
          <w:sz w:val="20"/>
          <w:szCs w:val="20"/>
        </w:rPr>
        <w:t>tutti gli interventi</w:t>
      </w:r>
    </w:p>
    <w:p w14:paraId="531F0B2E" w14:textId="77777777" w:rsidR="00CD3C2C" w:rsidRDefault="00CD3C2C" w:rsidP="00206E24">
      <w:pPr>
        <w:spacing w:after="0" w:line="240" w:lineRule="auto"/>
        <w:jc w:val="both"/>
        <w:rPr>
          <w:rFonts w:ascii="Tahoma" w:hAnsi="Tahoma" w:cs="Tahoma"/>
        </w:rPr>
      </w:pPr>
    </w:p>
    <w:p w14:paraId="48628833" w14:textId="296EE9DE" w:rsidR="00CD3C2C" w:rsidRDefault="00CD3C2C" w:rsidP="00CD3C2C">
      <w:pPr>
        <w:pStyle w:val="Paragrafoelenco"/>
        <w:ind w:left="0"/>
        <w:jc w:val="both"/>
        <w:rPr>
          <w:rFonts w:ascii="Tahoma" w:hAnsi="Tahoma" w:cs="Tahoma"/>
          <w:sz w:val="20"/>
          <w:szCs w:val="20"/>
        </w:rPr>
      </w:pPr>
      <w:r w:rsidRPr="00DE7BD5">
        <w:rPr>
          <w:rFonts w:ascii="Tahoma" w:hAnsi="Tahoma" w:cs="Tahoma"/>
          <w:sz w:val="20"/>
          <w:szCs w:val="20"/>
        </w:rPr>
        <w:t xml:space="preserve">Sono ammissibili interventi </w:t>
      </w:r>
      <w:r w:rsidR="003F4E00">
        <w:rPr>
          <w:rFonts w:ascii="Tahoma" w:hAnsi="Tahoma" w:cs="Tahoma"/>
          <w:sz w:val="20"/>
          <w:szCs w:val="20"/>
        </w:rPr>
        <w:t>(</w:t>
      </w:r>
      <w:r w:rsidRPr="00DE7BD5">
        <w:rPr>
          <w:rFonts w:ascii="Tahoma" w:hAnsi="Tahoma" w:cs="Tahoma"/>
          <w:sz w:val="20"/>
          <w:szCs w:val="20"/>
        </w:rPr>
        <w:t>programmabili o dilazionabili</w:t>
      </w:r>
      <w:r w:rsidR="003F4E00">
        <w:rPr>
          <w:rFonts w:ascii="Tahoma" w:hAnsi="Tahoma" w:cs="Tahoma"/>
          <w:sz w:val="20"/>
          <w:szCs w:val="20"/>
        </w:rPr>
        <w:t>)</w:t>
      </w:r>
      <w:r w:rsidRPr="00DE7BD5">
        <w:rPr>
          <w:rFonts w:ascii="Tahoma" w:hAnsi="Tahoma" w:cs="Tahoma"/>
          <w:sz w:val="20"/>
          <w:szCs w:val="20"/>
        </w:rPr>
        <w:t xml:space="preserve"> con </w:t>
      </w:r>
      <w:r w:rsidRPr="00F16314">
        <w:rPr>
          <w:rFonts w:ascii="Tahoma" w:hAnsi="Tahoma" w:cs="Tahoma"/>
          <w:b/>
          <w:bCs/>
          <w:sz w:val="20"/>
          <w:szCs w:val="20"/>
        </w:rPr>
        <w:t>superficie minima di 0,5 ettari</w:t>
      </w:r>
      <w:r w:rsidRPr="00DE7BD5">
        <w:rPr>
          <w:rFonts w:ascii="Tahoma" w:hAnsi="Tahoma" w:cs="Tahoma"/>
          <w:sz w:val="20"/>
          <w:szCs w:val="20"/>
        </w:rPr>
        <w:t xml:space="preserve"> e il contributo erogabile </w:t>
      </w:r>
      <w:r w:rsidRPr="00F16314">
        <w:rPr>
          <w:rFonts w:ascii="Tahoma" w:hAnsi="Tahoma" w:cs="Tahoma"/>
          <w:b/>
          <w:bCs/>
          <w:sz w:val="20"/>
          <w:szCs w:val="20"/>
        </w:rPr>
        <w:t>massimo è di 20.000,00 euro</w:t>
      </w:r>
      <w:r w:rsidRPr="00DE7BD5">
        <w:rPr>
          <w:rFonts w:ascii="Tahoma" w:hAnsi="Tahoma" w:cs="Tahoma"/>
          <w:sz w:val="20"/>
          <w:szCs w:val="20"/>
        </w:rPr>
        <w:t xml:space="preserve"> </w:t>
      </w:r>
      <w:r w:rsidRPr="009E3DEA">
        <w:rPr>
          <w:rFonts w:ascii="Tahoma" w:hAnsi="Tahoma" w:cs="Tahoma"/>
          <w:sz w:val="20"/>
          <w:szCs w:val="20"/>
        </w:rPr>
        <w:t>(</w:t>
      </w:r>
      <w:r w:rsidR="009E3DEA" w:rsidRPr="009E3DEA">
        <w:rPr>
          <w:rFonts w:ascii="Tahoma" w:hAnsi="Tahoma" w:cs="Tahoma"/>
          <w:sz w:val="20"/>
          <w:szCs w:val="20"/>
        </w:rPr>
        <w:t>comprensivo di IVA, se ammissibile,</w:t>
      </w:r>
      <w:r w:rsidR="009E3DEA">
        <w:rPr>
          <w:rFonts w:ascii="Tahoma" w:hAnsi="Tahoma" w:cs="Tahoma"/>
          <w:sz w:val="20"/>
          <w:szCs w:val="20"/>
        </w:rPr>
        <w:t xml:space="preserve"> </w:t>
      </w:r>
      <w:r w:rsidRPr="009E3DEA">
        <w:rPr>
          <w:rFonts w:ascii="Tahoma" w:hAnsi="Tahoma" w:cs="Tahoma"/>
          <w:sz w:val="20"/>
          <w:szCs w:val="20"/>
        </w:rPr>
        <w:t>e spese tecniche).</w:t>
      </w:r>
      <w:r w:rsidRPr="00DE7BD5">
        <w:rPr>
          <w:rFonts w:ascii="Tahoma" w:hAnsi="Tahoma" w:cs="Tahoma"/>
          <w:sz w:val="20"/>
          <w:szCs w:val="20"/>
        </w:rPr>
        <w:t xml:space="preserve"> </w:t>
      </w:r>
    </w:p>
    <w:p w14:paraId="272770EE" w14:textId="77777777" w:rsidR="00D7230F" w:rsidRDefault="00D7230F" w:rsidP="00CD3C2C">
      <w:pPr>
        <w:pStyle w:val="Paragrafoelenco"/>
        <w:ind w:left="0"/>
        <w:jc w:val="both"/>
        <w:rPr>
          <w:rFonts w:ascii="Tahoma" w:hAnsi="Tahoma" w:cs="Tahoma"/>
          <w:sz w:val="20"/>
          <w:szCs w:val="20"/>
        </w:rPr>
      </w:pPr>
    </w:p>
    <w:p w14:paraId="03B902F4" w14:textId="03A15382" w:rsidR="000232B4" w:rsidRPr="00853705" w:rsidRDefault="000232B4" w:rsidP="000232B4">
      <w:pPr>
        <w:pStyle w:val="Paragrafoelenco"/>
        <w:ind w:left="0"/>
        <w:jc w:val="both"/>
        <w:rPr>
          <w:rFonts w:ascii="Tahoma" w:hAnsi="Tahoma" w:cs="Tahoma"/>
          <w:sz w:val="20"/>
          <w:szCs w:val="20"/>
        </w:rPr>
      </w:pPr>
      <w:r>
        <w:rPr>
          <w:rFonts w:ascii="Tahoma" w:hAnsi="Tahoma" w:cs="Tahoma"/>
          <w:sz w:val="20"/>
          <w:szCs w:val="20"/>
        </w:rPr>
        <w:t xml:space="preserve">Le spese tecniche non possono superare il 15% dell’importo dei lavori. </w:t>
      </w:r>
      <w:r w:rsidR="00991D3B">
        <w:rPr>
          <w:rFonts w:ascii="Tahoma" w:hAnsi="Tahoma" w:cs="Tahoma"/>
          <w:sz w:val="20"/>
          <w:szCs w:val="20"/>
        </w:rPr>
        <w:t xml:space="preserve"> </w:t>
      </w:r>
    </w:p>
    <w:p w14:paraId="585E7683" w14:textId="6BB2EC6E" w:rsidR="000232B4" w:rsidRDefault="000232B4" w:rsidP="00CD3C2C">
      <w:pPr>
        <w:pStyle w:val="Paragrafoelenco"/>
        <w:ind w:left="0"/>
        <w:jc w:val="both"/>
        <w:rPr>
          <w:rFonts w:ascii="Tahoma" w:hAnsi="Tahoma" w:cs="Tahoma"/>
          <w:sz w:val="20"/>
          <w:szCs w:val="20"/>
        </w:rPr>
      </w:pPr>
    </w:p>
    <w:p w14:paraId="7B09698F" w14:textId="676F1454" w:rsidR="00D7230F" w:rsidRDefault="00D7230F" w:rsidP="00D7230F">
      <w:pPr>
        <w:spacing w:after="0" w:line="240" w:lineRule="auto"/>
        <w:rPr>
          <w:rFonts w:ascii="Tahoma" w:hAnsi="Tahoma" w:cs="Tahoma"/>
          <w:sz w:val="20"/>
          <w:szCs w:val="20"/>
        </w:rPr>
      </w:pPr>
      <w:r>
        <w:rPr>
          <w:rFonts w:ascii="Tahoma" w:hAnsi="Tahoma" w:cs="Tahoma"/>
          <w:sz w:val="20"/>
          <w:szCs w:val="20"/>
        </w:rPr>
        <w:t>Il contributo massimo è pari al 100% delle spese ammissibili.</w:t>
      </w:r>
    </w:p>
    <w:p w14:paraId="629EA2EE" w14:textId="77777777" w:rsidR="00D7230F" w:rsidRPr="00733876" w:rsidRDefault="00D7230F" w:rsidP="00D7230F">
      <w:pPr>
        <w:spacing w:after="0" w:line="240" w:lineRule="auto"/>
        <w:rPr>
          <w:rFonts w:ascii="Tahoma" w:hAnsi="Tahoma" w:cs="Tahoma"/>
          <w:sz w:val="20"/>
          <w:szCs w:val="20"/>
        </w:rPr>
      </w:pPr>
    </w:p>
    <w:p w14:paraId="64466D10" w14:textId="39FB94C8" w:rsidR="00CD3C2C" w:rsidRPr="00733876" w:rsidRDefault="00CD3C2C" w:rsidP="00CD3C2C">
      <w:pPr>
        <w:spacing w:after="0" w:line="240" w:lineRule="auto"/>
        <w:jc w:val="both"/>
        <w:rPr>
          <w:rFonts w:ascii="Tahoma" w:eastAsia="Century Gothic" w:hAnsi="Tahoma" w:cs="Tahoma"/>
          <w:iCs/>
          <w:sz w:val="20"/>
          <w:szCs w:val="20"/>
          <w:lang w:eastAsia="it-IT"/>
        </w:rPr>
      </w:pPr>
      <w:r w:rsidRPr="00733876">
        <w:rPr>
          <w:rFonts w:ascii="Tahoma" w:eastAsia="Century Gothic" w:hAnsi="Tahoma" w:cs="Tahoma"/>
          <w:iCs/>
          <w:sz w:val="20"/>
          <w:szCs w:val="20"/>
          <w:lang w:eastAsia="it-IT"/>
        </w:rPr>
        <w:t xml:space="preserve">I lavori </w:t>
      </w:r>
      <w:r>
        <w:rPr>
          <w:rFonts w:ascii="Tahoma" w:eastAsia="Century Gothic" w:hAnsi="Tahoma" w:cs="Tahoma"/>
          <w:iCs/>
          <w:sz w:val="20"/>
          <w:szCs w:val="20"/>
          <w:lang w:eastAsia="it-IT"/>
        </w:rPr>
        <w:t xml:space="preserve">devono essere </w:t>
      </w:r>
      <w:r w:rsidRPr="00F16314">
        <w:rPr>
          <w:rFonts w:ascii="Tahoma" w:eastAsia="Century Gothic" w:hAnsi="Tahoma" w:cs="Tahoma"/>
          <w:b/>
          <w:bCs/>
          <w:iCs/>
          <w:sz w:val="20"/>
          <w:szCs w:val="20"/>
          <w:lang w:eastAsia="it-IT"/>
        </w:rPr>
        <w:t>eseguiti</w:t>
      </w:r>
      <w:r w:rsidRPr="00733876">
        <w:rPr>
          <w:rFonts w:ascii="Tahoma" w:eastAsia="Century Gothic" w:hAnsi="Tahoma" w:cs="Tahoma"/>
          <w:iCs/>
          <w:sz w:val="20"/>
          <w:szCs w:val="20"/>
          <w:lang w:eastAsia="it-IT"/>
        </w:rPr>
        <w:t xml:space="preserve"> esclusivamente da:</w:t>
      </w:r>
    </w:p>
    <w:p w14:paraId="7CD2FDD0" w14:textId="77777777" w:rsidR="00CD3C2C" w:rsidRPr="00733876" w:rsidRDefault="00CD3C2C">
      <w:pPr>
        <w:pStyle w:val="Paragrafoelenco"/>
        <w:numPr>
          <w:ilvl w:val="0"/>
          <w:numId w:val="67"/>
        </w:numPr>
        <w:spacing w:after="0" w:line="240" w:lineRule="auto"/>
        <w:ind w:left="567"/>
        <w:jc w:val="both"/>
        <w:rPr>
          <w:rFonts w:ascii="Tahoma" w:eastAsia="Century Gothic" w:hAnsi="Tahoma" w:cs="Tahoma"/>
          <w:iCs/>
          <w:sz w:val="20"/>
          <w:szCs w:val="20"/>
          <w:lang w:eastAsia="it-IT"/>
        </w:rPr>
      </w:pPr>
      <w:r w:rsidRPr="00733876">
        <w:rPr>
          <w:rFonts w:ascii="Tahoma" w:eastAsia="Century Gothic" w:hAnsi="Tahoma" w:cs="Tahoma"/>
          <w:iCs/>
          <w:sz w:val="20"/>
          <w:szCs w:val="20"/>
          <w:lang w:eastAsia="it-IT"/>
        </w:rPr>
        <w:t>imprese boschive iscritte all’albo regionale di cui all’art. 57 della l.r. 31/2008 o con analoghe qualifiche attestate da altre regioni o altri stati UE;</w:t>
      </w:r>
    </w:p>
    <w:p w14:paraId="45601032" w14:textId="5E1D1FE1" w:rsidR="00CD3C2C" w:rsidRPr="00733876" w:rsidRDefault="00CD3C2C">
      <w:pPr>
        <w:pStyle w:val="Paragrafoelenco"/>
        <w:numPr>
          <w:ilvl w:val="0"/>
          <w:numId w:val="67"/>
        </w:numPr>
        <w:spacing w:after="0" w:line="240" w:lineRule="auto"/>
        <w:ind w:left="567"/>
        <w:jc w:val="both"/>
        <w:rPr>
          <w:rFonts w:ascii="Tahoma" w:eastAsia="Century Gothic" w:hAnsi="Tahoma" w:cs="Tahoma"/>
          <w:iCs/>
          <w:sz w:val="20"/>
          <w:szCs w:val="20"/>
          <w:lang w:eastAsia="it-IT"/>
        </w:rPr>
      </w:pPr>
      <w:r w:rsidRPr="00733876">
        <w:rPr>
          <w:rFonts w:ascii="Tahoma" w:eastAsia="Century Gothic" w:hAnsi="Tahoma" w:cs="Tahoma"/>
          <w:iCs/>
          <w:sz w:val="20"/>
          <w:szCs w:val="20"/>
          <w:lang w:eastAsia="it-IT"/>
        </w:rPr>
        <w:t>consorzi forestali riconosciuti da Regione Lombardia</w:t>
      </w:r>
      <w:r w:rsidR="00976941">
        <w:rPr>
          <w:rFonts w:ascii="Tahoma" w:eastAsia="Century Gothic" w:hAnsi="Tahoma" w:cs="Tahoma"/>
          <w:iCs/>
          <w:color w:val="FF0000"/>
          <w:sz w:val="20"/>
          <w:szCs w:val="20"/>
          <w:lang w:eastAsia="it-IT"/>
        </w:rPr>
        <w:t xml:space="preserve"> </w:t>
      </w:r>
      <w:r w:rsidRPr="00733876">
        <w:rPr>
          <w:rFonts w:ascii="Tahoma" w:eastAsia="Century Gothic" w:hAnsi="Tahoma" w:cs="Tahoma"/>
          <w:iCs/>
          <w:sz w:val="20"/>
          <w:szCs w:val="20"/>
          <w:lang w:eastAsia="it-IT"/>
        </w:rPr>
        <w:t>ai sensi dell’art. 56 l.r. 31/2008;</w:t>
      </w:r>
    </w:p>
    <w:p w14:paraId="115A1CEB" w14:textId="77777777" w:rsidR="00CD3C2C" w:rsidRPr="00733876" w:rsidRDefault="00CD3C2C">
      <w:pPr>
        <w:pStyle w:val="Paragrafoelenco"/>
        <w:numPr>
          <w:ilvl w:val="0"/>
          <w:numId w:val="67"/>
        </w:numPr>
        <w:spacing w:after="0" w:line="240" w:lineRule="auto"/>
        <w:ind w:left="567"/>
        <w:jc w:val="both"/>
        <w:rPr>
          <w:rFonts w:ascii="Tahoma" w:eastAsia="Century Gothic" w:hAnsi="Tahoma" w:cs="Tahoma"/>
          <w:iCs/>
          <w:sz w:val="20"/>
          <w:szCs w:val="20"/>
          <w:lang w:eastAsia="it-IT"/>
        </w:rPr>
      </w:pPr>
      <w:r w:rsidRPr="00733876">
        <w:rPr>
          <w:rFonts w:ascii="Tahoma" w:eastAsia="Century Gothic" w:hAnsi="Tahoma" w:cs="Tahoma"/>
          <w:iCs/>
          <w:sz w:val="20"/>
          <w:szCs w:val="20"/>
          <w:lang w:eastAsia="it-IT"/>
        </w:rPr>
        <w:t>enti pubblici (in amministrazione diretta).</w:t>
      </w:r>
    </w:p>
    <w:p w14:paraId="7C159D74" w14:textId="77777777" w:rsidR="00CD3C2C" w:rsidRDefault="00CD3C2C" w:rsidP="00206E24">
      <w:pPr>
        <w:spacing w:after="0" w:line="240" w:lineRule="auto"/>
        <w:jc w:val="both"/>
        <w:rPr>
          <w:rFonts w:ascii="Tahoma" w:hAnsi="Tahoma" w:cs="Tahoma"/>
        </w:rPr>
      </w:pPr>
    </w:p>
    <w:p w14:paraId="3DA3EB83" w14:textId="28159177" w:rsidR="00335D7F" w:rsidRDefault="00335D7F" w:rsidP="00335D7F">
      <w:pPr>
        <w:pStyle w:val="Paragrafoelenco"/>
        <w:ind w:left="0"/>
        <w:jc w:val="both"/>
        <w:rPr>
          <w:rFonts w:ascii="Tahoma" w:hAnsi="Tahoma" w:cs="Tahoma"/>
          <w:sz w:val="20"/>
          <w:szCs w:val="20"/>
        </w:rPr>
      </w:pPr>
      <w:r w:rsidRPr="00335D7F">
        <w:rPr>
          <w:rFonts w:ascii="Tahoma" w:hAnsi="Tahoma" w:cs="Tahoma"/>
          <w:sz w:val="20"/>
          <w:szCs w:val="20"/>
        </w:rPr>
        <w:t xml:space="preserve">Alla domanda di pagamento va </w:t>
      </w:r>
      <w:r>
        <w:rPr>
          <w:rFonts w:ascii="Tahoma" w:hAnsi="Tahoma" w:cs="Tahoma"/>
          <w:sz w:val="20"/>
          <w:szCs w:val="20"/>
        </w:rPr>
        <w:t xml:space="preserve">obbligatoriamente </w:t>
      </w:r>
      <w:r w:rsidRPr="00335D7F">
        <w:rPr>
          <w:rFonts w:ascii="Tahoma" w:hAnsi="Tahoma" w:cs="Tahoma"/>
          <w:sz w:val="20"/>
          <w:szCs w:val="20"/>
        </w:rPr>
        <w:t xml:space="preserve">allegata una relazione tecnica descrittiva dello stato finale dei lavori, firmata dal direttore dei lavori, corredata dalla </w:t>
      </w:r>
      <w:r w:rsidRPr="00F16314">
        <w:rPr>
          <w:rFonts w:ascii="Tahoma" w:hAnsi="Tahoma" w:cs="Tahoma"/>
          <w:b/>
          <w:bCs/>
          <w:sz w:val="20"/>
          <w:szCs w:val="20"/>
        </w:rPr>
        <w:t>cartografia in formato vettoriale</w:t>
      </w:r>
      <w:r w:rsidRPr="00335D7F">
        <w:rPr>
          <w:rFonts w:ascii="Tahoma" w:hAnsi="Tahoma" w:cs="Tahoma"/>
          <w:sz w:val="20"/>
          <w:szCs w:val="20"/>
        </w:rPr>
        <w:t xml:space="preserve"> (poligoni digitali “shapefile”</w:t>
      </w:r>
      <w:r w:rsidRPr="00335D7F">
        <w:t xml:space="preserve"> </w:t>
      </w:r>
      <w:r w:rsidRPr="00335D7F">
        <w:footnoteReference w:id="11"/>
      </w:r>
      <w:r w:rsidRPr="00335D7F">
        <w:rPr>
          <w:rFonts w:ascii="Tahoma" w:hAnsi="Tahoma" w:cs="Tahoma"/>
          <w:sz w:val="20"/>
          <w:szCs w:val="20"/>
        </w:rPr>
        <w:t>) con coordinate in sistema geodetico UTM32N/WGS84, indicante l’area precisa in cui sono stati eseguiti i lavori finanziati</w:t>
      </w:r>
      <w:r>
        <w:rPr>
          <w:rFonts w:ascii="Tahoma" w:hAnsi="Tahoma" w:cs="Tahoma"/>
          <w:sz w:val="20"/>
          <w:szCs w:val="20"/>
        </w:rPr>
        <w:t xml:space="preserve">. La cartografia digitale deve avere la struttura dati indicata in allegato </w:t>
      </w:r>
      <w:r w:rsidR="00441AD3">
        <w:rPr>
          <w:rFonts w:ascii="Tahoma" w:hAnsi="Tahoma" w:cs="Tahoma"/>
          <w:sz w:val="20"/>
          <w:szCs w:val="20"/>
        </w:rPr>
        <w:t>H</w:t>
      </w:r>
      <w:r>
        <w:rPr>
          <w:rFonts w:ascii="Tahoma" w:hAnsi="Tahoma" w:cs="Tahoma"/>
          <w:sz w:val="20"/>
          <w:szCs w:val="20"/>
        </w:rPr>
        <w:t>.</w:t>
      </w:r>
    </w:p>
    <w:p w14:paraId="7212A51D" w14:textId="38EAE7B4" w:rsidR="00335D7F" w:rsidRPr="00335D7F" w:rsidRDefault="00335D7F" w:rsidP="00335D7F">
      <w:pPr>
        <w:pStyle w:val="Paragrafoelenco"/>
        <w:ind w:left="0"/>
        <w:jc w:val="both"/>
        <w:rPr>
          <w:rFonts w:ascii="Tahoma" w:hAnsi="Tahoma" w:cs="Tahoma"/>
          <w:sz w:val="20"/>
          <w:szCs w:val="20"/>
        </w:rPr>
      </w:pPr>
      <w:r>
        <w:rPr>
          <w:rFonts w:ascii="Tahoma" w:hAnsi="Tahoma" w:cs="Tahoma"/>
          <w:sz w:val="20"/>
          <w:szCs w:val="20"/>
        </w:rPr>
        <w:t>I bandi delle Comunità montane possono richiedere la cartografica vettoriale anche per le domande di aiuto e le varianti.</w:t>
      </w:r>
    </w:p>
    <w:p w14:paraId="0827031F" w14:textId="77777777" w:rsidR="00335D7F" w:rsidRPr="00853705" w:rsidRDefault="00335D7F" w:rsidP="00206E24">
      <w:pPr>
        <w:spacing w:after="0" w:line="240" w:lineRule="auto"/>
        <w:jc w:val="both"/>
        <w:rPr>
          <w:rFonts w:ascii="Tahoma" w:hAnsi="Tahoma" w:cs="Tahoma"/>
        </w:rPr>
      </w:pPr>
    </w:p>
    <w:p w14:paraId="304D42EC" w14:textId="77777777" w:rsidR="00206E24" w:rsidRPr="00F16314" w:rsidRDefault="00206E24" w:rsidP="00720A64">
      <w:pPr>
        <w:spacing w:after="0" w:line="240" w:lineRule="auto"/>
        <w:ind w:left="426"/>
        <w:jc w:val="both"/>
        <w:rPr>
          <w:rFonts w:ascii="Tahoma" w:hAnsi="Tahoma" w:cs="Tahoma"/>
          <w:b/>
          <w:bCs/>
          <w:sz w:val="20"/>
          <w:szCs w:val="20"/>
        </w:rPr>
      </w:pPr>
      <w:r w:rsidRPr="00F16314">
        <w:rPr>
          <w:rFonts w:ascii="Tahoma" w:hAnsi="Tahoma" w:cs="Tahoma"/>
          <w:b/>
          <w:bCs/>
          <w:sz w:val="20"/>
          <w:szCs w:val="20"/>
        </w:rPr>
        <w:t xml:space="preserve">Spese non ammissibili: </w:t>
      </w:r>
    </w:p>
    <w:p w14:paraId="1F0D33E6" w14:textId="77777777" w:rsidR="00206E24" w:rsidRPr="00720A64" w:rsidRDefault="00206E24" w:rsidP="00206E24">
      <w:pPr>
        <w:spacing w:after="0" w:line="240" w:lineRule="auto"/>
        <w:jc w:val="both"/>
        <w:rPr>
          <w:rFonts w:ascii="Tahoma" w:hAnsi="Tahoma" w:cs="Tahoma"/>
          <w:sz w:val="20"/>
          <w:szCs w:val="20"/>
        </w:rPr>
      </w:pPr>
      <w:r w:rsidRPr="00720A64">
        <w:rPr>
          <w:rFonts w:ascii="Tahoma" w:hAnsi="Tahoma" w:cs="Tahoma"/>
          <w:sz w:val="20"/>
          <w:szCs w:val="20"/>
        </w:rPr>
        <w:sym w:font="Symbol" w:char="F0B7"/>
      </w:r>
      <w:r w:rsidRPr="00720A64">
        <w:rPr>
          <w:rFonts w:ascii="Tahoma" w:hAnsi="Tahoma" w:cs="Tahoma"/>
          <w:sz w:val="20"/>
          <w:szCs w:val="20"/>
        </w:rPr>
        <w:t xml:space="preserve"> acquisto e impianto di piante di specie esotiche o fuori areale; </w:t>
      </w:r>
    </w:p>
    <w:p w14:paraId="6690C1C1" w14:textId="7EAED9C6" w:rsidR="00206E24" w:rsidRPr="00720A64" w:rsidRDefault="00206E24" w:rsidP="00720A64">
      <w:pPr>
        <w:spacing w:after="0" w:line="240" w:lineRule="auto"/>
        <w:jc w:val="both"/>
        <w:rPr>
          <w:rFonts w:ascii="Tahoma" w:hAnsi="Tahoma" w:cs="Tahoma"/>
          <w:sz w:val="20"/>
          <w:szCs w:val="20"/>
        </w:rPr>
      </w:pPr>
      <w:r w:rsidRPr="00720A64">
        <w:rPr>
          <w:rFonts w:ascii="Tahoma" w:hAnsi="Tahoma" w:cs="Tahoma"/>
          <w:sz w:val="20"/>
          <w:szCs w:val="20"/>
        </w:rPr>
        <w:sym w:font="Symbol" w:char="F0B7"/>
      </w:r>
      <w:r w:rsidRPr="00720A64">
        <w:rPr>
          <w:rFonts w:ascii="Tahoma" w:hAnsi="Tahoma" w:cs="Tahoma"/>
          <w:sz w:val="20"/>
          <w:szCs w:val="20"/>
        </w:rPr>
        <w:t xml:space="preserve"> acquisto e impianto di piante di specie sensibili ad avversità biotiche. </w:t>
      </w:r>
    </w:p>
    <w:p w14:paraId="5A660126" w14:textId="77777777" w:rsidR="00206E24" w:rsidRPr="00720A64" w:rsidRDefault="00206E24" w:rsidP="00206E24">
      <w:pPr>
        <w:spacing w:after="0" w:line="240" w:lineRule="auto"/>
        <w:jc w:val="both"/>
        <w:rPr>
          <w:rFonts w:ascii="Tahoma" w:hAnsi="Tahoma" w:cs="Tahoma"/>
          <w:sz w:val="20"/>
          <w:szCs w:val="20"/>
        </w:rPr>
      </w:pPr>
    </w:p>
    <w:p w14:paraId="0C6972AC" w14:textId="77777777" w:rsidR="00CD3C2C" w:rsidRPr="00720A64" w:rsidRDefault="00CD3C2C" w:rsidP="00206E24">
      <w:pPr>
        <w:spacing w:after="0" w:line="240" w:lineRule="auto"/>
        <w:jc w:val="both"/>
        <w:rPr>
          <w:rFonts w:ascii="Tahoma" w:hAnsi="Tahoma" w:cs="Tahoma"/>
          <w:sz w:val="20"/>
          <w:szCs w:val="20"/>
        </w:rPr>
      </w:pPr>
      <w:r w:rsidRPr="00720A64">
        <w:rPr>
          <w:rFonts w:ascii="Tahoma" w:hAnsi="Tahoma" w:cs="Tahoma"/>
          <w:sz w:val="20"/>
          <w:szCs w:val="20"/>
        </w:rPr>
        <w:t>N</w:t>
      </w:r>
      <w:r w:rsidR="00206E24" w:rsidRPr="00720A64">
        <w:rPr>
          <w:rFonts w:ascii="Tahoma" w:hAnsi="Tahoma" w:cs="Tahoma"/>
          <w:sz w:val="20"/>
          <w:szCs w:val="20"/>
        </w:rPr>
        <w:t>on sono concessi aiuti</w:t>
      </w:r>
      <w:r w:rsidRPr="00720A64">
        <w:rPr>
          <w:rFonts w:ascii="Tahoma" w:hAnsi="Tahoma" w:cs="Tahoma"/>
          <w:sz w:val="20"/>
          <w:szCs w:val="20"/>
        </w:rPr>
        <w:t>:</w:t>
      </w:r>
    </w:p>
    <w:p w14:paraId="35604413" w14:textId="49206ED5" w:rsidR="00CD3C2C" w:rsidRPr="00720A64" w:rsidRDefault="00206E24">
      <w:pPr>
        <w:pStyle w:val="Paragrafoelenco"/>
        <w:numPr>
          <w:ilvl w:val="0"/>
          <w:numId w:val="69"/>
        </w:numPr>
        <w:spacing w:after="0" w:line="240" w:lineRule="auto"/>
        <w:jc w:val="both"/>
        <w:rPr>
          <w:rFonts w:ascii="Tahoma" w:hAnsi="Tahoma" w:cs="Tahoma"/>
          <w:sz w:val="20"/>
          <w:szCs w:val="20"/>
        </w:rPr>
      </w:pPr>
      <w:r w:rsidRPr="00720A64">
        <w:rPr>
          <w:rFonts w:ascii="Tahoma" w:hAnsi="Tahoma" w:cs="Tahoma"/>
          <w:sz w:val="20"/>
          <w:szCs w:val="20"/>
        </w:rPr>
        <w:t xml:space="preserve">per la </w:t>
      </w:r>
      <w:r w:rsidRPr="00F16314">
        <w:rPr>
          <w:rFonts w:ascii="Tahoma" w:hAnsi="Tahoma" w:cs="Tahoma"/>
          <w:b/>
          <w:bCs/>
          <w:sz w:val="20"/>
          <w:szCs w:val="20"/>
        </w:rPr>
        <w:t>perdita di reddito</w:t>
      </w:r>
      <w:r w:rsidRPr="00720A64">
        <w:rPr>
          <w:rFonts w:ascii="Tahoma" w:hAnsi="Tahoma" w:cs="Tahoma"/>
          <w:sz w:val="20"/>
          <w:szCs w:val="20"/>
        </w:rPr>
        <w:t xml:space="preserve"> dovuta a incendi, calamità naturali, eventi climatici avversi assimilabili a calamità naturali, altri eventi climatici avversi, organismi nocivi ai vegetali, eventi catastrofici ed eventi connessi ai cambiamenti climatici. </w:t>
      </w:r>
    </w:p>
    <w:p w14:paraId="255B5B42" w14:textId="63B23F1C" w:rsidR="009B2B9A" w:rsidRPr="00586965" w:rsidRDefault="00206E24">
      <w:pPr>
        <w:pStyle w:val="Paragrafoelenco"/>
        <w:numPr>
          <w:ilvl w:val="0"/>
          <w:numId w:val="69"/>
        </w:numPr>
        <w:spacing w:after="0" w:line="240" w:lineRule="auto"/>
        <w:jc w:val="both"/>
        <w:rPr>
          <w:rFonts w:ascii="Tahoma" w:hAnsi="Tahoma" w:cs="Tahoma"/>
          <w:sz w:val="20"/>
          <w:szCs w:val="20"/>
        </w:rPr>
      </w:pPr>
      <w:r w:rsidRPr="00720A64">
        <w:rPr>
          <w:rFonts w:ascii="Tahoma" w:hAnsi="Tahoma" w:cs="Tahoma"/>
          <w:sz w:val="20"/>
          <w:szCs w:val="20"/>
        </w:rPr>
        <w:t xml:space="preserve">per danni già risarciti da </w:t>
      </w:r>
      <w:r w:rsidRPr="00F16314">
        <w:rPr>
          <w:rFonts w:ascii="Tahoma" w:hAnsi="Tahoma" w:cs="Tahoma"/>
          <w:b/>
          <w:bCs/>
          <w:sz w:val="20"/>
          <w:szCs w:val="20"/>
        </w:rPr>
        <w:t>polizze assicurative</w:t>
      </w:r>
      <w:r w:rsidR="00F16314">
        <w:rPr>
          <w:rFonts w:ascii="Tahoma" w:hAnsi="Tahoma" w:cs="Tahoma"/>
          <w:b/>
          <w:bCs/>
          <w:sz w:val="20"/>
          <w:szCs w:val="20"/>
        </w:rPr>
        <w:t>.</w:t>
      </w:r>
    </w:p>
    <w:p w14:paraId="69F8A74F" w14:textId="77777777" w:rsidR="002C0361" w:rsidRDefault="002C0361" w:rsidP="00680EC1">
      <w:pPr>
        <w:spacing w:after="0" w:line="240" w:lineRule="auto"/>
        <w:rPr>
          <w:rFonts w:ascii="Tahoma" w:hAnsi="Tahoma" w:cs="Tahoma"/>
          <w:sz w:val="20"/>
          <w:szCs w:val="20"/>
        </w:rPr>
      </w:pPr>
    </w:p>
    <w:p w14:paraId="1DA3AE31" w14:textId="77777777" w:rsidR="00D7230F" w:rsidRPr="00853705" w:rsidRDefault="00D7230F" w:rsidP="00680EC1">
      <w:pPr>
        <w:spacing w:after="0" w:line="240" w:lineRule="auto"/>
        <w:rPr>
          <w:rFonts w:ascii="Tahoma" w:hAnsi="Tahoma" w:cs="Tahoma"/>
          <w:sz w:val="20"/>
          <w:szCs w:val="20"/>
        </w:rPr>
      </w:pPr>
    </w:p>
    <w:p w14:paraId="03376A27" w14:textId="7203F839" w:rsidR="00376B73" w:rsidRPr="00F63483" w:rsidRDefault="002C0361" w:rsidP="00680EC1">
      <w:pPr>
        <w:pStyle w:val="Titolo2"/>
        <w:spacing w:before="0" w:after="0"/>
        <w:rPr>
          <w:rFonts w:ascii="Tahoma" w:hAnsi="Tahoma" w:cs="Tahoma"/>
          <w:i w:val="0"/>
          <w:iCs w:val="0"/>
          <w:sz w:val="20"/>
          <w:szCs w:val="20"/>
        </w:rPr>
      </w:pPr>
      <w:bookmarkStart w:id="33" w:name="_Toc173418514"/>
      <w:bookmarkStart w:id="34" w:name="_Toc173418733"/>
      <w:r w:rsidRPr="00F63483">
        <w:rPr>
          <w:rFonts w:ascii="Tahoma" w:hAnsi="Tahoma" w:cs="Tahoma"/>
          <w:i w:val="0"/>
          <w:iCs w:val="0"/>
          <w:sz w:val="20"/>
          <w:szCs w:val="20"/>
        </w:rPr>
        <w:t xml:space="preserve">2.2 </w:t>
      </w:r>
      <w:r w:rsidRPr="00D7230F">
        <w:rPr>
          <w:rFonts w:ascii="Tahoma" w:hAnsi="Tahoma" w:cs="Tahoma"/>
          <w:i w:val="0"/>
          <w:iCs w:val="0"/>
          <w:sz w:val="20"/>
          <w:szCs w:val="20"/>
        </w:rPr>
        <w:t>Azione</w:t>
      </w:r>
      <w:r w:rsidR="00E62892" w:rsidRPr="00D7230F">
        <w:rPr>
          <w:rFonts w:ascii="Tahoma" w:hAnsi="Tahoma" w:cs="Tahoma"/>
          <w:i w:val="0"/>
          <w:iCs w:val="0"/>
          <w:sz w:val="20"/>
          <w:szCs w:val="20"/>
        </w:rPr>
        <w:t xml:space="preserve"> </w:t>
      </w:r>
      <w:r w:rsidR="00210575" w:rsidRPr="00D7230F">
        <w:rPr>
          <w:rFonts w:ascii="Tahoma" w:hAnsi="Tahoma" w:cs="Tahoma"/>
          <w:i w:val="0"/>
          <w:iCs w:val="0"/>
          <w:sz w:val="20"/>
          <w:szCs w:val="20"/>
        </w:rPr>
        <w:t xml:space="preserve">4 </w:t>
      </w:r>
      <w:r w:rsidRPr="00D7230F">
        <w:rPr>
          <w:rFonts w:ascii="Tahoma" w:hAnsi="Tahoma" w:cs="Tahoma"/>
          <w:i w:val="0"/>
          <w:iCs w:val="0"/>
          <w:sz w:val="20"/>
          <w:szCs w:val="20"/>
        </w:rPr>
        <w:t>“</w:t>
      </w:r>
      <w:r w:rsidR="00F63483" w:rsidRPr="00F63483">
        <w:rPr>
          <w:rFonts w:ascii="Tahoma" w:hAnsi="Tahoma" w:cs="Tahoma"/>
          <w:i w:val="0"/>
          <w:iCs w:val="0"/>
          <w:sz w:val="20"/>
        </w:rPr>
        <w:t xml:space="preserve">Interventi di </w:t>
      </w:r>
      <w:r w:rsidR="00F63483" w:rsidRPr="00210575">
        <w:rPr>
          <w:rFonts w:ascii="Tahoma" w:hAnsi="Tahoma" w:cs="Tahoma"/>
          <w:i w:val="0"/>
          <w:iCs w:val="0"/>
          <w:sz w:val="20"/>
        </w:rPr>
        <w:t>ripristino dei suoli forestali danneggiati</w:t>
      </w:r>
      <w:r w:rsidR="00F63483" w:rsidRPr="00210575">
        <w:rPr>
          <w:rFonts w:ascii="Tahoma" w:hAnsi="Tahoma" w:cs="Tahoma"/>
          <w:i w:val="0"/>
          <w:iCs w:val="0"/>
          <w:sz w:val="20"/>
          <w:szCs w:val="20"/>
        </w:rPr>
        <w:t>” (</w:t>
      </w:r>
      <w:r w:rsidR="003F4E00" w:rsidRPr="00210575">
        <w:rPr>
          <w:rFonts w:ascii="Tahoma" w:hAnsi="Tahoma" w:cs="Tahoma"/>
          <w:i w:val="0"/>
          <w:iCs w:val="0"/>
          <w:sz w:val="20"/>
          <w:szCs w:val="20"/>
        </w:rPr>
        <w:t xml:space="preserve">= </w:t>
      </w:r>
      <w:r w:rsidR="00E62892" w:rsidRPr="00210575">
        <w:rPr>
          <w:rFonts w:ascii="Tahoma" w:hAnsi="Tahoma" w:cs="Tahoma"/>
          <w:i w:val="0"/>
          <w:iCs w:val="0"/>
          <w:sz w:val="20"/>
          <w:szCs w:val="20"/>
        </w:rPr>
        <w:t>Sistemazioni</w:t>
      </w:r>
      <w:r w:rsidR="00210575">
        <w:rPr>
          <w:rFonts w:ascii="Tahoma" w:hAnsi="Tahoma" w:cs="Tahoma"/>
          <w:i w:val="0"/>
          <w:iCs w:val="0"/>
          <w:sz w:val="20"/>
          <w:szCs w:val="20"/>
        </w:rPr>
        <w:t xml:space="preserve"> </w:t>
      </w:r>
      <w:r w:rsidR="005B7A8B" w:rsidRPr="00210575">
        <w:rPr>
          <w:rFonts w:ascii="Tahoma" w:hAnsi="Tahoma" w:cs="Tahoma"/>
          <w:i w:val="0"/>
          <w:iCs w:val="0"/>
          <w:sz w:val="20"/>
          <w:szCs w:val="20"/>
        </w:rPr>
        <w:t>Idraulico-Forestali</w:t>
      </w:r>
      <w:bookmarkEnd w:id="30"/>
      <w:r w:rsidR="003F4E00" w:rsidRPr="00210575">
        <w:rPr>
          <w:rFonts w:ascii="Tahoma" w:hAnsi="Tahoma" w:cs="Tahoma"/>
          <w:i w:val="0"/>
          <w:iCs w:val="0"/>
          <w:sz w:val="20"/>
          <w:szCs w:val="20"/>
        </w:rPr>
        <w:t xml:space="preserve"> a favore delle aree boscate</w:t>
      </w:r>
      <w:r w:rsidR="00F63483" w:rsidRPr="00210575">
        <w:rPr>
          <w:rFonts w:ascii="Tahoma" w:hAnsi="Tahoma" w:cs="Tahoma"/>
          <w:i w:val="0"/>
          <w:iCs w:val="0"/>
          <w:sz w:val="20"/>
          <w:szCs w:val="20"/>
        </w:rPr>
        <w:t>)</w:t>
      </w:r>
      <w:bookmarkEnd w:id="33"/>
      <w:bookmarkEnd w:id="34"/>
      <w:r w:rsidRPr="00F63483">
        <w:rPr>
          <w:rFonts w:ascii="Tahoma" w:hAnsi="Tahoma" w:cs="Tahoma"/>
          <w:i w:val="0"/>
          <w:iCs w:val="0"/>
          <w:sz w:val="20"/>
          <w:szCs w:val="20"/>
        </w:rPr>
        <w:t xml:space="preserve"> </w:t>
      </w:r>
    </w:p>
    <w:p w14:paraId="7FF01595" w14:textId="77777777" w:rsidR="0057279C" w:rsidRDefault="0057279C" w:rsidP="00680EC1">
      <w:pPr>
        <w:spacing w:after="0" w:line="240" w:lineRule="auto"/>
        <w:jc w:val="both"/>
        <w:rPr>
          <w:rStyle w:val="Titolo4Carattere"/>
          <w:rFonts w:ascii="Tahoma" w:hAnsi="Tahoma" w:cs="Tahoma"/>
          <w:b/>
          <w:i w:val="0"/>
          <w:color w:val="4472C4" w:themeColor="accent5"/>
          <w:sz w:val="20"/>
          <w:szCs w:val="20"/>
        </w:rPr>
      </w:pPr>
    </w:p>
    <w:p w14:paraId="23E0F6C4" w14:textId="491C1934" w:rsidR="003F4E00" w:rsidRDefault="003F4E00" w:rsidP="003F4E00">
      <w:pPr>
        <w:pStyle w:val="Text1"/>
        <w:spacing w:before="0" w:after="0"/>
        <w:ind w:left="-17"/>
        <w:rPr>
          <w:rFonts w:ascii="Tahoma" w:hAnsi="Tahoma" w:cs="Tahoma"/>
          <w:b w:val="0"/>
          <w:sz w:val="20"/>
          <w:u w:val="none"/>
          <w:lang w:val="it-IT"/>
        </w:rPr>
      </w:pPr>
      <w:r>
        <w:rPr>
          <w:rFonts w:ascii="Tahoma" w:hAnsi="Tahoma" w:cs="Tahoma"/>
          <w:b w:val="0"/>
          <w:sz w:val="20"/>
          <w:u w:val="none"/>
          <w:lang w:val="it-IT"/>
        </w:rPr>
        <w:t>I</w:t>
      </w:r>
      <w:r w:rsidRPr="00E57F68">
        <w:rPr>
          <w:rFonts w:ascii="Tahoma" w:hAnsi="Tahoma" w:cs="Tahoma"/>
          <w:b w:val="0"/>
          <w:sz w:val="20"/>
          <w:u w:val="none"/>
          <w:lang w:val="it-IT"/>
        </w:rPr>
        <w:t xml:space="preserve">nterventi di </w:t>
      </w:r>
      <w:r>
        <w:rPr>
          <w:rFonts w:ascii="Tahoma" w:hAnsi="Tahoma" w:cs="Tahoma"/>
          <w:b w:val="0"/>
          <w:sz w:val="20"/>
          <w:u w:val="none"/>
          <w:lang w:val="it-IT"/>
        </w:rPr>
        <w:t>s</w:t>
      </w:r>
      <w:r w:rsidRPr="00E57F68">
        <w:rPr>
          <w:rFonts w:ascii="Tahoma" w:hAnsi="Tahoma" w:cs="Tahoma"/>
          <w:b w:val="0"/>
          <w:sz w:val="20"/>
          <w:u w:val="none"/>
          <w:lang w:val="it-IT"/>
        </w:rPr>
        <w:t xml:space="preserve">istemazione del dissesto idrogeologico del suolo forestale innescato </w:t>
      </w:r>
      <w:r w:rsidR="005452E2">
        <w:rPr>
          <w:rFonts w:ascii="Tahoma" w:hAnsi="Tahoma" w:cs="Tahoma"/>
          <w:b w:val="0"/>
          <w:sz w:val="20"/>
          <w:u w:val="none"/>
          <w:lang w:val="it-IT"/>
        </w:rPr>
        <w:t>dagli</w:t>
      </w:r>
      <w:r w:rsidRPr="00E57F68">
        <w:rPr>
          <w:rFonts w:ascii="Tahoma" w:hAnsi="Tahoma" w:cs="Tahoma"/>
          <w:b w:val="0"/>
          <w:sz w:val="20"/>
          <w:u w:val="none"/>
          <w:lang w:val="it-IT"/>
        </w:rPr>
        <w:t xml:space="preserve"> incendi forestali, calamità naturali, eventi climatici avversi assimilabili a calamità naturali, altri eventi climatici avversi, eventi catastrofici ed eventi connessi ai cambiamenti climatici (</w:t>
      </w:r>
      <w:r>
        <w:rPr>
          <w:rFonts w:ascii="Tahoma" w:hAnsi="Tahoma" w:cs="Tahoma"/>
          <w:b w:val="0"/>
          <w:sz w:val="20"/>
          <w:u w:val="none"/>
          <w:lang w:val="it-IT"/>
        </w:rPr>
        <w:t xml:space="preserve">cfr ABER, </w:t>
      </w:r>
      <w:r w:rsidRPr="00E57F68">
        <w:rPr>
          <w:rFonts w:ascii="Tahoma" w:hAnsi="Tahoma" w:cs="Tahoma"/>
          <w:b w:val="0"/>
          <w:sz w:val="20"/>
          <w:u w:val="none"/>
          <w:lang w:val="it-IT"/>
        </w:rPr>
        <w:t xml:space="preserve">art. 43 </w:t>
      </w:r>
      <w:r w:rsidRPr="007E44B4">
        <w:rPr>
          <w:rFonts w:ascii="Tahoma" w:hAnsi="Tahoma" w:cs="Tahoma"/>
          <w:b w:val="0"/>
          <w:sz w:val="20"/>
          <w:u w:val="none"/>
          <w:lang w:val="it-IT"/>
        </w:rPr>
        <w:t>par. 2 lett. d)</w:t>
      </w:r>
      <w:r w:rsidR="00D7230F">
        <w:rPr>
          <w:rStyle w:val="Rimandonotaapidipagina"/>
          <w:rFonts w:ascii="Tahoma" w:hAnsi="Tahoma" w:cs="Tahoma"/>
          <w:b w:val="0"/>
          <w:sz w:val="20"/>
          <w:u w:val="none"/>
          <w:lang w:val="it-IT"/>
        </w:rPr>
        <w:footnoteReference w:id="12"/>
      </w:r>
      <w:r w:rsidRPr="007E44B4">
        <w:rPr>
          <w:rFonts w:ascii="Tahoma" w:hAnsi="Tahoma" w:cs="Tahoma"/>
          <w:b w:val="0"/>
          <w:sz w:val="20"/>
          <w:u w:val="none"/>
          <w:lang w:val="it-IT"/>
        </w:rPr>
        <w:t>.</w:t>
      </w:r>
    </w:p>
    <w:p w14:paraId="5FED0B8D" w14:textId="4E19AAE0" w:rsidR="003F4E00" w:rsidRPr="00733876" w:rsidRDefault="003F4E00" w:rsidP="00680EC1">
      <w:pPr>
        <w:spacing w:after="0" w:line="240" w:lineRule="auto"/>
        <w:jc w:val="both"/>
        <w:rPr>
          <w:rStyle w:val="Titolo4Carattere"/>
          <w:rFonts w:ascii="Tahoma" w:hAnsi="Tahoma" w:cs="Tahoma"/>
          <w:b/>
          <w:i w:val="0"/>
          <w:color w:val="4472C4" w:themeColor="accent5"/>
          <w:sz w:val="20"/>
          <w:szCs w:val="20"/>
        </w:rPr>
      </w:pPr>
    </w:p>
    <w:p w14:paraId="7DBB479C" w14:textId="49E272AF" w:rsidR="00F8464E" w:rsidRPr="003F4E00" w:rsidRDefault="005B7A8B" w:rsidP="00680EC1">
      <w:pPr>
        <w:spacing w:after="0" w:line="240" w:lineRule="auto"/>
        <w:jc w:val="both"/>
        <w:rPr>
          <w:rFonts w:ascii="Tahoma" w:eastAsia="Century Gothic" w:hAnsi="Tahoma" w:cs="Tahoma"/>
          <w:sz w:val="20"/>
          <w:szCs w:val="20"/>
        </w:rPr>
      </w:pPr>
      <w:r w:rsidRPr="003F4E00">
        <w:rPr>
          <w:rFonts w:ascii="Tahoma" w:eastAsia="Century Gothic" w:hAnsi="Tahoma" w:cs="Tahoma"/>
          <w:b/>
          <w:sz w:val="20"/>
          <w:szCs w:val="20"/>
        </w:rPr>
        <w:lastRenderedPageBreak/>
        <w:t>Tipologie d’intervento</w:t>
      </w:r>
    </w:p>
    <w:p w14:paraId="5C18C561" w14:textId="77777777" w:rsidR="00857A28" w:rsidRDefault="00857A28" w:rsidP="00680EC1">
      <w:pPr>
        <w:spacing w:after="0" w:line="240" w:lineRule="auto"/>
        <w:jc w:val="both"/>
        <w:rPr>
          <w:rFonts w:ascii="Tahoma" w:eastAsia="Century Gothic" w:hAnsi="Tahoma" w:cs="Tahoma"/>
          <w:sz w:val="20"/>
          <w:szCs w:val="20"/>
        </w:rPr>
      </w:pPr>
    </w:p>
    <w:p w14:paraId="382E1B62" w14:textId="2B6CCCA3" w:rsidR="005B7A8B" w:rsidRPr="00C17967" w:rsidRDefault="005B7A8B" w:rsidP="00680EC1">
      <w:pPr>
        <w:spacing w:after="0" w:line="240" w:lineRule="auto"/>
        <w:jc w:val="both"/>
        <w:rPr>
          <w:rFonts w:ascii="Tahoma" w:eastAsia="Century Gothic" w:hAnsi="Tahoma" w:cs="Tahoma"/>
          <w:strike/>
          <w:sz w:val="20"/>
          <w:szCs w:val="20"/>
        </w:rPr>
      </w:pPr>
      <w:r w:rsidRPr="003F4E00">
        <w:rPr>
          <w:rFonts w:ascii="Tahoma" w:eastAsia="Century Gothic" w:hAnsi="Tahoma" w:cs="Tahoma"/>
          <w:sz w:val="20"/>
          <w:szCs w:val="20"/>
        </w:rPr>
        <w:t xml:space="preserve">Interventi a scala locale di </w:t>
      </w:r>
      <w:r w:rsidR="0036582F" w:rsidRPr="003F4E00">
        <w:rPr>
          <w:rFonts w:ascii="Tahoma" w:eastAsia="Century Gothic" w:hAnsi="Tahoma" w:cs="Tahoma"/>
          <w:sz w:val="20"/>
          <w:szCs w:val="20"/>
        </w:rPr>
        <w:t>sistemazione</w:t>
      </w:r>
      <w:r w:rsidR="00E62892" w:rsidRPr="003F4E00">
        <w:rPr>
          <w:rFonts w:ascii="Tahoma" w:eastAsia="Century Gothic" w:hAnsi="Tahoma" w:cs="Tahoma"/>
          <w:sz w:val="20"/>
          <w:szCs w:val="20"/>
        </w:rPr>
        <w:t xml:space="preserve"> idraulico-forestale</w:t>
      </w:r>
      <w:r w:rsidRPr="003F4E00">
        <w:rPr>
          <w:rFonts w:ascii="Tahoma" w:eastAsia="Century Gothic" w:hAnsi="Tahoma" w:cs="Tahoma"/>
          <w:sz w:val="20"/>
          <w:szCs w:val="20"/>
        </w:rPr>
        <w:t xml:space="preserve">: interventi di riassetto idrogeologico, di regimazione idraulica e di consolidamento di versanti in frana e manutenzioni in </w:t>
      </w:r>
      <w:r w:rsidR="00741EA4" w:rsidRPr="003F4E00">
        <w:rPr>
          <w:rFonts w:ascii="Tahoma" w:eastAsia="Century Gothic" w:hAnsi="Tahoma" w:cs="Tahoma"/>
          <w:sz w:val="20"/>
          <w:szCs w:val="20"/>
        </w:rPr>
        <w:t xml:space="preserve">aree </w:t>
      </w:r>
      <w:r w:rsidRPr="003F4E00">
        <w:rPr>
          <w:rFonts w:ascii="Tahoma" w:eastAsia="Century Gothic" w:hAnsi="Tahoma" w:cs="Tahoma"/>
          <w:sz w:val="20"/>
          <w:szCs w:val="20"/>
        </w:rPr>
        <w:t xml:space="preserve">boscate e sul reticolo idrografico minore (ai sensi della d.g.r. </w:t>
      </w:r>
      <w:r w:rsidR="00C820A9" w:rsidRPr="003F4E00">
        <w:rPr>
          <w:rFonts w:ascii="Tahoma" w:eastAsia="Century Gothic" w:hAnsi="Tahoma" w:cs="Tahoma"/>
          <w:sz w:val="20"/>
          <w:szCs w:val="20"/>
        </w:rPr>
        <w:t>7581/2017 e s.m.i.</w:t>
      </w:r>
      <w:r w:rsidRPr="003F4E00">
        <w:rPr>
          <w:rFonts w:ascii="Tahoma" w:eastAsia="Century Gothic" w:hAnsi="Tahoma" w:cs="Tahoma"/>
          <w:sz w:val="20"/>
          <w:szCs w:val="20"/>
        </w:rPr>
        <w:t>)</w:t>
      </w:r>
      <w:r w:rsidR="00C26712" w:rsidRPr="003F4E00">
        <w:rPr>
          <w:rFonts w:ascii="Tahoma" w:eastAsia="Century Gothic" w:hAnsi="Tahoma" w:cs="Tahoma"/>
          <w:sz w:val="20"/>
          <w:szCs w:val="20"/>
        </w:rPr>
        <w:t xml:space="preserve">, </w:t>
      </w:r>
      <w:r w:rsidR="00C26712" w:rsidRPr="003F4E00">
        <w:rPr>
          <w:rFonts w:ascii="Tahoma" w:eastAsia="Century Gothic" w:hAnsi="Tahoma" w:cs="Tahoma"/>
          <w:sz w:val="20"/>
          <w:szCs w:val="20"/>
          <w:u w:val="single"/>
        </w:rPr>
        <w:t xml:space="preserve">finalizzate </w:t>
      </w:r>
      <w:r w:rsidR="005452E2">
        <w:rPr>
          <w:rFonts w:ascii="Tahoma" w:eastAsia="Century Gothic" w:hAnsi="Tahoma" w:cs="Tahoma"/>
          <w:sz w:val="20"/>
          <w:szCs w:val="20"/>
          <w:u w:val="single"/>
        </w:rPr>
        <w:t xml:space="preserve">alla ricostituzione del </w:t>
      </w:r>
      <w:r w:rsidR="00C17967">
        <w:rPr>
          <w:rFonts w:ascii="Tahoma" w:eastAsia="Century Gothic" w:hAnsi="Tahoma" w:cs="Tahoma"/>
          <w:sz w:val="20"/>
          <w:szCs w:val="20"/>
          <w:u w:val="single"/>
        </w:rPr>
        <w:t>soprassuolo</w:t>
      </w:r>
      <w:r w:rsidR="005452E2">
        <w:rPr>
          <w:rFonts w:ascii="Tahoma" w:eastAsia="Century Gothic" w:hAnsi="Tahoma" w:cs="Tahoma"/>
          <w:sz w:val="20"/>
          <w:szCs w:val="20"/>
          <w:u w:val="single"/>
        </w:rPr>
        <w:t xml:space="preserve"> forestale danneggiato.</w:t>
      </w:r>
    </w:p>
    <w:p w14:paraId="2659CD3E" w14:textId="77777777" w:rsidR="00355B13" w:rsidRDefault="00355B13" w:rsidP="00680EC1">
      <w:pPr>
        <w:spacing w:after="0" w:line="240" w:lineRule="auto"/>
        <w:jc w:val="both"/>
        <w:rPr>
          <w:rFonts w:ascii="Tahoma" w:eastAsia="Century Gothic" w:hAnsi="Tahoma" w:cs="Tahoma"/>
          <w:sz w:val="20"/>
          <w:szCs w:val="20"/>
        </w:rPr>
      </w:pPr>
    </w:p>
    <w:p w14:paraId="1619B8D1" w14:textId="16D25BE2" w:rsidR="00355B13" w:rsidRDefault="00355B13" w:rsidP="00680EC1">
      <w:pPr>
        <w:spacing w:after="0" w:line="240" w:lineRule="auto"/>
        <w:jc w:val="both"/>
        <w:rPr>
          <w:rFonts w:ascii="Tahoma" w:eastAsia="Century Gothic" w:hAnsi="Tahoma" w:cs="Tahoma"/>
          <w:b/>
          <w:sz w:val="20"/>
          <w:szCs w:val="20"/>
        </w:rPr>
      </w:pPr>
      <w:r w:rsidRPr="00355B13">
        <w:rPr>
          <w:rFonts w:ascii="Tahoma" w:eastAsia="Century Gothic" w:hAnsi="Tahoma" w:cs="Tahoma"/>
          <w:b/>
          <w:sz w:val="20"/>
          <w:szCs w:val="20"/>
        </w:rPr>
        <w:t>Beneficiari</w:t>
      </w:r>
    </w:p>
    <w:p w14:paraId="1999FFFD" w14:textId="3D9C8EC7" w:rsidR="00355B13" w:rsidRPr="00210575" w:rsidRDefault="00355B13">
      <w:pPr>
        <w:pStyle w:val="Text1"/>
        <w:numPr>
          <w:ilvl w:val="1"/>
          <w:numId w:val="72"/>
        </w:numPr>
        <w:spacing w:before="0" w:after="0"/>
        <w:ind w:left="284" w:hanging="284"/>
        <w:jc w:val="left"/>
        <w:rPr>
          <w:rFonts w:ascii="Tahoma" w:hAnsi="Tahoma" w:cs="Tahoma"/>
          <w:b w:val="0"/>
          <w:sz w:val="20"/>
          <w:u w:val="none"/>
          <w:lang w:val="it-IT"/>
        </w:rPr>
      </w:pPr>
      <w:r w:rsidRPr="00210575">
        <w:rPr>
          <w:rFonts w:ascii="Tahoma" w:hAnsi="Tahoma" w:cs="Tahoma"/>
          <w:b w:val="0"/>
          <w:sz w:val="20"/>
          <w:u w:val="none"/>
          <w:lang w:val="it-IT"/>
        </w:rPr>
        <w:t>Enti pubblici, escluso ERSAF;</w:t>
      </w:r>
    </w:p>
    <w:p w14:paraId="43FE4BC6" w14:textId="0DDE7335" w:rsidR="00355B13" w:rsidRPr="00210575" w:rsidRDefault="00355B13">
      <w:pPr>
        <w:pStyle w:val="Text1"/>
        <w:numPr>
          <w:ilvl w:val="1"/>
          <w:numId w:val="72"/>
        </w:numPr>
        <w:spacing w:before="0" w:after="0"/>
        <w:ind w:left="284" w:hanging="284"/>
        <w:jc w:val="left"/>
        <w:rPr>
          <w:rFonts w:ascii="Tahoma" w:hAnsi="Tahoma" w:cs="Tahoma"/>
          <w:b w:val="0"/>
          <w:sz w:val="20"/>
          <w:u w:val="none"/>
          <w:lang w:val="it-IT"/>
        </w:rPr>
      </w:pPr>
      <w:r w:rsidRPr="00210575">
        <w:rPr>
          <w:rFonts w:ascii="Tahoma" w:hAnsi="Tahoma" w:cs="Tahoma"/>
          <w:b w:val="0"/>
          <w:sz w:val="20"/>
          <w:u w:val="none"/>
          <w:lang w:val="it-IT"/>
        </w:rPr>
        <w:t xml:space="preserve">consorzi forestali riconosciuti </w:t>
      </w:r>
      <w:r w:rsidR="00C17967">
        <w:rPr>
          <w:rFonts w:ascii="Tahoma" w:hAnsi="Tahoma" w:cs="Tahoma"/>
          <w:b w:val="0"/>
          <w:sz w:val="20"/>
          <w:u w:val="none"/>
          <w:lang w:val="it-IT"/>
        </w:rPr>
        <w:t>dalla Regione Lombardia (</w:t>
      </w:r>
      <w:r w:rsidRPr="00210575">
        <w:rPr>
          <w:rFonts w:ascii="Tahoma" w:hAnsi="Tahoma" w:cs="Tahoma"/>
          <w:b w:val="0"/>
          <w:sz w:val="20"/>
          <w:u w:val="none"/>
          <w:lang w:val="it-IT"/>
        </w:rPr>
        <w:t>art. 56 l.r. 31/2008</w:t>
      </w:r>
      <w:r w:rsidR="00C17967">
        <w:rPr>
          <w:rFonts w:ascii="Tahoma" w:hAnsi="Tahoma" w:cs="Tahoma"/>
          <w:b w:val="0"/>
          <w:sz w:val="20"/>
          <w:u w:val="none"/>
          <w:lang w:val="it-IT"/>
        </w:rPr>
        <w:t>)</w:t>
      </w:r>
      <w:r w:rsidRPr="00210575">
        <w:rPr>
          <w:rFonts w:ascii="Tahoma" w:hAnsi="Tahoma" w:cs="Tahoma"/>
          <w:b w:val="0"/>
          <w:sz w:val="20"/>
          <w:u w:val="none"/>
          <w:lang w:val="it-IT"/>
        </w:rPr>
        <w:t xml:space="preserve">; </w:t>
      </w:r>
    </w:p>
    <w:p w14:paraId="0DADD3FC" w14:textId="012A885E" w:rsidR="00355B13" w:rsidRPr="00210575" w:rsidRDefault="00355B13">
      <w:pPr>
        <w:pStyle w:val="Text1"/>
        <w:numPr>
          <w:ilvl w:val="1"/>
          <w:numId w:val="72"/>
        </w:numPr>
        <w:spacing w:before="0" w:after="0"/>
        <w:ind w:left="284" w:hanging="284"/>
        <w:jc w:val="left"/>
        <w:rPr>
          <w:rFonts w:ascii="Tahoma" w:hAnsi="Tahoma" w:cs="Tahoma"/>
          <w:b w:val="0"/>
          <w:sz w:val="20"/>
          <w:u w:val="none"/>
          <w:lang w:val="it-IT"/>
        </w:rPr>
      </w:pPr>
      <w:r w:rsidRPr="00210575">
        <w:rPr>
          <w:rFonts w:ascii="Tahoma" w:hAnsi="Tahoma" w:cs="Tahoma"/>
          <w:b w:val="0"/>
          <w:sz w:val="20"/>
          <w:u w:val="none"/>
          <w:lang w:val="it-IT"/>
        </w:rPr>
        <w:t>Enti o Associazioni di gestione di Beni collettivi e usi civici (cfr. Legge 17 aprile 1957 n. 278 e Legge 20 novembre 2017, n. 168);</w:t>
      </w:r>
    </w:p>
    <w:p w14:paraId="1EF47919" w14:textId="1DD5D126" w:rsidR="005452E2" w:rsidRPr="00210575" w:rsidRDefault="00355B13">
      <w:pPr>
        <w:pStyle w:val="Text1"/>
        <w:numPr>
          <w:ilvl w:val="1"/>
          <w:numId w:val="72"/>
        </w:numPr>
        <w:spacing w:before="0" w:after="0"/>
        <w:ind w:left="284" w:hanging="284"/>
        <w:jc w:val="left"/>
        <w:rPr>
          <w:rFonts w:ascii="Tahoma" w:hAnsi="Tahoma" w:cs="Tahoma"/>
          <w:b w:val="0"/>
          <w:sz w:val="20"/>
          <w:u w:val="none"/>
          <w:lang w:val="it-IT"/>
        </w:rPr>
      </w:pPr>
      <w:r w:rsidRPr="00210575">
        <w:rPr>
          <w:rFonts w:ascii="Tahoma" w:hAnsi="Tahoma" w:cs="Tahoma"/>
          <w:b w:val="0"/>
          <w:sz w:val="20"/>
          <w:u w:val="none"/>
          <w:lang w:val="it-IT"/>
        </w:rPr>
        <w:t xml:space="preserve">Associazioni fondiarie </w:t>
      </w:r>
      <w:r w:rsidR="00C17967">
        <w:rPr>
          <w:rFonts w:ascii="Tahoma" w:hAnsi="Tahoma" w:cs="Tahoma"/>
          <w:b w:val="0"/>
          <w:sz w:val="20"/>
          <w:u w:val="none"/>
          <w:lang w:val="it-IT"/>
        </w:rPr>
        <w:t>(</w:t>
      </w:r>
      <w:r w:rsidRPr="00210575">
        <w:rPr>
          <w:rFonts w:ascii="Tahoma" w:hAnsi="Tahoma" w:cs="Tahoma"/>
          <w:b w:val="0"/>
          <w:sz w:val="20"/>
          <w:u w:val="none"/>
          <w:lang w:val="it-IT"/>
        </w:rPr>
        <w:t>di cui all’ art. 31 septies della l.r 31/2008</w:t>
      </w:r>
      <w:r w:rsidR="00C17967">
        <w:rPr>
          <w:rFonts w:ascii="Tahoma" w:hAnsi="Tahoma" w:cs="Tahoma"/>
          <w:b w:val="0"/>
          <w:sz w:val="20"/>
          <w:u w:val="none"/>
          <w:lang w:val="it-IT"/>
        </w:rPr>
        <w:t>)</w:t>
      </w:r>
      <w:r w:rsidRPr="00210575">
        <w:rPr>
          <w:rFonts w:ascii="Tahoma" w:hAnsi="Tahoma" w:cs="Tahoma"/>
          <w:b w:val="0"/>
          <w:sz w:val="20"/>
          <w:u w:val="none"/>
          <w:lang w:val="it-IT"/>
        </w:rPr>
        <w:t>.</w:t>
      </w:r>
    </w:p>
    <w:p w14:paraId="058F758A" w14:textId="5BC53855" w:rsidR="00355B13" w:rsidRPr="00586965" w:rsidRDefault="00355B13" w:rsidP="00680EC1">
      <w:pPr>
        <w:spacing w:after="0" w:line="240" w:lineRule="auto"/>
        <w:jc w:val="both"/>
        <w:rPr>
          <w:rFonts w:ascii="Tahoma" w:eastAsia="Century Gothic" w:hAnsi="Tahoma" w:cs="Tahoma"/>
          <w:strike/>
          <w:sz w:val="20"/>
          <w:szCs w:val="20"/>
        </w:rPr>
      </w:pPr>
    </w:p>
    <w:p w14:paraId="05ED109E" w14:textId="77777777" w:rsidR="00355B13" w:rsidRPr="00F63483" w:rsidRDefault="00355B13" w:rsidP="00355B13">
      <w:pPr>
        <w:spacing w:after="0" w:line="240" w:lineRule="auto"/>
        <w:jc w:val="both"/>
        <w:rPr>
          <w:rFonts w:ascii="Tahoma" w:hAnsi="Tahoma" w:cs="Tahoma"/>
          <w:b/>
          <w:i/>
          <w:sz w:val="20"/>
          <w:szCs w:val="20"/>
        </w:rPr>
      </w:pPr>
      <w:r w:rsidRPr="00F63483">
        <w:rPr>
          <w:rStyle w:val="Titolo4Carattere"/>
          <w:rFonts w:ascii="Tahoma" w:hAnsi="Tahoma" w:cs="Tahoma"/>
          <w:b/>
          <w:i w:val="0"/>
          <w:color w:val="auto"/>
          <w:sz w:val="20"/>
          <w:szCs w:val="20"/>
        </w:rPr>
        <w:t>Localizzazione degli interventi</w:t>
      </w:r>
    </w:p>
    <w:p w14:paraId="72A3276E" w14:textId="77777777" w:rsidR="00355B13" w:rsidRDefault="00355B13" w:rsidP="00355B13">
      <w:pPr>
        <w:pStyle w:val="Text1"/>
        <w:spacing w:before="0" w:after="0"/>
        <w:ind w:left="0"/>
        <w:rPr>
          <w:rFonts w:ascii="Tahoma" w:hAnsi="Tahoma" w:cs="Tahoma"/>
          <w:b w:val="0"/>
          <w:bCs/>
          <w:sz w:val="20"/>
          <w:u w:val="none"/>
          <w:lang w:val="it-IT"/>
        </w:rPr>
      </w:pPr>
    </w:p>
    <w:p w14:paraId="782CA357" w14:textId="77777777" w:rsidR="00355B13" w:rsidRPr="00E57F68" w:rsidRDefault="00355B13" w:rsidP="00355B13">
      <w:pPr>
        <w:pStyle w:val="Text1"/>
        <w:spacing w:before="0" w:after="0"/>
        <w:ind w:left="0"/>
        <w:rPr>
          <w:rFonts w:ascii="Tahoma" w:hAnsi="Tahoma" w:cs="Tahoma"/>
          <w:b w:val="0"/>
          <w:bCs/>
          <w:sz w:val="20"/>
          <w:u w:val="none"/>
          <w:lang w:val="it-IT"/>
        </w:rPr>
      </w:pPr>
      <w:r w:rsidRPr="00E57F68">
        <w:rPr>
          <w:rFonts w:ascii="Tahoma" w:hAnsi="Tahoma" w:cs="Tahoma"/>
          <w:b w:val="0"/>
          <w:bCs/>
          <w:sz w:val="20"/>
          <w:u w:val="none"/>
          <w:lang w:val="it-IT"/>
        </w:rPr>
        <w:t>Gli interventi possono essere realizzati:</w:t>
      </w:r>
    </w:p>
    <w:p w14:paraId="63832E86" w14:textId="77777777" w:rsidR="00355B13" w:rsidRPr="00E57F68" w:rsidRDefault="00355B13">
      <w:pPr>
        <w:pStyle w:val="Text1"/>
        <w:numPr>
          <w:ilvl w:val="0"/>
          <w:numId w:val="63"/>
        </w:numPr>
        <w:spacing w:before="0" w:after="0"/>
        <w:ind w:left="321"/>
        <w:rPr>
          <w:rFonts w:ascii="Tahoma" w:hAnsi="Tahoma" w:cs="Tahoma"/>
          <w:b w:val="0"/>
          <w:bCs/>
          <w:sz w:val="20"/>
          <w:u w:val="none"/>
          <w:lang w:val="it-IT"/>
        </w:rPr>
      </w:pPr>
      <w:r w:rsidRPr="00E57F68">
        <w:rPr>
          <w:rFonts w:ascii="Tahoma" w:hAnsi="Tahoma" w:cs="Tahoma"/>
          <w:b w:val="0"/>
          <w:bCs/>
          <w:sz w:val="20"/>
          <w:u w:val="none"/>
          <w:lang w:val="it-IT"/>
        </w:rPr>
        <w:t>sulle superficie qualificate “bosco” ai sensi dell’art. 42 della l.r. 31/2008, come riportato cartograficamente sullo Strato “Carta forestale (perimetro del bosco)” del Geoportale della Lombardia;</w:t>
      </w:r>
    </w:p>
    <w:p w14:paraId="3A9CB681" w14:textId="77777777" w:rsidR="00355B13" w:rsidRPr="00E57F68" w:rsidRDefault="00355B13">
      <w:pPr>
        <w:pStyle w:val="Text1"/>
        <w:numPr>
          <w:ilvl w:val="0"/>
          <w:numId w:val="63"/>
        </w:numPr>
        <w:spacing w:before="0" w:after="0"/>
        <w:ind w:left="321"/>
        <w:rPr>
          <w:rFonts w:ascii="Tahoma" w:hAnsi="Tahoma" w:cs="Tahoma"/>
          <w:b w:val="0"/>
          <w:bCs/>
          <w:sz w:val="20"/>
          <w:u w:val="none"/>
          <w:lang w:val="it-IT"/>
        </w:rPr>
      </w:pPr>
      <w:r w:rsidRPr="00E57F68">
        <w:rPr>
          <w:rFonts w:ascii="Tahoma" w:hAnsi="Tahoma" w:cs="Tahoma"/>
          <w:b w:val="0"/>
          <w:bCs/>
          <w:sz w:val="20"/>
          <w:u w:val="none"/>
          <w:lang w:val="it-IT"/>
        </w:rPr>
        <w:t>su aree attigue, purché attinenti all’intervento ed esterne al Tessuto Urbano Consolidato (art. 10 l.r. 12/2005)</w:t>
      </w:r>
    </w:p>
    <w:p w14:paraId="291234F4" w14:textId="77777777" w:rsidR="00355B13" w:rsidRPr="00733876" w:rsidRDefault="00355B13" w:rsidP="00355B13">
      <w:pPr>
        <w:spacing w:after="0" w:line="240" w:lineRule="auto"/>
        <w:rPr>
          <w:rFonts w:ascii="Tahoma" w:hAnsi="Tahoma" w:cs="Tahoma"/>
          <w:color w:val="4472C4" w:themeColor="accent5"/>
          <w:sz w:val="20"/>
          <w:szCs w:val="20"/>
        </w:rPr>
      </w:pPr>
    </w:p>
    <w:p w14:paraId="5BDD4FF9" w14:textId="77777777" w:rsidR="0057279C" w:rsidRPr="00733876" w:rsidRDefault="0057279C" w:rsidP="00680EC1">
      <w:pPr>
        <w:spacing w:after="0" w:line="240" w:lineRule="auto"/>
        <w:jc w:val="both"/>
        <w:rPr>
          <w:rFonts w:ascii="Tahoma" w:eastAsia="Century Gothic" w:hAnsi="Tahoma" w:cs="Tahoma"/>
          <w:color w:val="4472C4" w:themeColor="accent5"/>
          <w:sz w:val="20"/>
          <w:szCs w:val="20"/>
        </w:rPr>
      </w:pPr>
    </w:p>
    <w:p w14:paraId="4F5E2516" w14:textId="3D483732" w:rsidR="00F8464E" w:rsidRPr="003F4E00" w:rsidRDefault="00C96596" w:rsidP="00680EC1">
      <w:pPr>
        <w:spacing w:after="0" w:line="240" w:lineRule="auto"/>
        <w:rPr>
          <w:rFonts w:ascii="Tahoma" w:eastAsia="Century Gothic" w:hAnsi="Tahoma" w:cs="Tahoma"/>
          <w:b/>
          <w:sz w:val="20"/>
          <w:szCs w:val="20"/>
        </w:rPr>
      </w:pPr>
      <w:r w:rsidRPr="003F4E00">
        <w:rPr>
          <w:rFonts w:ascii="Tahoma" w:eastAsia="Century Gothic" w:hAnsi="Tahoma" w:cs="Tahoma"/>
          <w:b/>
          <w:sz w:val="20"/>
          <w:szCs w:val="20"/>
        </w:rPr>
        <w:t>Spese ammissibili</w:t>
      </w:r>
    </w:p>
    <w:p w14:paraId="0A24D718" w14:textId="3ECCBF63" w:rsidR="00A24A48" w:rsidRPr="00E57F68" w:rsidRDefault="00857A28">
      <w:pPr>
        <w:pStyle w:val="Text1"/>
        <w:numPr>
          <w:ilvl w:val="0"/>
          <w:numId w:val="70"/>
        </w:numPr>
        <w:ind w:left="344" w:hanging="284"/>
        <w:rPr>
          <w:rFonts w:ascii="Tahoma" w:hAnsi="Tahoma" w:cs="Tahoma"/>
          <w:b w:val="0"/>
          <w:sz w:val="20"/>
          <w:u w:val="none"/>
          <w:lang w:val="it-IT"/>
        </w:rPr>
      </w:pPr>
      <w:r>
        <w:rPr>
          <w:rFonts w:ascii="Tahoma" w:hAnsi="Tahoma" w:cs="Tahoma"/>
          <w:b w:val="0"/>
          <w:sz w:val="20"/>
          <w:u w:val="none"/>
          <w:lang w:val="it-IT"/>
        </w:rPr>
        <w:t>t</w:t>
      </w:r>
      <w:r w:rsidR="00A24A48" w:rsidRPr="00E57F68">
        <w:rPr>
          <w:rFonts w:ascii="Tahoma" w:hAnsi="Tahoma" w:cs="Tahoma"/>
          <w:b w:val="0"/>
          <w:sz w:val="20"/>
          <w:u w:val="none"/>
          <w:lang w:val="it-IT"/>
        </w:rPr>
        <w:t>aglio, allestimento e asportazione delle piante schiantate e sistemazione delle piante in piedi nelle aree limitrofe all’intervento;</w:t>
      </w:r>
    </w:p>
    <w:p w14:paraId="425C7A00" w14:textId="77777777" w:rsidR="00A24A48" w:rsidRPr="00E57F68" w:rsidRDefault="00A24A48">
      <w:pPr>
        <w:pStyle w:val="Text1"/>
        <w:numPr>
          <w:ilvl w:val="0"/>
          <w:numId w:val="70"/>
        </w:numPr>
        <w:ind w:left="343"/>
        <w:rPr>
          <w:rFonts w:ascii="Tahoma" w:hAnsi="Tahoma" w:cs="Tahoma"/>
          <w:b w:val="0"/>
          <w:sz w:val="20"/>
          <w:u w:val="none"/>
          <w:lang w:val="it-IT"/>
        </w:rPr>
      </w:pPr>
      <w:r w:rsidRPr="00E57F68">
        <w:rPr>
          <w:rFonts w:ascii="Tahoma" w:hAnsi="Tahoma" w:cs="Tahoma"/>
          <w:b w:val="0"/>
          <w:sz w:val="20"/>
          <w:u w:val="none"/>
          <w:lang w:val="it-IT"/>
        </w:rPr>
        <w:t>opere di bioingegneria forestale con tecniche di ingegneria naturalistica, senza uso di manufatti in cemento;</w:t>
      </w:r>
    </w:p>
    <w:p w14:paraId="70C13A5F" w14:textId="77777777" w:rsidR="00A24A48" w:rsidRPr="00E57F68" w:rsidRDefault="00A24A48">
      <w:pPr>
        <w:pStyle w:val="Text1"/>
        <w:numPr>
          <w:ilvl w:val="0"/>
          <w:numId w:val="70"/>
        </w:numPr>
        <w:ind w:left="343"/>
        <w:rPr>
          <w:rFonts w:ascii="Tahoma" w:hAnsi="Tahoma" w:cs="Tahoma"/>
          <w:b w:val="0"/>
          <w:sz w:val="20"/>
          <w:u w:val="none"/>
          <w:lang w:val="it-IT"/>
        </w:rPr>
      </w:pPr>
      <w:r w:rsidRPr="00E57F68">
        <w:rPr>
          <w:rFonts w:ascii="Tahoma" w:hAnsi="Tahoma" w:cs="Tahoma"/>
          <w:b w:val="0"/>
          <w:sz w:val="20"/>
          <w:u w:val="none"/>
          <w:lang w:val="it-IT"/>
        </w:rPr>
        <w:t>piste forestali temporanee di accesso all’area di intervento;</w:t>
      </w:r>
    </w:p>
    <w:p w14:paraId="3FE94FB0" w14:textId="77777777" w:rsidR="00A24A48" w:rsidRPr="00E57F68" w:rsidRDefault="00A24A48">
      <w:pPr>
        <w:pStyle w:val="Text1"/>
        <w:numPr>
          <w:ilvl w:val="0"/>
          <w:numId w:val="70"/>
        </w:numPr>
        <w:ind w:left="343"/>
        <w:rPr>
          <w:rFonts w:ascii="Tahoma" w:hAnsi="Tahoma" w:cs="Tahoma"/>
          <w:b w:val="0"/>
          <w:sz w:val="20"/>
          <w:u w:val="none"/>
          <w:lang w:val="it-IT"/>
        </w:rPr>
      </w:pPr>
      <w:r w:rsidRPr="00E57F68">
        <w:rPr>
          <w:rFonts w:ascii="Tahoma" w:hAnsi="Tahoma" w:cs="Tahoma"/>
          <w:b w:val="0"/>
          <w:sz w:val="20"/>
          <w:u w:val="none"/>
          <w:lang w:val="it-IT"/>
        </w:rPr>
        <w:t>interventi localizzati di rinnovazione artificiale con specie autoctone e coerenti con le condizioni ecologiche locali;</w:t>
      </w:r>
    </w:p>
    <w:p w14:paraId="74A2F278" w14:textId="77777777" w:rsidR="00A24A48" w:rsidRPr="007E44B4" w:rsidRDefault="00A24A48">
      <w:pPr>
        <w:pStyle w:val="Text1"/>
        <w:numPr>
          <w:ilvl w:val="0"/>
          <w:numId w:val="70"/>
        </w:numPr>
        <w:ind w:left="343"/>
        <w:rPr>
          <w:rFonts w:ascii="Tahoma" w:hAnsi="Tahoma" w:cs="Tahoma"/>
          <w:b w:val="0"/>
          <w:sz w:val="20"/>
          <w:u w:val="none"/>
          <w:lang w:val="it-IT"/>
        </w:rPr>
      </w:pPr>
      <w:r w:rsidRPr="007E44B4">
        <w:rPr>
          <w:rFonts w:ascii="Tahoma" w:hAnsi="Tahoma" w:cs="Tahoma"/>
          <w:b w:val="0"/>
          <w:sz w:val="20"/>
          <w:u w:val="none"/>
          <w:lang w:val="it-IT"/>
        </w:rPr>
        <w:t>acquisto e fornitura del materiale vegetale per la rinnovazione artificiale, compreso l'acquisto, la conservazione delle sementi e il loro trattamento con le necessarie sostanze preventive e protettive;</w:t>
      </w:r>
    </w:p>
    <w:p w14:paraId="2A3CD623" w14:textId="77777777" w:rsidR="00A24A48" w:rsidRPr="007E44B4" w:rsidRDefault="00A24A48">
      <w:pPr>
        <w:pStyle w:val="Text1"/>
        <w:numPr>
          <w:ilvl w:val="0"/>
          <w:numId w:val="70"/>
        </w:numPr>
        <w:ind w:left="343"/>
        <w:rPr>
          <w:rFonts w:ascii="Tahoma" w:hAnsi="Tahoma" w:cs="Tahoma"/>
          <w:b w:val="0"/>
          <w:sz w:val="20"/>
          <w:u w:val="none"/>
          <w:lang w:val="it-IT"/>
        </w:rPr>
      </w:pPr>
      <w:r w:rsidRPr="007E44B4">
        <w:rPr>
          <w:rFonts w:ascii="Tahoma" w:hAnsi="Tahoma" w:cs="Tahoma"/>
          <w:b w:val="0"/>
          <w:sz w:val="20"/>
          <w:u w:val="none"/>
          <w:lang w:val="it-IT"/>
        </w:rPr>
        <w:t>lavori di impianto e cure colturali, cure post impianto, delimitazione provvisoria dell’area d’intervento;</w:t>
      </w:r>
    </w:p>
    <w:p w14:paraId="7AEFCFF5" w14:textId="46657D39" w:rsidR="00A24A48" w:rsidRPr="00D93EA0" w:rsidRDefault="00A24A48">
      <w:pPr>
        <w:pStyle w:val="Text1"/>
        <w:numPr>
          <w:ilvl w:val="0"/>
          <w:numId w:val="70"/>
        </w:numPr>
        <w:ind w:left="343"/>
        <w:rPr>
          <w:rFonts w:ascii="Tahoma" w:hAnsi="Tahoma" w:cs="Tahoma"/>
          <w:b w:val="0"/>
          <w:sz w:val="20"/>
          <w:u w:val="none"/>
          <w:lang w:val="it-IT"/>
        </w:rPr>
      </w:pPr>
      <w:r w:rsidRPr="00D93EA0">
        <w:rPr>
          <w:rFonts w:ascii="Tahoma" w:hAnsi="Tahoma" w:cs="Tahoma"/>
          <w:b w:val="0"/>
          <w:sz w:val="20"/>
          <w:u w:val="none"/>
          <w:lang w:val="it-IT"/>
        </w:rPr>
        <w:t>spese tecniche conness</w:t>
      </w:r>
      <w:r w:rsidR="00EA377D" w:rsidRPr="00D93EA0">
        <w:rPr>
          <w:rFonts w:ascii="Tahoma" w:hAnsi="Tahoma" w:cs="Tahoma"/>
          <w:b w:val="0"/>
          <w:sz w:val="20"/>
          <w:u w:val="none"/>
          <w:lang w:val="it-IT"/>
        </w:rPr>
        <w:t>e</w:t>
      </w:r>
      <w:r w:rsidRPr="00D93EA0">
        <w:rPr>
          <w:rFonts w:ascii="Tahoma" w:hAnsi="Tahoma" w:cs="Tahoma"/>
          <w:b w:val="0"/>
          <w:sz w:val="20"/>
          <w:u w:val="none"/>
          <w:lang w:val="it-IT"/>
        </w:rPr>
        <w:t xml:space="preserve"> alla realizzazione degli interventi. </w:t>
      </w:r>
    </w:p>
    <w:p w14:paraId="4EE44931" w14:textId="77777777" w:rsidR="00210311" w:rsidRPr="00733876" w:rsidRDefault="00210311" w:rsidP="00680EC1">
      <w:pPr>
        <w:spacing w:after="0" w:line="240" w:lineRule="auto"/>
        <w:jc w:val="both"/>
        <w:rPr>
          <w:rFonts w:ascii="Tahoma" w:eastAsia="Century Gothic" w:hAnsi="Tahoma" w:cs="Tahoma"/>
          <w:color w:val="4472C4" w:themeColor="accent5"/>
          <w:sz w:val="20"/>
          <w:szCs w:val="20"/>
        </w:rPr>
      </w:pPr>
    </w:p>
    <w:p w14:paraId="26D8A9D4" w14:textId="1F7F3CFD" w:rsidR="0070633C" w:rsidRPr="003F4E00" w:rsidRDefault="00BC5A94" w:rsidP="00680EC1">
      <w:pPr>
        <w:spacing w:after="0" w:line="240" w:lineRule="auto"/>
        <w:rPr>
          <w:rFonts w:ascii="Tahoma" w:eastAsia="Century Gothic" w:hAnsi="Tahoma" w:cs="Tahoma"/>
          <w:b/>
          <w:sz w:val="20"/>
          <w:szCs w:val="20"/>
        </w:rPr>
      </w:pPr>
      <w:r w:rsidRPr="003F4E00">
        <w:rPr>
          <w:rFonts w:ascii="Tahoma" w:eastAsia="Century Gothic" w:hAnsi="Tahoma" w:cs="Tahoma"/>
          <w:b/>
          <w:sz w:val="20"/>
          <w:szCs w:val="20"/>
        </w:rPr>
        <w:t>Entità del contributo</w:t>
      </w:r>
      <w:r w:rsidR="00C96596" w:rsidRPr="003F4E00">
        <w:rPr>
          <w:rFonts w:ascii="Tahoma" w:eastAsia="Century Gothic" w:hAnsi="Tahoma" w:cs="Tahoma"/>
          <w:b/>
          <w:sz w:val="20"/>
          <w:szCs w:val="20"/>
        </w:rPr>
        <w:t xml:space="preserve"> </w:t>
      </w:r>
    </w:p>
    <w:p w14:paraId="60F7F95D" w14:textId="77777777" w:rsidR="001F5F5F" w:rsidRPr="003F4E00" w:rsidRDefault="001F5F5F" w:rsidP="00680EC1">
      <w:pPr>
        <w:spacing w:after="0" w:line="240" w:lineRule="auto"/>
        <w:rPr>
          <w:rFonts w:ascii="Tahoma" w:eastAsia="Century Gothic" w:hAnsi="Tahoma" w:cs="Tahoma"/>
          <w:b/>
          <w:sz w:val="20"/>
          <w:szCs w:val="20"/>
        </w:rPr>
      </w:pPr>
    </w:p>
    <w:p w14:paraId="267B0602" w14:textId="08C88788" w:rsidR="005452E2" w:rsidRDefault="003F4E00" w:rsidP="0086457C">
      <w:pPr>
        <w:pStyle w:val="Paragrafoelenco"/>
        <w:ind w:left="0"/>
        <w:jc w:val="both"/>
        <w:rPr>
          <w:rFonts w:ascii="Tahoma" w:hAnsi="Tahoma" w:cs="Tahoma"/>
          <w:sz w:val="20"/>
          <w:szCs w:val="20"/>
        </w:rPr>
      </w:pPr>
      <w:r w:rsidRPr="003F4E00">
        <w:rPr>
          <w:rFonts w:ascii="Tahoma" w:hAnsi="Tahoma" w:cs="Tahoma"/>
          <w:sz w:val="20"/>
          <w:szCs w:val="20"/>
        </w:rPr>
        <w:t>Il contributo massimo erogabile, compresa l’IVA se spesa ammissibile, è pari a 2</w:t>
      </w:r>
      <w:r w:rsidR="0086457C" w:rsidRPr="003F4E00">
        <w:rPr>
          <w:rFonts w:ascii="Tahoma" w:hAnsi="Tahoma" w:cs="Tahoma"/>
          <w:sz w:val="20"/>
          <w:szCs w:val="20"/>
        </w:rPr>
        <w:t>0.000,00 €</w:t>
      </w:r>
      <w:r w:rsidRPr="003F4E00">
        <w:rPr>
          <w:rFonts w:ascii="Tahoma" w:hAnsi="Tahoma" w:cs="Tahoma"/>
          <w:sz w:val="20"/>
          <w:szCs w:val="20"/>
        </w:rPr>
        <w:t xml:space="preserve"> </w:t>
      </w:r>
      <w:r w:rsidR="009E3DEA" w:rsidRPr="009E3DEA">
        <w:rPr>
          <w:rFonts w:ascii="Tahoma" w:hAnsi="Tahoma" w:cs="Tahoma"/>
          <w:sz w:val="20"/>
          <w:szCs w:val="20"/>
        </w:rPr>
        <w:t>(comprensivo di IVA, se ammissibile,</w:t>
      </w:r>
      <w:r w:rsidR="009E3DEA">
        <w:rPr>
          <w:rFonts w:ascii="Tahoma" w:hAnsi="Tahoma" w:cs="Tahoma"/>
          <w:sz w:val="20"/>
          <w:szCs w:val="20"/>
        </w:rPr>
        <w:t xml:space="preserve"> </w:t>
      </w:r>
      <w:r w:rsidR="009E3DEA" w:rsidRPr="009E3DEA">
        <w:rPr>
          <w:rFonts w:ascii="Tahoma" w:hAnsi="Tahoma" w:cs="Tahoma"/>
          <w:sz w:val="20"/>
          <w:szCs w:val="20"/>
        </w:rPr>
        <w:t>e spese tecniche)</w:t>
      </w:r>
      <w:r w:rsidR="0086457C" w:rsidRPr="003F4E00">
        <w:rPr>
          <w:rFonts w:ascii="Tahoma" w:hAnsi="Tahoma" w:cs="Tahoma"/>
          <w:sz w:val="20"/>
          <w:szCs w:val="20"/>
        </w:rPr>
        <w:t>. Il contributo massimo non può eccedere</w:t>
      </w:r>
      <w:r w:rsidR="003277AA">
        <w:rPr>
          <w:rFonts w:ascii="Tahoma" w:hAnsi="Tahoma" w:cs="Tahoma"/>
          <w:sz w:val="20"/>
          <w:szCs w:val="20"/>
        </w:rPr>
        <w:t xml:space="preserve"> </w:t>
      </w:r>
      <w:r w:rsidR="0086457C" w:rsidRPr="003F4E00">
        <w:rPr>
          <w:rFonts w:ascii="Tahoma" w:hAnsi="Tahoma" w:cs="Tahoma"/>
          <w:sz w:val="20"/>
          <w:szCs w:val="20"/>
        </w:rPr>
        <w:t xml:space="preserve">il 100% della spesa ammessa. </w:t>
      </w:r>
    </w:p>
    <w:p w14:paraId="12797AAA" w14:textId="77777777" w:rsidR="000A7595" w:rsidRPr="00857A28" w:rsidRDefault="000A7595" w:rsidP="00680EC1">
      <w:pPr>
        <w:spacing w:after="0" w:line="240" w:lineRule="auto"/>
        <w:jc w:val="both"/>
        <w:rPr>
          <w:rFonts w:ascii="Tahoma" w:eastAsia="Century Gothic" w:hAnsi="Tahoma" w:cs="Tahoma"/>
          <w:sz w:val="20"/>
          <w:szCs w:val="20"/>
        </w:rPr>
      </w:pPr>
    </w:p>
    <w:p w14:paraId="58FD1122" w14:textId="53B16003" w:rsidR="00C3692B" w:rsidRPr="00857A28" w:rsidRDefault="00E9038B" w:rsidP="00733876">
      <w:pPr>
        <w:spacing w:after="0" w:line="240" w:lineRule="auto"/>
        <w:rPr>
          <w:rFonts w:ascii="Tahoma" w:hAnsi="Tahoma" w:cs="Tahoma"/>
          <w:sz w:val="20"/>
          <w:szCs w:val="20"/>
        </w:rPr>
      </w:pPr>
      <w:r w:rsidRPr="00857A28">
        <w:rPr>
          <w:rFonts w:ascii="Tahoma" w:hAnsi="Tahoma" w:cs="Tahoma"/>
          <w:b/>
          <w:sz w:val="20"/>
          <w:szCs w:val="20"/>
        </w:rPr>
        <w:t>Condizioni</w:t>
      </w:r>
    </w:p>
    <w:p w14:paraId="596B2E96" w14:textId="0DB01BC6" w:rsidR="00C96596" w:rsidRPr="00857A28" w:rsidRDefault="000F0910">
      <w:pPr>
        <w:pStyle w:val="Paragrafoelenco"/>
        <w:numPr>
          <w:ilvl w:val="0"/>
          <w:numId w:val="16"/>
        </w:numPr>
        <w:spacing w:after="0" w:line="240" w:lineRule="auto"/>
        <w:ind w:left="426"/>
        <w:jc w:val="both"/>
        <w:rPr>
          <w:rFonts w:ascii="Tahoma" w:eastAsia="Century Gothic" w:hAnsi="Tahoma" w:cs="Tahoma"/>
          <w:sz w:val="20"/>
          <w:szCs w:val="20"/>
        </w:rPr>
      </w:pPr>
      <w:r w:rsidRPr="00857A28">
        <w:rPr>
          <w:rFonts w:ascii="Tahoma" w:eastAsia="Century Gothic" w:hAnsi="Tahoma" w:cs="Tahoma"/>
          <w:sz w:val="20"/>
          <w:szCs w:val="20"/>
        </w:rPr>
        <w:t xml:space="preserve">Gli interventi previsti devono </w:t>
      </w:r>
      <w:r w:rsidR="00850D05" w:rsidRPr="00857A28">
        <w:rPr>
          <w:rFonts w:ascii="Tahoma" w:eastAsia="Century Gothic" w:hAnsi="Tahoma" w:cs="Tahoma"/>
          <w:sz w:val="20"/>
          <w:szCs w:val="20"/>
        </w:rPr>
        <w:t xml:space="preserve">essere </w:t>
      </w:r>
      <w:r w:rsidR="007F74B8" w:rsidRPr="00857A28">
        <w:rPr>
          <w:rFonts w:ascii="Tahoma" w:eastAsia="Century Gothic" w:hAnsi="Tahoma" w:cs="Tahoma"/>
          <w:sz w:val="20"/>
          <w:szCs w:val="20"/>
        </w:rPr>
        <w:t>realizzati</w:t>
      </w:r>
      <w:r w:rsidR="00063646" w:rsidRPr="00857A28">
        <w:rPr>
          <w:rFonts w:ascii="Tahoma" w:eastAsia="Century Gothic" w:hAnsi="Tahoma" w:cs="Tahoma"/>
          <w:sz w:val="20"/>
          <w:szCs w:val="20"/>
        </w:rPr>
        <w:t xml:space="preserve"> </w:t>
      </w:r>
      <w:r w:rsidR="00850D05" w:rsidRPr="00857A28">
        <w:rPr>
          <w:rFonts w:ascii="Tahoma" w:eastAsia="Century Gothic" w:hAnsi="Tahoma" w:cs="Tahoma"/>
          <w:sz w:val="20"/>
          <w:szCs w:val="20"/>
        </w:rPr>
        <w:t xml:space="preserve">mediante </w:t>
      </w:r>
      <w:r w:rsidRPr="00857A28">
        <w:rPr>
          <w:rFonts w:ascii="Tahoma" w:eastAsia="Century Gothic" w:hAnsi="Tahoma" w:cs="Tahoma"/>
          <w:sz w:val="20"/>
          <w:szCs w:val="20"/>
        </w:rPr>
        <w:t>tecnic</w:t>
      </w:r>
      <w:r w:rsidR="00C96596" w:rsidRPr="00857A28">
        <w:rPr>
          <w:rFonts w:ascii="Tahoma" w:eastAsia="Century Gothic" w:hAnsi="Tahoma" w:cs="Tahoma"/>
          <w:sz w:val="20"/>
          <w:szCs w:val="20"/>
        </w:rPr>
        <w:t xml:space="preserve">he di ingegneria naturalistica. </w:t>
      </w:r>
    </w:p>
    <w:p w14:paraId="14F83E34" w14:textId="66B8BED7" w:rsidR="00857A28" w:rsidRPr="00857A28" w:rsidRDefault="00857A28">
      <w:pPr>
        <w:pStyle w:val="Paragrafoelenco"/>
        <w:numPr>
          <w:ilvl w:val="0"/>
          <w:numId w:val="16"/>
        </w:numPr>
        <w:spacing w:after="0" w:line="240" w:lineRule="auto"/>
        <w:ind w:left="426"/>
        <w:jc w:val="both"/>
        <w:rPr>
          <w:rFonts w:ascii="Tahoma" w:eastAsia="Century Gothic" w:hAnsi="Tahoma" w:cs="Tahoma"/>
          <w:sz w:val="20"/>
          <w:szCs w:val="20"/>
        </w:rPr>
      </w:pPr>
      <w:r w:rsidRPr="00857A28">
        <w:rPr>
          <w:rFonts w:ascii="Tahoma" w:eastAsia="Century Gothic" w:hAnsi="Tahoma" w:cs="Tahoma"/>
          <w:sz w:val="20"/>
          <w:szCs w:val="20"/>
        </w:rPr>
        <w:t>Il taglio di eventuali alberi in bosco deve essere preceduto dall’espletamento della procedura a SITaB ai sensi dell’art. 11 del r.r. 5/2007 “Norme Forestali Regionali”.</w:t>
      </w:r>
    </w:p>
    <w:p w14:paraId="7FE727B3" w14:textId="47CCC040" w:rsidR="00E9038B" w:rsidRPr="00857A28" w:rsidRDefault="00C96596">
      <w:pPr>
        <w:pStyle w:val="Paragrafoelenco"/>
        <w:numPr>
          <w:ilvl w:val="0"/>
          <w:numId w:val="16"/>
        </w:numPr>
        <w:spacing w:after="0" w:line="240" w:lineRule="auto"/>
        <w:ind w:left="426"/>
        <w:jc w:val="both"/>
        <w:rPr>
          <w:rFonts w:ascii="Tahoma" w:eastAsia="Century Gothic" w:hAnsi="Tahoma" w:cs="Tahoma"/>
          <w:sz w:val="20"/>
          <w:szCs w:val="20"/>
        </w:rPr>
      </w:pPr>
      <w:r w:rsidRPr="00857A28">
        <w:rPr>
          <w:rFonts w:ascii="Tahoma" w:eastAsia="Century Gothic" w:hAnsi="Tahoma" w:cs="Tahoma"/>
          <w:sz w:val="20"/>
          <w:szCs w:val="20"/>
        </w:rPr>
        <w:lastRenderedPageBreak/>
        <w:t>Neg</w:t>
      </w:r>
      <w:r w:rsidR="000F0910" w:rsidRPr="00857A28">
        <w:rPr>
          <w:rFonts w:ascii="Tahoma" w:eastAsia="Century Gothic" w:hAnsi="Tahoma" w:cs="Tahoma"/>
          <w:sz w:val="20"/>
          <w:szCs w:val="20"/>
        </w:rPr>
        <w:t xml:space="preserve">li interventi </w:t>
      </w:r>
      <w:r w:rsidR="00850D05" w:rsidRPr="00857A28">
        <w:rPr>
          <w:rFonts w:ascii="Tahoma" w:eastAsia="Century Gothic" w:hAnsi="Tahoma" w:cs="Tahoma"/>
          <w:sz w:val="20"/>
          <w:szCs w:val="20"/>
        </w:rPr>
        <w:t xml:space="preserve">di consolidamento e stabilizzazione dei versanti devono </w:t>
      </w:r>
      <w:r w:rsidR="000F0910" w:rsidRPr="00857A28">
        <w:rPr>
          <w:rFonts w:ascii="Tahoma" w:eastAsia="Century Gothic" w:hAnsi="Tahoma" w:cs="Tahoma"/>
          <w:sz w:val="20"/>
          <w:szCs w:val="20"/>
        </w:rPr>
        <w:t>essere</w:t>
      </w:r>
      <w:r w:rsidR="00850D05" w:rsidRPr="00857A28">
        <w:rPr>
          <w:rFonts w:ascii="Tahoma" w:eastAsia="Century Gothic" w:hAnsi="Tahoma" w:cs="Tahoma"/>
          <w:sz w:val="20"/>
          <w:szCs w:val="20"/>
        </w:rPr>
        <w:t xml:space="preserve"> </w:t>
      </w:r>
      <w:r w:rsidRPr="00857A28">
        <w:rPr>
          <w:rFonts w:ascii="Tahoma" w:eastAsia="Century Gothic" w:hAnsi="Tahoma" w:cs="Tahoma"/>
          <w:sz w:val="20"/>
          <w:szCs w:val="20"/>
        </w:rPr>
        <w:t>utilizzate</w:t>
      </w:r>
      <w:r w:rsidR="00E9038B" w:rsidRPr="00857A28">
        <w:rPr>
          <w:rFonts w:ascii="Tahoma" w:eastAsia="Century Gothic" w:hAnsi="Tahoma" w:cs="Tahoma"/>
          <w:sz w:val="20"/>
          <w:szCs w:val="20"/>
        </w:rPr>
        <w:t xml:space="preserve"> solo le </w:t>
      </w:r>
      <w:r w:rsidR="000F0910" w:rsidRPr="00857A28">
        <w:rPr>
          <w:rFonts w:ascii="Tahoma" w:eastAsia="Century Gothic" w:hAnsi="Tahoma" w:cs="Tahoma"/>
          <w:sz w:val="20"/>
          <w:szCs w:val="20"/>
        </w:rPr>
        <w:t xml:space="preserve">specie </w:t>
      </w:r>
      <w:r w:rsidR="00E67F81" w:rsidRPr="00857A28">
        <w:rPr>
          <w:rFonts w:ascii="Tahoma" w:eastAsia="Century Gothic" w:hAnsi="Tahoma" w:cs="Tahoma"/>
          <w:sz w:val="20"/>
          <w:szCs w:val="20"/>
        </w:rPr>
        <w:t xml:space="preserve">arboree e arbustive </w:t>
      </w:r>
      <w:r w:rsidR="00E9038B" w:rsidRPr="00857A28">
        <w:rPr>
          <w:rFonts w:ascii="Tahoma" w:eastAsia="Century Gothic" w:hAnsi="Tahoma" w:cs="Tahoma"/>
          <w:sz w:val="20"/>
          <w:szCs w:val="20"/>
        </w:rPr>
        <w:t>indicate nell’allegato C del r.r. 5/2007 “Norme Forestali Regionali”</w:t>
      </w:r>
      <w:r w:rsidR="004072CC" w:rsidRPr="00857A28">
        <w:rPr>
          <w:rFonts w:ascii="Tahoma" w:eastAsia="Century Gothic" w:hAnsi="Tahoma" w:cs="Tahoma"/>
          <w:sz w:val="20"/>
          <w:szCs w:val="20"/>
        </w:rPr>
        <w:t xml:space="preserve"> (con le eventuali modifiche apportate dai PIF)</w:t>
      </w:r>
      <w:r w:rsidR="009242FA" w:rsidRPr="00857A28">
        <w:rPr>
          <w:rFonts w:ascii="Tahoma" w:eastAsia="Century Gothic" w:hAnsi="Tahoma" w:cs="Tahoma"/>
          <w:sz w:val="20"/>
          <w:szCs w:val="20"/>
        </w:rPr>
        <w:t>,</w:t>
      </w:r>
      <w:r w:rsidR="00E9038B" w:rsidRPr="00857A28">
        <w:rPr>
          <w:rFonts w:ascii="Tahoma" w:eastAsia="Century Gothic" w:hAnsi="Tahoma" w:cs="Tahoma"/>
          <w:sz w:val="20"/>
          <w:szCs w:val="20"/>
        </w:rPr>
        <w:t xml:space="preserve"> adatte alla tipologia forestale pr</w:t>
      </w:r>
      <w:r w:rsidR="000F0910" w:rsidRPr="00857A28">
        <w:rPr>
          <w:rFonts w:ascii="Tahoma" w:eastAsia="Century Gothic" w:hAnsi="Tahoma" w:cs="Tahoma"/>
          <w:sz w:val="20"/>
          <w:szCs w:val="20"/>
        </w:rPr>
        <w:t>esente nell’area di intervento</w:t>
      </w:r>
      <w:r w:rsidR="00C7335F" w:rsidRPr="00857A28">
        <w:rPr>
          <w:rFonts w:ascii="Tahoma" w:eastAsia="Century Gothic" w:hAnsi="Tahoma" w:cs="Tahoma"/>
          <w:sz w:val="20"/>
          <w:szCs w:val="20"/>
        </w:rPr>
        <w:t xml:space="preserve"> e conformi alle direttive</w:t>
      </w:r>
      <w:r w:rsidR="009242FA" w:rsidRPr="00857A28">
        <w:rPr>
          <w:rFonts w:ascii="Tahoma" w:eastAsia="Century Gothic" w:hAnsi="Tahoma" w:cs="Tahoma"/>
          <w:sz w:val="20"/>
          <w:szCs w:val="20"/>
        </w:rPr>
        <w:t xml:space="preserve"> regionali</w:t>
      </w:r>
      <w:r w:rsidR="00C7335F" w:rsidRPr="00857A28">
        <w:rPr>
          <w:rFonts w:ascii="Tahoma" w:eastAsia="Century Gothic" w:hAnsi="Tahoma" w:cs="Tahoma"/>
          <w:sz w:val="20"/>
          <w:szCs w:val="20"/>
        </w:rPr>
        <w:t xml:space="preserve"> sull’ingegneria naturalistica </w:t>
      </w:r>
      <w:r w:rsidR="009242FA" w:rsidRPr="00857A28">
        <w:rPr>
          <w:rFonts w:ascii="Tahoma" w:eastAsia="Century Gothic" w:hAnsi="Tahoma" w:cs="Tahoma"/>
          <w:sz w:val="20"/>
          <w:szCs w:val="20"/>
        </w:rPr>
        <w:t>(</w:t>
      </w:r>
      <w:r w:rsidR="00C7335F" w:rsidRPr="00857A28">
        <w:rPr>
          <w:rFonts w:ascii="Tahoma" w:eastAsia="Century Gothic" w:hAnsi="Tahoma" w:cs="Tahoma"/>
          <w:sz w:val="20"/>
          <w:szCs w:val="20"/>
        </w:rPr>
        <w:t>d.g.r. 6/6586/1995, d.g.r. 7/29</w:t>
      </w:r>
      <w:r w:rsidR="009242FA" w:rsidRPr="00857A28">
        <w:rPr>
          <w:rFonts w:ascii="Tahoma" w:eastAsia="Century Gothic" w:hAnsi="Tahoma" w:cs="Tahoma"/>
          <w:sz w:val="20"/>
          <w:szCs w:val="20"/>
        </w:rPr>
        <w:t xml:space="preserve">567/1997, d.g.r. 7/48740/2000, </w:t>
      </w:r>
      <w:r w:rsidR="00C7335F" w:rsidRPr="00857A28">
        <w:rPr>
          <w:rFonts w:ascii="Tahoma" w:eastAsia="Century Gothic" w:hAnsi="Tahoma" w:cs="Tahoma"/>
          <w:sz w:val="20"/>
          <w:szCs w:val="20"/>
        </w:rPr>
        <w:t>d.g.r. 7/2571/2000</w:t>
      </w:r>
      <w:r w:rsidR="009242FA" w:rsidRPr="00857A28">
        <w:rPr>
          <w:rFonts w:ascii="Tahoma" w:eastAsia="Century Gothic" w:hAnsi="Tahoma" w:cs="Tahoma"/>
          <w:sz w:val="20"/>
          <w:szCs w:val="20"/>
        </w:rPr>
        <w:t>)</w:t>
      </w:r>
      <w:r w:rsidRPr="00857A28">
        <w:rPr>
          <w:rFonts w:ascii="Tahoma" w:eastAsia="Century Gothic" w:hAnsi="Tahoma" w:cs="Tahoma"/>
          <w:sz w:val="20"/>
          <w:szCs w:val="20"/>
        </w:rPr>
        <w:t>.</w:t>
      </w:r>
      <w:r w:rsidR="00E9038B" w:rsidRPr="00857A28">
        <w:rPr>
          <w:rFonts w:ascii="Tahoma" w:eastAsia="Century Gothic" w:hAnsi="Tahoma" w:cs="Tahoma"/>
          <w:sz w:val="20"/>
          <w:szCs w:val="20"/>
        </w:rPr>
        <w:t xml:space="preserve"> </w:t>
      </w:r>
    </w:p>
    <w:p w14:paraId="61EAFDDA" w14:textId="38024670" w:rsidR="00380543" w:rsidRPr="00857A28" w:rsidRDefault="00380543">
      <w:pPr>
        <w:pStyle w:val="Paragrafoelenco"/>
        <w:numPr>
          <w:ilvl w:val="0"/>
          <w:numId w:val="16"/>
        </w:numPr>
        <w:spacing w:after="0" w:line="240" w:lineRule="auto"/>
        <w:ind w:left="426"/>
        <w:jc w:val="both"/>
        <w:rPr>
          <w:rFonts w:ascii="Tahoma" w:eastAsia="Century Gothic" w:hAnsi="Tahoma" w:cs="Tahoma"/>
          <w:sz w:val="20"/>
          <w:szCs w:val="20"/>
        </w:rPr>
      </w:pPr>
      <w:r w:rsidRPr="00857A28">
        <w:rPr>
          <w:rFonts w:ascii="Tahoma" w:hAnsi="Tahoma" w:cs="Tahoma"/>
          <w:noProof/>
          <w:sz w:val="20"/>
          <w:szCs w:val="20"/>
        </w:rPr>
        <w:t xml:space="preserve">Le opere di sistemazione idraulico-forestale devono mantenere la loro funzionalità per almeno cinque anni, a partire dall’anno successivo a quello in cui è stato erogato il saldo del contributo, pena la restituzione dei contributi </w:t>
      </w:r>
      <w:r w:rsidR="0036582F" w:rsidRPr="00857A28">
        <w:rPr>
          <w:rFonts w:ascii="Tahoma" w:hAnsi="Tahoma" w:cs="Tahoma"/>
          <w:noProof/>
          <w:sz w:val="20"/>
          <w:szCs w:val="20"/>
        </w:rPr>
        <w:t>concess</w:t>
      </w:r>
      <w:r w:rsidRPr="00857A28">
        <w:rPr>
          <w:rFonts w:ascii="Tahoma" w:hAnsi="Tahoma" w:cs="Tahoma"/>
          <w:noProof/>
          <w:sz w:val="20"/>
          <w:szCs w:val="20"/>
        </w:rPr>
        <w:t xml:space="preserve">i. </w:t>
      </w:r>
    </w:p>
    <w:p w14:paraId="38EFA4AD" w14:textId="67EA9491" w:rsidR="003955E6" w:rsidRDefault="003955E6">
      <w:pPr>
        <w:pStyle w:val="Paragrafoelenco"/>
        <w:numPr>
          <w:ilvl w:val="0"/>
          <w:numId w:val="16"/>
        </w:numPr>
        <w:spacing w:after="0" w:line="240" w:lineRule="auto"/>
        <w:ind w:left="426"/>
        <w:jc w:val="both"/>
        <w:rPr>
          <w:rFonts w:ascii="Tahoma" w:eastAsia="Century Gothic" w:hAnsi="Tahoma" w:cs="Tahoma"/>
          <w:iCs/>
          <w:sz w:val="20"/>
          <w:szCs w:val="20"/>
          <w:lang w:eastAsia="it-IT"/>
        </w:rPr>
      </w:pPr>
      <w:r w:rsidRPr="00857A28">
        <w:rPr>
          <w:rFonts w:ascii="Tahoma" w:eastAsia="Century Gothic" w:hAnsi="Tahoma" w:cs="Tahoma"/>
          <w:iCs/>
          <w:sz w:val="20"/>
          <w:szCs w:val="20"/>
          <w:lang w:eastAsia="it-IT"/>
        </w:rPr>
        <w:t xml:space="preserve">Alla domanda di pagamento va allegata una relazione tecnica descrittiva dello stato finale dei lavori, firmata dal </w:t>
      </w:r>
      <w:r w:rsidRPr="00857A28">
        <w:rPr>
          <w:rFonts w:ascii="Tahoma" w:hAnsi="Tahoma" w:cs="Tahoma"/>
          <w:noProof/>
          <w:sz w:val="20"/>
          <w:szCs w:val="20"/>
        </w:rPr>
        <w:t>direttore</w:t>
      </w:r>
      <w:r w:rsidRPr="00857A28">
        <w:rPr>
          <w:rFonts w:ascii="Tahoma" w:eastAsia="Century Gothic" w:hAnsi="Tahoma" w:cs="Tahoma"/>
          <w:iCs/>
          <w:sz w:val="20"/>
          <w:szCs w:val="20"/>
          <w:lang w:eastAsia="it-IT"/>
        </w:rPr>
        <w:t xml:space="preserve"> dei lavori, corredata dalla cartografia in formato vettoriale (poligoni digitali “shapefile”</w:t>
      </w:r>
      <w:r w:rsidR="005B33FB" w:rsidRPr="00857A28">
        <w:rPr>
          <w:rStyle w:val="Rimandonotaapidipagina"/>
          <w:rFonts w:ascii="Tahoma" w:hAnsi="Tahoma" w:cs="Tahoma"/>
          <w:sz w:val="20"/>
          <w:szCs w:val="20"/>
        </w:rPr>
        <w:t xml:space="preserve"> </w:t>
      </w:r>
      <w:r w:rsidR="005B33FB" w:rsidRPr="00857A28">
        <w:rPr>
          <w:rStyle w:val="Rimandonotaapidipagina"/>
          <w:rFonts w:ascii="Tahoma" w:hAnsi="Tahoma" w:cs="Tahoma"/>
          <w:sz w:val="20"/>
          <w:szCs w:val="20"/>
        </w:rPr>
        <w:footnoteReference w:id="13"/>
      </w:r>
      <w:r w:rsidRPr="00857A28">
        <w:rPr>
          <w:rFonts w:ascii="Tahoma" w:eastAsia="Century Gothic" w:hAnsi="Tahoma" w:cs="Tahoma"/>
          <w:iCs/>
          <w:sz w:val="20"/>
          <w:szCs w:val="20"/>
          <w:lang w:eastAsia="it-IT"/>
        </w:rPr>
        <w:t>) con coordinate in sistema geodetico UTM32/WGS84, indicante l’area precisa in cui sono stati eseguiti i lavori finanziati</w:t>
      </w:r>
      <w:r w:rsidR="00417F57" w:rsidRPr="00857A28">
        <w:rPr>
          <w:rFonts w:ascii="Tahoma" w:eastAsia="Century Gothic" w:hAnsi="Tahoma" w:cs="Tahoma"/>
          <w:iCs/>
          <w:sz w:val="20"/>
          <w:szCs w:val="20"/>
          <w:lang w:eastAsia="it-IT"/>
        </w:rPr>
        <w:t>.</w:t>
      </w:r>
      <w:r w:rsidR="00651E43">
        <w:rPr>
          <w:rFonts w:ascii="Tahoma" w:eastAsia="Century Gothic" w:hAnsi="Tahoma" w:cs="Tahoma"/>
          <w:iCs/>
          <w:sz w:val="20"/>
          <w:szCs w:val="20"/>
          <w:lang w:eastAsia="it-IT"/>
        </w:rPr>
        <w:t xml:space="preserve"> </w:t>
      </w:r>
      <w:r w:rsidR="00651E43">
        <w:rPr>
          <w:rFonts w:ascii="Tahoma" w:hAnsi="Tahoma" w:cs="Tahoma"/>
          <w:sz w:val="20"/>
          <w:szCs w:val="20"/>
        </w:rPr>
        <w:t xml:space="preserve">La cartografia digitale deve avere la struttura dati indicata in </w:t>
      </w:r>
      <w:r w:rsidR="00441AD3">
        <w:rPr>
          <w:rFonts w:ascii="Tahoma" w:hAnsi="Tahoma" w:cs="Tahoma"/>
          <w:sz w:val="20"/>
          <w:szCs w:val="20"/>
        </w:rPr>
        <w:t>allegato H</w:t>
      </w:r>
      <w:r w:rsidR="00651E43">
        <w:rPr>
          <w:rFonts w:ascii="Tahoma" w:hAnsi="Tahoma" w:cs="Tahoma"/>
          <w:sz w:val="20"/>
          <w:szCs w:val="20"/>
        </w:rPr>
        <w:t>.</w:t>
      </w:r>
    </w:p>
    <w:p w14:paraId="52185B2D" w14:textId="5D7F4089" w:rsidR="00E47D94" w:rsidRPr="00586965" w:rsidRDefault="00857A28">
      <w:pPr>
        <w:pStyle w:val="Paragrafoelenco"/>
        <w:numPr>
          <w:ilvl w:val="0"/>
          <w:numId w:val="16"/>
        </w:numPr>
        <w:spacing w:after="0" w:line="240" w:lineRule="auto"/>
        <w:ind w:left="426"/>
        <w:jc w:val="both"/>
        <w:rPr>
          <w:rFonts w:ascii="Tahoma" w:eastAsia="Century Gothic" w:hAnsi="Tahoma" w:cs="Tahoma"/>
          <w:iCs/>
          <w:sz w:val="20"/>
          <w:szCs w:val="20"/>
          <w:lang w:eastAsia="it-IT"/>
        </w:rPr>
      </w:pPr>
      <w:r>
        <w:rPr>
          <w:rFonts w:ascii="Tahoma" w:eastAsia="Century Gothic" w:hAnsi="Tahoma" w:cs="Tahoma"/>
          <w:iCs/>
          <w:sz w:val="20"/>
          <w:szCs w:val="20"/>
          <w:lang w:eastAsia="it-IT"/>
        </w:rPr>
        <w:t>G</w:t>
      </w:r>
      <w:r w:rsidRPr="00857A28">
        <w:rPr>
          <w:rFonts w:ascii="Tahoma" w:eastAsia="Century Gothic" w:hAnsi="Tahoma" w:cs="Tahoma"/>
          <w:iCs/>
          <w:sz w:val="20"/>
          <w:szCs w:val="20"/>
          <w:lang w:eastAsia="it-IT"/>
        </w:rPr>
        <w:t>li aiuti destinati alle “</w:t>
      </w:r>
      <w:r w:rsidRPr="00857A28">
        <w:rPr>
          <w:rFonts w:ascii="Tahoma" w:eastAsia="Century Gothic" w:hAnsi="Tahoma" w:cs="Tahoma"/>
          <w:b/>
          <w:bCs/>
          <w:iCs/>
          <w:sz w:val="20"/>
          <w:szCs w:val="20"/>
          <w:lang w:eastAsia="it-IT"/>
        </w:rPr>
        <w:t>grandi imprese</w:t>
      </w:r>
      <w:r w:rsidRPr="00857A28">
        <w:rPr>
          <w:rFonts w:ascii="Tahoma" w:eastAsia="Century Gothic" w:hAnsi="Tahoma" w:cs="Tahoma"/>
          <w:iCs/>
          <w:sz w:val="20"/>
          <w:szCs w:val="20"/>
          <w:lang w:eastAsia="it-IT"/>
        </w:rPr>
        <w:t xml:space="preserve">” sono </w:t>
      </w:r>
      <w:r w:rsidR="00E47D94">
        <w:rPr>
          <w:rFonts w:ascii="Tahoma" w:eastAsia="Century Gothic" w:hAnsi="Tahoma" w:cs="Tahoma"/>
          <w:iCs/>
          <w:sz w:val="20"/>
          <w:szCs w:val="20"/>
          <w:lang w:eastAsia="it-IT"/>
        </w:rPr>
        <w:t xml:space="preserve">subordinati </w:t>
      </w:r>
      <w:r w:rsidRPr="00857A28">
        <w:rPr>
          <w:rFonts w:ascii="Tahoma" w:eastAsia="Century Gothic" w:hAnsi="Tahoma" w:cs="Tahoma"/>
          <w:iCs/>
          <w:sz w:val="20"/>
          <w:szCs w:val="20"/>
          <w:lang w:eastAsia="it-IT"/>
        </w:rPr>
        <w:t>alla presen</w:t>
      </w:r>
      <w:r w:rsidR="00EA23E1">
        <w:rPr>
          <w:rFonts w:ascii="Tahoma" w:eastAsia="Century Gothic" w:hAnsi="Tahoma" w:cs="Tahoma"/>
          <w:iCs/>
          <w:sz w:val="20"/>
          <w:szCs w:val="20"/>
          <w:lang w:eastAsia="it-IT"/>
        </w:rPr>
        <w:t>za</w:t>
      </w:r>
      <w:r w:rsidRPr="00857A28">
        <w:rPr>
          <w:rFonts w:ascii="Tahoma" w:eastAsia="Century Gothic" w:hAnsi="Tahoma" w:cs="Tahoma"/>
          <w:iCs/>
          <w:sz w:val="20"/>
          <w:szCs w:val="20"/>
          <w:lang w:eastAsia="it-IT"/>
        </w:rPr>
        <w:t xml:space="preserve"> di</w:t>
      </w:r>
      <w:r w:rsidR="00E47D94">
        <w:rPr>
          <w:rFonts w:ascii="Tahoma" w:eastAsia="Century Gothic" w:hAnsi="Tahoma" w:cs="Tahoma"/>
          <w:iCs/>
          <w:sz w:val="20"/>
          <w:szCs w:val="20"/>
          <w:lang w:eastAsia="it-IT"/>
        </w:rPr>
        <w:t xml:space="preserve"> un</w:t>
      </w:r>
      <w:r w:rsidRPr="00857A28">
        <w:rPr>
          <w:rFonts w:ascii="Tahoma" w:eastAsia="Century Gothic" w:hAnsi="Tahoma" w:cs="Tahoma"/>
          <w:iCs/>
          <w:sz w:val="20"/>
          <w:szCs w:val="20"/>
          <w:lang w:eastAsia="it-IT"/>
        </w:rPr>
        <w:t xml:space="preserve"> piano di gestione forestale (piano di assestamento forestale) o uno strumento equivalente (art. 6 c. 7 del d.lgs. 34/2018)</w:t>
      </w:r>
      <w:r w:rsidR="008338D6">
        <w:rPr>
          <w:rFonts w:ascii="Tahoma" w:eastAsia="Century Gothic" w:hAnsi="Tahoma" w:cs="Tahoma"/>
          <w:iCs/>
          <w:sz w:val="20"/>
          <w:szCs w:val="20"/>
          <w:lang w:eastAsia="it-IT"/>
        </w:rPr>
        <w:t xml:space="preserve"> approvato</w:t>
      </w:r>
      <w:r w:rsidR="008338D6">
        <w:rPr>
          <w:rStyle w:val="Rimandonotaapidipagina"/>
          <w:rFonts w:ascii="Tahoma" w:eastAsia="Century Gothic" w:hAnsi="Tahoma" w:cs="Tahoma"/>
          <w:iCs/>
          <w:sz w:val="20"/>
          <w:szCs w:val="20"/>
          <w:lang w:eastAsia="it-IT"/>
        </w:rPr>
        <w:footnoteReference w:id="14"/>
      </w:r>
      <w:r w:rsidRPr="00857A28">
        <w:rPr>
          <w:rFonts w:ascii="Tahoma" w:eastAsia="Century Gothic" w:hAnsi="Tahoma" w:cs="Tahoma"/>
          <w:iCs/>
          <w:sz w:val="20"/>
          <w:szCs w:val="20"/>
          <w:lang w:eastAsia="it-IT"/>
        </w:rPr>
        <w:t>. Il piano non è obbligatorio per i comuni con un bilancio annuale inferiore a 10 milioni di EUR e meno di 5.000 abitanti</w:t>
      </w:r>
      <w:r w:rsidR="00E47D94">
        <w:rPr>
          <w:rFonts w:ascii="Tahoma" w:eastAsia="Century Gothic" w:hAnsi="Tahoma" w:cs="Tahoma"/>
          <w:iCs/>
          <w:sz w:val="20"/>
          <w:szCs w:val="20"/>
          <w:lang w:eastAsia="it-IT"/>
        </w:rPr>
        <w:t>;</w:t>
      </w:r>
      <w:r w:rsidR="00E47D94" w:rsidRPr="00857A28">
        <w:rPr>
          <w:rFonts w:ascii="Tahoma" w:eastAsia="Century Gothic" w:hAnsi="Tahoma" w:cs="Tahoma"/>
          <w:iCs/>
          <w:sz w:val="20"/>
          <w:szCs w:val="20"/>
          <w:lang w:eastAsia="it-IT"/>
        </w:rPr>
        <w:t xml:space="preserve"> </w:t>
      </w:r>
    </w:p>
    <w:p w14:paraId="523A7878" w14:textId="6EC1CF3F" w:rsidR="004A7DDD" w:rsidRDefault="007D6FD9">
      <w:pPr>
        <w:pStyle w:val="Paragrafoelenco"/>
        <w:numPr>
          <w:ilvl w:val="0"/>
          <w:numId w:val="16"/>
        </w:numPr>
        <w:spacing w:after="0" w:line="240" w:lineRule="auto"/>
        <w:ind w:left="426"/>
        <w:jc w:val="both"/>
        <w:rPr>
          <w:rFonts w:ascii="Tahoma" w:eastAsia="Century Gothic" w:hAnsi="Tahoma" w:cs="Tahoma"/>
          <w:iCs/>
          <w:sz w:val="20"/>
          <w:szCs w:val="20"/>
          <w:lang w:eastAsia="it-IT"/>
        </w:rPr>
      </w:pPr>
      <w:r>
        <w:rPr>
          <w:rFonts w:ascii="Tahoma" w:eastAsia="Century Gothic" w:hAnsi="Tahoma" w:cs="Tahoma"/>
          <w:iCs/>
          <w:sz w:val="20"/>
          <w:szCs w:val="20"/>
          <w:lang w:eastAsia="it-IT"/>
        </w:rPr>
        <w:t>L</w:t>
      </w:r>
      <w:r w:rsidR="00E47D94" w:rsidRPr="004A7DDD">
        <w:rPr>
          <w:rFonts w:ascii="Tahoma" w:eastAsia="Century Gothic" w:hAnsi="Tahoma" w:cs="Tahoma"/>
          <w:iCs/>
          <w:sz w:val="20"/>
          <w:szCs w:val="20"/>
          <w:lang w:eastAsia="it-IT"/>
        </w:rPr>
        <w:t xml:space="preserve">e attività o i progetti sovvenzionati </w:t>
      </w:r>
      <w:r w:rsidR="000A3733" w:rsidRPr="004A7DDD">
        <w:rPr>
          <w:rFonts w:ascii="Tahoma" w:eastAsia="Century Gothic" w:hAnsi="Tahoma" w:cs="Tahoma"/>
          <w:iCs/>
          <w:sz w:val="20"/>
          <w:szCs w:val="20"/>
          <w:lang w:eastAsia="it-IT"/>
        </w:rPr>
        <w:t>devono essere</w:t>
      </w:r>
      <w:r w:rsidR="00E47D94" w:rsidRPr="004A7DDD">
        <w:rPr>
          <w:rFonts w:ascii="Tahoma" w:eastAsia="Century Gothic" w:hAnsi="Tahoma" w:cs="Tahoma"/>
          <w:iCs/>
          <w:sz w:val="20"/>
          <w:szCs w:val="20"/>
          <w:lang w:eastAsia="it-IT"/>
        </w:rPr>
        <w:t xml:space="preserve"> coerenti </w:t>
      </w:r>
      <w:r w:rsidR="004A7DDD">
        <w:rPr>
          <w:rFonts w:ascii="Tahoma" w:eastAsia="Century Gothic" w:hAnsi="Tahoma" w:cs="Tahoma"/>
          <w:iCs/>
          <w:sz w:val="20"/>
          <w:szCs w:val="20"/>
          <w:lang w:eastAsia="it-IT"/>
        </w:rPr>
        <w:t>coi contenuti dei piani di assestamento forestale e, ove mancanti, coi contenuti ed i modelli selvicolturali dei piani di indirizzo forestale;</w:t>
      </w:r>
    </w:p>
    <w:p w14:paraId="23E13119" w14:textId="47074683" w:rsidR="00BB376F" w:rsidRDefault="00BC1C97">
      <w:pPr>
        <w:pStyle w:val="Paragrafoelenco"/>
        <w:numPr>
          <w:ilvl w:val="0"/>
          <w:numId w:val="16"/>
        </w:numPr>
        <w:spacing w:after="0" w:line="240" w:lineRule="auto"/>
        <w:ind w:left="426"/>
        <w:jc w:val="both"/>
        <w:rPr>
          <w:rFonts w:ascii="Tahoma" w:eastAsia="Century Gothic" w:hAnsi="Tahoma" w:cs="Tahoma"/>
          <w:iCs/>
          <w:sz w:val="20"/>
          <w:szCs w:val="20"/>
          <w:lang w:eastAsia="it-IT"/>
        </w:rPr>
      </w:pPr>
      <w:r>
        <w:rPr>
          <w:rFonts w:ascii="Tahoma" w:eastAsia="Century Gothic" w:hAnsi="Tahoma" w:cs="Tahoma"/>
          <w:iCs/>
          <w:sz w:val="20"/>
          <w:szCs w:val="20"/>
          <w:lang w:eastAsia="it-IT"/>
        </w:rPr>
        <w:t>Gli aiuti sono subordinati alle seguenti condizioni, che devono essere attestate dalla Comunità montana nel verbale di istruttoria</w:t>
      </w:r>
      <w:r w:rsidR="00BB376F">
        <w:rPr>
          <w:rFonts w:ascii="Tahoma" w:eastAsia="Century Gothic" w:hAnsi="Tahoma" w:cs="Tahoma"/>
          <w:iCs/>
          <w:sz w:val="20"/>
          <w:szCs w:val="20"/>
          <w:lang w:eastAsia="it-IT"/>
        </w:rPr>
        <w:t>:</w:t>
      </w:r>
    </w:p>
    <w:p w14:paraId="43C35C34" w14:textId="1950E227" w:rsidR="00BC1C97" w:rsidRDefault="00BC1C97">
      <w:pPr>
        <w:pStyle w:val="Paragrafoelenco"/>
        <w:numPr>
          <w:ilvl w:val="0"/>
          <w:numId w:val="87"/>
        </w:numPr>
        <w:spacing w:after="0" w:line="240" w:lineRule="auto"/>
        <w:jc w:val="both"/>
        <w:rPr>
          <w:rFonts w:ascii="Tahoma" w:eastAsia="Century Gothic" w:hAnsi="Tahoma" w:cs="Tahoma"/>
          <w:iCs/>
          <w:sz w:val="20"/>
          <w:szCs w:val="20"/>
          <w:lang w:eastAsia="it-IT"/>
        </w:rPr>
      </w:pPr>
      <w:r>
        <w:rPr>
          <w:rFonts w:ascii="Tahoma" w:eastAsia="Century Gothic" w:hAnsi="Tahoma" w:cs="Tahoma"/>
          <w:iCs/>
          <w:sz w:val="20"/>
          <w:szCs w:val="20"/>
          <w:lang w:eastAsia="it-IT"/>
        </w:rPr>
        <w:t>L’evento dannoso si è effettivamente verificato;</w:t>
      </w:r>
    </w:p>
    <w:p w14:paraId="38B514C7" w14:textId="77777777" w:rsidR="00BC1C97" w:rsidRDefault="00BC1C97">
      <w:pPr>
        <w:pStyle w:val="Paragrafoelenco"/>
        <w:numPr>
          <w:ilvl w:val="0"/>
          <w:numId w:val="87"/>
        </w:numPr>
        <w:spacing w:after="0" w:line="240" w:lineRule="auto"/>
        <w:jc w:val="both"/>
        <w:rPr>
          <w:rFonts w:ascii="Tahoma" w:eastAsia="Century Gothic" w:hAnsi="Tahoma" w:cs="Tahoma"/>
          <w:iCs/>
          <w:sz w:val="20"/>
          <w:szCs w:val="20"/>
          <w:lang w:eastAsia="it-IT"/>
        </w:rPr>
      </w:pPr>
      <w:r>
        <w:rPr>
          <w:rFonts w:ascii="Tahoma" w:eastAsia="Century Gothic" w:hAnsi="Tahoma" w:cs="Tahoma"/>
          <w:iCs/>
          <w:sz w:val="20"/>
          <w:szCs w:val="20"/>
          <w:lang w:eastAsia="it-IT"/>
        </w:rPr>
        <w:t>Non vi sono elementi che facciano pensare che l’evento dannoso sia stato causato da incuria, colpa o dolo del beneficiario;</w:t>
      </w:r>
    </w:p>
    <w:p w14:paraId="15EAE0A0" w14:textId="01A1E094" w:rsidR="00BC1C97" w:rsidRDefault="00BC1C97">
      <w:pPr>
        <w:pStyle w:val="Paragrafoelenco"/>
        <w:numPr>
          <w:ilvl w:val="0"/>
          <w:numId w:val="87"/>
        </w:numPr>
        <w:spacing w:after="0" w:line="240" w:lineRule="auto"/>
        <w:jc w:val="both"/>
        <w:rPr>
          <w:rFonts w:ascii="Tahoma" w:eastAsia="Century Gothic" w:hAnsi="Tahoma" w:cs="Tahoma"/>
          <w:iCs/>
          <w:sz w:val="20"/>
          <w:szCs w:val="20"/>
          <w:lang w:eastAsia="it-IT"/>
        </w:rPr>
      </w:pPr>
      <w:r>
        <w:rPr>
          <w:rFonts w:ascii="Tahoma" w:eastAsia="Century Gothic" w:hAnsi="Tahoma" w:cs="Tahoma"/>
          <w:iCs/>
          <w:sz w:val="20"/>
          <w:szCs w:val="20"/>
          <w:lang w:eastAsia="it-IT"/>
        </w:rPr>
        <w:t xml:space="preserve">Il beneficiario si è attivato per prevenire, ove tecnicamente possibile, </w:t>
      </w:r>
      <w:r w:rsidRPr="004D3489">
        <w:rPr>
          <w:rFonts w:ascii="Tahoma" w:eastAsia="Century Gothic" w:hAnsi="Tahoma" w:cs="Tahoma"/>
          <w:iCs/>
          <w:sz w:val="20"/>
          <w:szCs w:val="20"/>
          <w:lang w:eastAsia="it-IT"/>
        </w:rPr>
        <w:t>in futuro il potenziale verificarsi del</w:t>
      </w:r>
      <w:r>
        <w:rPr>
          <w:rFonts w:ascii="Tahoma" w:eastAsia="Century Gothic" w:hAnsi="Tahoma" w:cs="Tahoma"/>
          <w:iCs/>
          <w:sz w:val="20"/>
          <w:szCs w:val="20"/>
          <w:lang w:eastAsia="it-IT"/>
        </w:rPr>
        <w:t xml:space="preserve"> medesimo </w:t>
      </w:r>
      <w:r w:rsidRPr="004D3489">
        <w:rPr>
          <w:rFonts w:ascii="Tahoma" w:eastAsia="Century Gothic" w:hAnsi="Tahoma" w:cs="Tahoma"/>
          <w:iCs/>
          <w:sz w:val="20"/>
          <w:szCs w:val="20"/>
          <w:lang w:eastAsia="it-IT"/>
        </w:rPr>
        <w:t>evento dannoso</w:t>
      </w:r>
      <w:r>
        <w:rPr>
          <w:rFonts w:ascii="Tahoma" w:eastAsia="Century Gothic" w:hAnsi="Tahoma" w:cs="Tahoma"/>
          <w:iCs/>
          <w:sz w:val="20"/>
          <w:szCs w:val="20"/>
          <w:lang w:eastAsia="it-IT"/>
        </w:rPr>
        <w:t>;</w:t>
      </w:r>
    </w:p>
    <w:p w14:paraId="6EB814CB" w14:textId="77777777" w:rsidR="00BC1C97" w:rsidRPr="00C31E79" w:rsidRDefault="00BC1C97">
      <w:pPr>
        <w:pStyle w:val="Paragrafoelenco"/>
        <w:numPr>
          <w:ilvl w:val="0"/>
          <w:numId w:val="87"/>
        </w:numPr>
        <w:spacing w:after="0" w:line="240" w:lineRule="auto"/>
        <w:jc w:val="both"/>
        <w:rPr>
          <w:rFonts w:ascii="Tahoma" w:eastAsia="Century Gothic" w:hAnsi="Tahoma" w:cs="Tahoma"/>
          <w:iCs/>
          <w:sz w:val="20"/>
          <w:szCs w:val="20"/>
          <w:lang w:eastAsia="it-IT"/>
        </w:rPr>
      </w:pPr>
      <w:r>
        <w:rPr>
          <w:rFonts w:ascii="Tahoma" w:eastAsia="Century Gothic" w:hAnsi="Tahoma" w:cs="Tahoma"/>
          <w:iCs/>
          <w:sz w:val="20"/>
          <w:szCs w:val="20"/>
          <w:lang w:eastAsia="it-IT"/>
        </w:rPr>
        <w:t>Sono state messe in atto tutte le strategie, tecnicamente e selvicolturalmente possibili, volte a prevenire il rischio che l’evento danno si ripeta in futuro, nel rispetto della normativa europea, statale e regionale, compreso l’adattamento del popolamento per renderlo più resiliente ai cambiamenti climatici;</w:t>
      </w:r>
    </w:p>
    <w:p w14:paraId="0F198FE8" w14:textId="77777777" w:rsidR="0040155C" w:rsidRDefault="0040155C" w:rsidP="00680EC1">
      <w:pPr>
        <w:pStyle w:val="Default"/>
        <w:rPr>
          <w:rFonts w:eastAsia="Century Gothic"/>
          <w:color w:val="4472C4" w:themeColor="accent5"/>
          <w:sz w:val="20"/>
          <w:szCs w:val="20"/>
        </w:rPr>
      </w:pPr>
    </w:p>
    <w:p w14:paraId="25BFD9D4" w14:textId="77777777" w:rsidR="00857A28" w:rsidRPr="00857A28" w:rsidRDefault="00857A28" w:rsidP="00857A28">
      <w:pPr>
        <w:spacing w:after="0" w:line="240" w:lineRule="auto"/>
        <w:rPr>
          <w:rFonts w:ascii="Tahoma" w:eastAsia="Century Gothic" w:hAnsi="Tahoma" w:cs="Tahoma"/>
          <w:b/>
          <w:sz w:val="20"/>
          <w:szCs w:val="20"/>
        </w:rPr>
      </w:pPr>
      <w:r w:rsidRPr="00857A28">
        <w:rPr>
          <w:rFonts w:ascii="Tahoma" w:eastAsia="Century Gothic" w:hAnsi="Tahoma" w:cs="Tahoma"/>
          <w:b/>
          <w:sz w:val="20"/>
          <w:szCs w:val="20"/>
        </w:rPr>
        <w:t>Spese non ammissibili:</w:t>
      </w:r>
    </w:p>
    <w:p w14:paraId="4C145AD4" w14:textId="77777777" w:rsidR="00857A28" w:rsidRPr="00E57F68" w:rsidRDefault="00857A28">
      <w:pPr>
        <w:pStyle w:val="Text1"/>
        <w:numPr>
          <w:ilvl w:val="0"/>
          <w:numId w:val="71"/>
        </w:numPr>
        <w:spacing w:before="0" w:after="0"/>
        <w:ind w:left="414"/>
        <w:rPr>
          <w:rFonts w:ascii="Tahoma" w:hAnsi="Tahoma" w:cs="Tahoma"/>
          <w:b w:val="0"/>
          <w:sz w:val="20"/>
          <w:u w:val="none"/>
          <w:lang w:val="it-IT"/>
        </w:rPr>
      </w:pPr>
      <w:r w:rsidRPr="00E57F68">
        <w:rPr>
          <w:rFonts w:ascii="Tahoma" w:hAnsi="Tahoma" w:cs="Tahoma"/>
          <w:b w:val="0"/>
          <w:sz w:val="20"/>
          <w:u w:val="none"/>
          <w:lang w:val="it-IT"/>
        </w:rPr>
        <w:t>interventi su aree afferenti al reticolo idrografico principale;</w:t>
      </w:r>
    </w:p>
    <w:p w14:paraId="43ED556D" w14:textId="77777777" w:rsidR="00857A28" w:rsidRPr="00E57F68" w:rsidRDefault="00857A28">
      <w:pPr>
        <w:pStyle w:val="Text1"/>
        <w:numPr>
          <w:ilvl w:val="0"/>
          <w:numId w:val="71"/>
        </w:numPr>
        <w:spacing w:before="0" w:after="0"/>
        <w:ind w:left="414"/>
        <w:rPr>
          <w:rFonts w:ascii="Tahoma" w:hAnsi="Tahoma" w:cs="Tahoma"/>
          <w:b w:val="0"/>
          <w:sz w:val="20"/>
          <w:u w:val="none"/>
          <w:lang w:val="it-IT"/>
        </w:rPr>
      </w:pPr>
      <w:r w:rsidRPr="00E57F68">
        <w:rPr>
          <w:rFonts w:ascii="Tahoma" w:hAnsi="Tahoma" w:cs="Tahoma"/>
          <w:b w:val="0"/>
          <w:sz w:val="20"/>
          <w:u w:val="none"/>
          <w:lang w:val="it-IT"/>
        </w:rPr>
        <w:t xml:space="preserve">acquisto e impianto di piante di specie esotiche o fuori areale; </w:t>
      </w:r>
    </w:p>
    <w:p w14:paraId="02F30B58" w14:textId="540EC0EC" w:rsidR="00857A28" w:rsidRDefault="00857A28">
      <w:pPr>
        <w:pStyle w:val="Text1"/>
        <w:numPr>
          <w:ilvl w:val="0"/>
          <w:numId w:val="71"/>
        </w:numPr>
        <w:spacing w:before="0" w:after="0"/>
        <w:ind w:left="414"/>
        <w:rPr>
          <w:rFonts w:ascii="Tahoma" w:hAnsi="Tahoma" w:cs="Tahoma"/>
          <w:b w:val="0"/>
          <w:sz w:val="20"/>
          <w:u w:val="none"/>
          <w:lang w:val="it-IT"/>
        </w:rPr>
      </w:pPr>
      <w:r w:rsidRPr="00E57F68">
        <w:rPr>
          <w:rFonts w:ascii="Tahoma" w:hAnsi="Tahoma" w:cs="Tahoma"/>
          <w:b w:val="0"/>
          <w:sz w:val="20"/>
          <w:u w:val="none"/>
          <w:lang w:val="it-IT"/>
        </w:rPr>
        <w:t>acquisto e impianto di piante di specie sensibili ad avversità biotiche</w:t>
      </w:r>
      <w:r>
        <w:rPr>
          <w:rFonts w:ascii="Tahoma" w:hAnsi="Tahoma" w:cs="Tahoma"/>
          <w:b w:val="0"/>
          <w:sz w:val="20"/>
          <w:u w:val="none"/>
          <w:lang w:val="it-IT"/>
        </w:rPr>
        <w:t>;</w:t>
      </w:r>
    </w:p>
    <w:p w14:paraId="2E8C92F4" w14:textId="77777777" w:rsidR="00857A28" w:rsidRDefault="00857A28">
      <w:pPr>
        <w:pStyle w:val="Text1"/>
        <w:numPr>
          <w:ilvl w:val="0"/>
          <w:numId w:val="71"/>
        </w:numPr>
        <w:spacing w:before="0" w:after="0"/>
        <w:ind w:left="414"/>
        <w:rPr>
          <w:rFonts w:ascii="Tahoma" w:hAnsi="Tahoma" w:cs="Tahoma"/>
          <w:b w:val="0"/>
          <w:sz w:val="20"/>
          <w:u w:val="none"/>
          <w:lang w:val="it-IT"/>
        </w:rPr>
      </w:pPr>
      <w:r>
        <w:rPr>
          <w:rFonts w:ascii="Tahoma" w:hAnsi="Tahoma" w:cs="Tahoma"/>
          <w:b w:val="0"/>
          <w:sz w:val="20"/>
          <w:u w:val="none"/>
          <w:lang w:val="it-IT"/>
        </w:rPr>
        <w:t>aiuti per la perdita di reddito;</w:t>
      </w:r>
    </w:p>
    <w:p w14:paraId="45EF220B" w14:textId="5F99FBF1" w:rsidR="00857A28" w:rsidRPr="00E57F68" w:rsidRDefault="00857A28">
      <w:pPr>
        <w:pStyle w:val="Text1"/>
        <w:numPr>
          <w:ilvl w:val="0"/>
          <w:numId w:val="71"/>
        </w:numPr>
        <w:spacing w:before="0" w:after="0"/>
        <w:ind w:left="414"/>
        <w:rPr>
          <w:rFonts w:ascii="Tahoma" w:hAnsi="Tahoma" w:cs="Tahoma"/>
          <w:b w:val="0"/>
          <w:sz w:val="20"/>
          <w:u w:val="none"/>
          <w:lang w:val="it-IT"/>
        </w:rPr>
      </w:pPr>
      <w:r>
        <w:rPr>
          <w:rFonts w:ascii="Tahoma" w:hAnsi="Tahoma" w:cs="Tahoma"/>
          <w:b w:val="0"/>
          <w:sz w:val="20"/>
          <w:u w:val="none"/>
          <w:lang w:val="it-IT"/>
        </w:rPr>
        <w:t xml:space="preserve">aiuti per danni già </w:t>
      </w:r>
      <w:r w:rsidR="00216625">
        <w:rPr>
          <w:rFonts w:ascii="Tahoma" w:hAnsi="Tahoma" w:cs="Tahoma"/>
          <w:b w:val="0"/>
          <w:sz w:val="20"/>
          <w:u w:val="none"/>
          <w:lang w:val="it-IT"/>
        </w:rPr>
        <w:t>risarciti</w:t>
      </w:r>
      <w:r>
        <w:rPr>
          <w:rFonts w:ascii="Tahoma" w:hAnsi="Tahoma" w:cs="Tahoma"/>
          <w:b w:val="0"/>
          <w:sz w:val="20"/>
          <w:u w:val="none"/>
          <w:lang w:val="it-IT"/>
        </w:rPr>
        <w:t xml:space="preserve"> da polizze assicurative.</w:t>
      </w:r>
    </w:p>
    <w:p w14:paraId="62B2667C" w14:textId="77777777" w:rsidR="00B45B01" w:rsidRPr="00355B13" w:rsidRDefault="00B45B01" w:rsidP="00680EC1">
      <w:pPr>
        <w:pStyle w:val="Default"/>
        <w:rPr>
          <w:rFonts w:eastAsia="Century Gothic"/>
          <w:color w:val="auto"/>
          <w:sz w:val="20"/>
          <w:szCs w:val="20"/>
        </w:rPr>
      </w:pPr>
    </w:p>
    <w:p w14:paraId="71128D84" w14:textId="782F5CCB" w:rsidR="005B7A8B" w:rsidRPr="00355B13" w:rsidRDefault="001F5F5F" w:rsidP="00355B13">
      <w:pPr>
        <w:pStyle w:val="Titolo2"/>
        <w:spacing w:before="0" w:after="0"/>
        <w:jc w:val="both"/>
        <w:rPr>
          <w:rFonts w:ascii="Tahoma" w:hAnsi="Tahoma" w:cs="Tahoma"/>
          <w:sz w:val="20"/>
          <w:szCs w:val="20"/>
        </w:rPr>
      </w:pPr>
      <w:bookmarkStart w:id="35" w:name="_Toc508638747"/>
      <w:bookmarkStart w:id="36" w:name="_Toc173418515"/>
      <w:bookmarkStart w:id="37" w:name="_Toc173418734"/>
      <w:r w:rsidRPr="00355B13">
        <w:rPr>
          <w:rFonts w:ascii="Tahoma" w:hAnsi="Tahoma" w:cs="Tahoma"/>
          <w:sz w:val="20"/>
          <w:szCs w:val="20"/>
        </w:rPr>
        <w:t>2.3 Azione</w:t>
      </w:r>
      <w:r w:rsidR="007B31F9" w:rsidRPr="00355B13">
        <w:rPr>
          <w:rFonts w:ascii="Tahoma" w:hAnsi="Tahoma" w:cs="Tahoma"/>
          <w:sz w:val="20"/>
          <w:szCs w:val="20"/>
        </w:rPr>
        <w:t xml:space="preserve"> </w:t>
      </w:r>
      <w:r w:rsidR="00210575">
        <w:rPr>
          <w:rFonts w:ascii="Tahoma" w:hAnsi="Tahoma" w:cs="Tahoma"/>
          <w:sz w:val="20"/>
          <w:szCs w:val="20"/>
        </w:rPr>
        <w:t>5</w:t>
      </w:r>
      <w:r w:rsidRPr="00355B13">
        <w:rPr>
          <w:rFonts w:ascii="Tahoma" w:hAnsi="Tahoma" w:cs="Tahoma"/>
          <w:sz w:val="20"/>
          <w:szCs w:val="20"/>
        </w:rPr>
        <w:t xml:space="preserve"> “</w:t>
      </w:r>
      <w:r w:rsidR="00210575">
        <w:rPr>
          <w:rFonts w:ascii="Tahoma" w:hAnsi="Tahoma" w:cs="Tahoma"/>
          <w:sz w:val="20"/>
          <w:szCs w:val="20"/>
        </w:rPr>
        <w:t xml:space="preserve"> Interventi per </w:t>
      </w:r>
      <w:r w:rsidR="00355B13" w:rsidRPr="00355B13">
        <w:rPr>
          <w:rFonts w:ascii="Tahoma" w:hAnsi="Tahoma" w:cs="Tahoma"/>
          <w:sz w:val="20"/>
          <w:szCs w:val="20"/>
        </w:rPr>
        <w:t xml:space="preserve">la resilienza e il pregio ambientale </w:t>
      </w:r>
      <w:r w:rsidR="00210575">
        <w:rPr>
          <w:rFonts w:ascii="Tahoma" w:hAnsi="Tahoma" w:cs="Tahoma"/>
          <w:sz w:val="20"/>
          <w:szCs w:val="20"/>
        </w:rPr>
        <w:t>delle foreste</w:t>
      </w:r>
      <w:r w:rsidR="00355B13" w:rsidRPr="00355B13">
        <w:rPr>
          <w:rFonts w:ascii="Tahoma" w:hAnsi="Tahoma" w:cs="Tahoma"/>
          <w:sz w:val="20"/>
          <w:szCs w:val="20"/>
        </w:rPr>
        <w:t xml:space="preserve">” (= </w:t>
      </w:r>
      <w:r w:rsidR="003B76A7" w:rsidRPr="00355B13">
        <w:rPr>
          <w:rFonts w:ascii="Tahoma" w:hAnsi="Tahoma" w:cs="Tahoma"/>
          <w:sz w:val="20"/>
          <w:szCs w:val="20"/>
        </w:rPr>
        <w:t>Miglioramenti forestali</w:t>
      </w:r>
      <w:bookmarkEnd w:id="35"/>
      <w:r w:rsidR="00355B13" w:rsidRPr="00355B13">
        <w:rPr>
          <w:rFonts w:ascii="Tahoma" w:hAnsi="Tahoma" w:cs="Tahoma"/>
          <w:sz w:val="20"/>
          <w:szCs w:val="20"/>
        </w:rPr>
        <w:t>)</w:t>
      </w:r>
      <w:bookmarkEnd w:id="36"/>
      <w:bookmarkEnd w:id="37"/>
    </w:p>
    <w:p w14:paraId="6FCC056C" w14:textId="2D7F513D" w:rsidR="00BC5E80" w:rsidRPr="00355B13" w:rsidRDefault="00BC5E80" w:rsidP="00680EC1">
      <w:pPr>
        <w:spacing w:after="0" w:line="240" w:lineRule="auto"/>
        <w:jc w:val="both"/>
        <w:rPr>
          <w:rFonts w:ascii="Tahoma" w:eastAsia="Century Gothic" w:hAnsi="Tahoma" w:cs="Tahoma"/>
          <w:b/>
          <w:sz w:val="20"/>
          <w:szCs w:val="20"/>
        </w:rPr>
      </w:pPr>
    </w:p>
    <w:p w14:paraId="2400382A" w14:textId="0705F67E" w:rsidR="00D10CF5" w:rsidRPr="00E57F68" w:rsidRDefault="00D10CF5" w:rsidP="00D10CF5">
      <w:pPr>
        <w:pStyle w:val="Text1"/>
        <w:spacing w:before="0" w:after="0"/>
        <w:ind w:left="0"/>
        <w:rPr>
          <w:rFonts w:ascii="Tahoma" w:hAnsi="Tahoma" w:cs="Tahoma"/>
          <w:b w:val="0"/>
          <w:sz w:val="20"/>
          <w:u w:val="none"/>
          <w:lang w:val="it-IT"/>
        </w:rPr>
      </w:pPr>
      <w:r w:rsidRPr="00E57F68">
        <w:rPr>
          <w:rFonts w:ascii="Tahoma" w:hAnsi="Tahoma" w:cs="Tahoma"/>
          <w:b w:val="0"/>
          <w:sz w:val="20"/>
          <w:u w:val="none"/>
          <w:lang w:val="it-IT"/>
        </w:rPr>
        <w:t>Sono ammissibili</w:t>
      </w:r>
      <w:r w:rsidR="008A31CA">
        <w:rPr>
          <w:rStyle w:val="Rimandonotaapidipagina"/>
          <w:rFonts w:ascii="Tahoma" w:hAnsi="Tahoma" w:cs="Tahoma"/>
          <w:b w:val="0"/>
          <w:sz w:val="20"/>
          <w:u w:val="none"/>
          <w:lang w:val="it-IT"/>
        </w:rPr>
        <w:footnoteReference w:id="15"/>
      </w:r>
      <w:r w:rsidRPr="00E57F68">
        <w:rPr>
          <w:rFonts w:ascii="Tahoma" w:hAnsi="Tahoma" w:cs="Tahoma"/>
          <w:b w:val="0"/>
          <w:sz w:val="20"/>
          <w:u w:val="none"/>
          <w:lang w:val="it-IT"/>
        </w:rPr>
        <w:t xml:space="preserve"> interventi previsti dalla pianificazione forestale finalizzati al miglioramento dell'ecosistema e ad accrescere la resilienza della foresta, interventi </w:t>
      </w:r>
      <w:r w:rsidRPr="000D28F8">
        <w:rPr>
          <w:rFonts w:ascii="Tahoma" w:hAnsi="Tahoma" w:cs="Tahoma"/>
          <w:b w:val="0"/>
          <w:sz w:val="20"/>
          <w:u w:val="none"/>
          <w:lang w:val="it-IT"/>
        </w:rPr>
        <w:t xml:space="preserve">quindi </w:t>
      </w:r>
      <w:r w:rsidR="00BE3C33" w:rsidRPr="000D28F8">
        <w:rPr>
          <w:rFonts w:ascii="Tahoma" w:hAnsi="Tahoma" w:cs="Tahoma"/>
          <w:b w:val="0"/>
          <w:sz w:val="20"/>
          <w:u w:val="none"/>
          <w:lang w:val="it-IT"/>
        </w:rPr>
        <w:t>aventi</w:t>
      </w:r>
      <w:r w:rsidRPr="000D28F8">
        <w:rPr>
          <w:rFonts w:ascii="Tahoma" w:hAnsi="Tahoma" w:cs="Tahoma"/>
          <w:b w:val="0"/>
          <w:sz w:val="20"/>
          <w:u w:val="none"/>
          <w:lang w:val="it-IT"/>
        </w:rPr>
        <w:t xml:space="preserve"> </w:t>
      </w:r>
      <w:r w:rsidRPr="00E57F68">
        <w:rPr>
          <w:rFonts w:ascii="Tahoma" w:hAnsi="Tahoma" w:cs="Tahoma"/>
          <w:b w:val="0"/>
          <w:sz w:val="20"/>
          <w:u w:val="none"/>
          <w:lang w:val="it-IT"/>
        </w:rPr>
        <w:t xml:space="preserve">finalità ambientale e non economica, ed in particolare conversioni, sostituzione di impianti artificiali di conifere fuori areale, sfolli, diradamenti e manutenzione finalizzati a scopi ambientali o alla </w:t>
      </w:r>
      <w:r w:rsidRPr="00E57F68">
        <w:rPr>
          <w:rFonts w:ascii="Tahoma" w:hAnsi="Tahoma" w:cs="Tahoma"/>
          <w:b w:val="0"/>
          <w:sz w:val="20"/>
          <w:u w:val="none"/>
          <w:lang w:val="it-IT"/>
        </w:rPr>
        <w:lastRenderedPageBreak/>
        <w:t>valorizzazione dei boschi in termini di pubblica utilità o al rafforzamento della capacità degli ecosistemi di mitigare i cambiamenti climatici, senza escludere eventuali benefici economici</w:t>
      </w:r>
      <w:r w:rsidRPr="005A054E">
        <w:rPr>
          <w:rFonts w:ascii="Tahoma" w:hAnsi="Tahoma" w:cs="Tahoma"/>
          <w:b w:val="0"/>
          <w:sz w:val="20"/>
          <w:u w:val="none"/>
          <w:lang w:val="it-IT"/>
        </w:rPr>
        <w:t xml:space="preserve"> a lungo termine</w:t>
      </w:r>
      <w:r w:rsidRPr="00E57F68">
        <w:rPr>
          <w:rFonts w:ascii="Tahoma" w:hAnsi="Tahoma" w:cs="Tahoma"/>
          <w:b w:val="0"/>
          <w:sz w:val="20"/>
          <w:u w:val="none"/>
          <w:lang w:val="it-IT"/>
        </w:rPr>
        <w:t xml:space="preserve">. </w:t>
      </w:r>
    </w:p>
    <w:p w14:paraId="377777B4" w14:textId="77777777" w:rsidR="00D10CF5" w:rsidRPr="00E57F68" w:rsidRDefault="00D10CF5" w:rsidP="00D10CF5">
      <w:pPr>
        <w:pStyle w:val="Text1"/>
        <w:spacing w:before="0" w:after="0"/>
        <w:ind w:left="0"/>
        <w:rPr>
          <w:rFonts w:ascii="Tahoma" w:hAnsi="Tahoma" w:cs="Tahoma"/>
          <w:b w:val="0"/>
          <w:sz w:val="20"/>
          <w:u w:val="none"/>
          <w:lang w:val="it-IT"/>
        </w:rPr>
      </w:pPr>
      <w:r w:rsidRPr="00E57F68">
        <w:rPr>
          <w:rFonts w:ascii="Tahoma" w:hAnsi="Tahoma" w:cs="Tahoma"/>
          <w:b w:val="0"/>
          <w:sz w:val="20"/>
          <w:u w:val="none"/>
          <w:lang w:val="it-IT"/>
        </w:rPr>
        <w:t xml:space="preserve">Interventi accessori per una quota massima del 20% dell’importo dei lavori: piste forestali temporanee e sentieri (ripristino e realizzazioni di brevi tratti); rinverdimenti localizzati (specie erbacee, arbustive); opere di ingegneria naturalistica; </w:t>
      </w:r>
      <w:r w:rsidRPr="007E44B4">
        <w:rPr>
          <w:rFonts w:ascii="Tahoma" w:hAnsi="Tahoma" w:cs="Tahoma"/>
          <w:b w:val="0"/>
          <w:sz w:val="20"/>
          <w:u w:val="none"/>
          <w:lang w:val="it-IT"/>
        </w:rPr>
        <w:t>realizzazione e posa di chiudende a protezione delle aree boscate in rinnovazione e relativa segnaletica</w:t>
      </w:r>
      <w:r w:rsidRPr="00E57F68">
        <w:rPr>
          <w:rFonts w:ascii="Tahoma" w:hAnsi="Tahoma" w:cs="Tahoma"/>
          <w:b w:val="0"/>
          <w:sz w:val="20"/>
          <w:u w:val="none"/>
          <w:lang w:val="it-IT"/>
        </w:rPr>
        <w:t xml:space="preserve">. </w:t>
      </w:r>
    </w:p>
    <w:p w14:paraId="1C527B5A" w14:textId="77777777" w:rsidR="00682027" w:rsidRPr="00733876" w:rsidRDefault="00682027" w:rsidP="00680EC1">
      <w:pPr>
        <w:spacing w:after="0" w:line="240" w:lineRule="auto"/>
        <w:jc w:val="both"/>
        <w:rPr>
          <w:rFonts w:ascii="Tahoma" w:eastAsia="Century Gothic" w:hAnsi="Tahoma" w:cs="Tahoma"/>
          <w:b/>
          <w:color w:val="4472C4" w:themeColor="accent5"/>
          <w:sz w:val="20"/>
          <w:szCs w:val="20"/>
        </w:rPr>
      </w:pPr>
    </w:p>
    <w:p w14:paraId="00F905D6" w14:textId="77777777" w:rsidR="0036582F" w:rsidRPr="00651E43" w:rsidRDefault="00312141" w:rsidP="00680EC1">
      <w:pPr>
        <w:spacing w:after="0" w:line="240" w:lineRule="auto"/>
        <w:rPr>
          <w:rFonts w:ascii="Tahoma" w:hAnsi="Tahoma" w:cs="Tahoma"/>
          <w:b/>
          <w:sz w:val="20"/>
          <w:szCs w:val="20"/>
        </w:rPr>
      </w:pPr>
      <w:r w:rsidRPr="00651E43">
        <w:rPr>
          <w:rFonts w:ascii="Tahoma" w:hAnsi="Tahoma" w:cs="Tahoma"/>
          <w:b/>
          <w:sz w:val="20"/>
          <w:szCs w:val="20"/>
        </w:rPr>
        <w:t>Tipol</w:t>
      </w:r>
      <w:r w:rsidR="00044104" w:rsidRPr="00651E43">
        <w:rPr>
          <w:rFonts w:ascii="Tahoma" w:hAnsi="Tahoma" w:cs="Tahoma"/>
          <w:b/>
          <w:sz w:val="20"/>
          <w:szCs w:val="20"/>
        </w:rPr>
        <w:t>ogie d’intervento</w:t>
      </w:r>
    </w:p>
    <w:p w14:paraId="78781CFA" w14:textId="16B767CC" w:rsidR="00651E43" w:rsidRPr="00651E43" w:rsidRDefault="00651E43" w:rsidP="00651E43">
      <w:pPr>
        <w:spacing w:after="0" w:line="240" w:lineRule="auto"/>
        <w:jc w:val="both"/>
        <w:rPr>
          <w:rFonts w:ascii="Tahoma" w:eastAsia="Century Gothic" w:hAnsi="Tahoma" w:cs="Tahoma"/>
          <w:sz w:val="20"/>
          <w:szCs w:val="20"/>
        </w:rPr>
      </w:pPr>
      <w:r w:rsidRPr="00651E43">
        <w:rPr>
          <w:rFonts w:ascii="Tahoma" w:eastAsia="Century Gothic" w:hAnsi="Tahoma" w:cs="Tahoma"/>
          <w:sz w:val="20"/>
          <w:szCs w:val="20"/>
        </w:rPr>
        <w:t xml:space="preserve">Tutti gli interventi selvicolturali, destinati ad accrescere la resilienza e il pregio ambientale del bosco, previsti dai piani di assestamento, </w:t>
      </w:r>
      <w:r w:rsidR="00DB1232">
        <w:rPr>
          <w:rFonts w:ascii="Tahoma" w:eastAsia="Century Gothic" w:hAnsi="Tahoma" w:cs="Tahoma"/>
          <w:sz w:val="20"/>
          <w:szCs w:val="20"/>
        </w:rPr>
        <w:t xml:space="preserve">e </w:t>
      </w:r>
      <w:r w:rsidRPr="00651E43">
        <w:rPr>
          <w:rFonts w:ascii="Tahoma" w:eastAsia="Century Gothic" w:hAnsi="Tahoma" w:cs="Tahoma"/>
          <w:sz w:val="20"/>
          <w:szCs w:val="20"/>
        </w:rPr>
        <w:t>ove mancanti, dai modelli selvicolturali dei piani di indirizzo forestale approvati; a titolo esemplificativo e non esaustivo:</w:t>
      </w:r>
    </w:p>
    <w:p w14:paraId="6C61911F" w14:textId="2CA2B14A" w:rsidR="00EC74E9" w:rsidRPr="00651E43" w:rsidRDefault="00857967">
      <w:pPr>
        <w:pStyle w:val="Paragrafoelenco"/>
        <w:numPr>
          <w:ilvl w:val="0"/>
          <w:numId w:val="22"/>
        </w:numPr>
        <w:spacing w:after="0" w:line="240" w:lineRule="auto"/>
        <w:jc w:val="both"/>
        <w:rPr>
          <w:rFonts w:ascii="Tahoma" w:eastAsia="Century Gothic" w:hAnsi="Tahoma" w:cs="Tahoma"/>
          <w:sz w:val="20"/>
          <w:szCs w:val="20"/>
        </w:rPr>
      </w:pPr>
      <w:r w:rsidRPr="00651E43">
        <w:rPr>
          <w:rFonts w:ascii="Tahoma" w:eastAsia="Century Gothic" w:hAnsi="Tahoma" w:cs="Tahoma"/>
          <w:sz w:val="20"/>
          <w:szCs w:val="20"/>
        </w:rPr>
        <w:t xml:space="preserve">sfolli e ripuliture di cedui e fustaie; </w:t>
      </w:r>
    </w:p>
    <w:p w14:paraId="76093CCF" w14:textId="77777777" w:rsidR="00EC74E9" w:rsidRPr="00651E43" w:rsidRDefault="00857967">
      <w:pPr>
        <w:pStyle w:val="Paragrafoelenco"/>
        <w:numPr>
          <w:ilvl w:val="0"/>
          <w:numId w:val="22"/>
        </w:numPr>
        <w:spacing w:after="0" w:line="240" w:lineRule="auto"/>
        <w:jc w:val="both"/>
        <w:rPr>
          <w:rFonts w:ascii="Tahoma" w:eastAsia="Century Gothic" w:hAnsi="Tahoma" w:cs="Tahoma"/>
          <w:sz w:val="20"/>
          <w:szCs w:val="20"/>
        </w:rPr>
      </w:pPr>
      <w:r w:rsidRPr="00651E43">
        <w:rPr>
          <w:rFonts w:ascii="Tahoma" w:eastAsia="Century Gothic" w:hAnsi="Tahoma" w:cs="Tahoma"/>
          <w:sz w:val="20"/>
          <w:szCs w:val="20"/>
        </w:rPr>
        <w:t xml:space="preserve">diradamenti e tagli di curazione; </w:t>
      </w:r>
    </w:p>
    <w:p w14:paraId="5B6EC1D1" w14:textId="77777777" w:rsidR="001F5F5F" w:rsidRPr="00651E43" w:rsidRDefault="00857967">
      <w:pPr>
        <w:pStyle w:val="Paragrafoelenco"/>
        <w:numPr>
          <w:ilvl w:val="0"/>
          <w:numId w:val="22"/>
        </w:numPr>
        <w:spacing w:after="0" w:line="240" w:lineRule="auto"/>
        <w:jc w:val="both"/>
        <w:rPr>
          <w:rFonts w:ascii="Tahoma" w:eastAsia="Century Gothic" w:hAnsi="Tahoma" w:cs="Tahoma"/>
          <w:sz w:val="20"/>
          <w:szCs w:val="20"/>
        </w:rPr>
      </w:pPr>
      <w:r w:rsidRPr="00651E43">
        <w:rPr>
          <w:rFonts w:ascii="Tahoma" w:eastAsia="Century Gothic" w:hAnsi="Tahoma" w:cs="Tahoma"/>
          <w:sz w:val="20"/>
          <w:szCs w:val="20"/>
        </w:rPr>
        <w:t>spalcature</w:t>
      </w:r>
      <w:r w:rsidR="001F5F5F" w:rsidRPr="00651E43">
        <w:rPr>
          <w:rFonts w:ascii="Tahoma" w:eastAsia="Century Gothic" w:hAnsi="Tahoma" w:cs="Tahoma"/>
          <w:sz w:val="20"/>
          <w:szCs w:val="20"/>
        </w:rPr>
        <w:t>;</w:t>
      </w:r>
    </w:p>
    <w:p w14:paraId="430E4911" w14:textId="77777777" w:rsidR="00EC74E9" w:rsidRPr="00651E43" w:rsidRDefault="00857967">
      <w:pPr>
        <w:pStyle w:val="Paragrafoelenco"/>
        <w:numPr>
          <w:ilvl w:val="0"/>
          <w:numId w:val="22"/>
        </w:numPr>
        <w:spacing w:after="0" w:line="240" w:lineRule="auto"/>
        <w:jc w:val="both"/>
        <w:rPr>
          <w:rFonts w:ascii="Tahoma" w:eastAsia="Century Gothic" w:hAnsi="Tahoma" w:cs="Tahoma"/>
          <w:sz w:val="20"/>
          <w:szCs w:val="20"/>
        </w:rPr>
      </w:pPr>
      <w:r w:rsidRPr="00651E43">
        <w:rPr>
          <w:rFonts w:ascii="Tahoma" w:eastAsia="Century Gothic" w:hAnsi="Tahoma" w:cs="Tahoma"/>
          <w:sz w:val="20"/>
          <w:szCs w:val="20"/>
        </w:rPr>
        <w:t xml:space="preserve">tagli di conversione a fustaia di cedui invecchiati; </w:t>
      </w:r>
    </w:p>
    <w:p w14:paraId="1615D85C" w14:textId="77777777" w:rsidR="009D3D19" w:rsidRPr="00651E43" w:rsidRDefault="009D3D19">
      <w:pPr>
        <w:pStyle w:val="Paragrafoelenco"/>
        <w:numPr>
          <w:ilvl w:val="0"/>
          <w:numId w:val="22"/>
        </w:numPr>
        <w:spacing w:after="0" w:line="240" w:lineRule="auto"/>
        <w:jc w:val="both"/>
        <w:rPr>
          <w:rFonts w:ascii="Tahoma" w:hAnsi="Tahoma" w:cs="Tahoma"/>
          <w:sz w:val="20"/>
          <w:szCs w:val="20"/>
        </w:rPr>
      </w:pPr>
      <w:r w:rsidRPr="00651E43">
        <w:rPr>
          <w:rFonts w:ascii="Tahoma" w:eastAsia="Century Gothic" w:hAnsi="Tahoma" w:cs="Tahoma"/>
          <w:sz w:val="20"/>
          <w:szCs w:val="20"/>
        </w:rPr>
        <w:t>sostituzione</w:t>
      </w:r>
      <w:r w:rsidRPr="00651E43">
        <w:rPr>
          <w:rFonts w:ascii="Tahoma" w:hAnsi="Tahoma" w:cs="Tahoma"/>
          <w:sz w:val="20"/>
          <w:szCs w:val="20"/>
        </w:rPr>
        <w:t xml:space="preserve"> di impianti artificiali di conifere fuori areale</w:t>
      </w:r>
      <w:r w:rsidR="00450018" w:rsidRPr="00651E43">
        <w:rPr>
          <w:rFonts w:ascii="Tahoma" w:hAnsi="Tahoma" w:cs="Tahoma"/>
          <w:sz w:val="20"/>
          <w:szCs w:val="20"/>
        </w:rPr>
        <w:t xml:space="preserve"> con specie autoctone.</w:t>
      </w:r>
    </w:p>
    <w:p w14:paraId="5F1A0A53" w14:textId="77777777" w:rsidR="00632A49" w:rsidRDefault="00632A49" w:rsidP="00680EC1">
      <w:pPr>
        <w:spacing w:after="0" w:line="240" w:lineRule="auto"/>
        <w:ind w:left="426"/>
        <w:jc w:val="both"/>
        <w:rPr>
          <w:rFonts w:ascii="Tahoma" w:hAnsi="Tahoma" w:cs="Tahoma"/>
          <w:color w:val="4472C4" w:themeColor="accent5"/>
          <w:sz w:val="20"/>
          <w:szCs w:val="20"/>
        </w:rPr>
      </w:pPr>
    </w:p>
    <w:p w14:paraId="25592BD7" w14:textId="6EDBA9A9" w:rsidR="00355B13" w:rsidRPr="003A5ECC" w:rsidRDefault="00355B13" w:rsidP="00355B13">
      <w:pPr>
        <w:spacing w:after="0" w:line="240" w:lineRule="auto"/>
        <w:rPr>
          <w:rFonts w:ascii="Tahoma" w:hAnsi="Tahoma" w:cs="Tahoma"/>
          <w:b/>
          <w:sz w:val="20"/>
          <w:szCs w:val="20"/>
        </w:rPr>
      </w:pPr>
      <w:r w:rsidRPr="003A5ECC">
        <w:rPr>
          <w:rFonts w:ascii="Tahoma" w:hAnsi="Tahoma" w:cs="Tahoma"/>
          <w:b/>
          <w:sz w:val="20"/>
          <w:szCs w:val="20"/>
        </w:rPr>
        <w:t>Beneficiari</w:t>
      </w:r>
    </w:p>
    <w:p w14:paraId="65E73992" w14:textId="1982FDAC" w:rsidR="003A5ECC" w:rsidRPr="00E57F68" w:rsidRDefault="003A5ECC">
      <w:pPr>
        <w:pStyle w:val="Text1"/>
        <w:numPr>
          <w:ilvl w:val="1"/>
          <w:numId w:val="61"/>
        </w:numPr>
        <w:spacing w:before="0" w:after="0"/>
        <w:ind w:left="567"/>
        <w:rPr>
          <w:rFonts w:ascii="Tahoma" w:hAnsi="Tahoma" w:cs="Tahoma"/>
          <w:b w:val="0"/>
          <w:sz w:val="20"/>
          <w:u w:val="none"/>
          <w:lang w:val="it-IT"/>
        </w:rPr>
      </w:pPr>
      <w:r w:rsidRPr="00E57F68">
        <w:rPr>
          <w:rFonts w:ascii="Tahoma" w:hAnsi="Tahoma" w:cs="Tahoma"/>
          <w:b w:val="0"/>
          <w:sz w:val="20"/>
          <w:u w:val="none"/>
          <w:lang w:val="it-IT"/>
        </w:rPr>
        <w:t>Enti pubblici</w:t>
      </w:r>
      <w:r>
        <w:rPr>
          <w:rFonts w:ascii="Tahoma" w:hAnsi="Tahoma" w:cs="Tahoma"/>
          <w:b w:val="0"/>
          <w:sz w:val="20"/>
          <w:u w:val="none"/>
          <w:lang w:val="it-IT"/>
        </w:rPr>
        <w:t>, escluso ERSAF;</w:t>
      </w:r>
    </w:p>
    <w:p w14:paraId="72987FD6" w14:textId="46145DFE" w:rsidR="003A5ECC" w:rsidRPr="00E57F68" w:rsidRDefault="003A5ECC">
      <w:pPr>
        <w:pStyle w:val="Text1"/>
        <w:numPr>
          <w:ilvl w:val="1"/>
          <w:numId w:val="61"/>
        </w:numPr>
        <w:spacing w:before="0" w:after="0"/>
        <w:ind w:left="567"/>
        <w:rPr>
          <w:rFonts w:ascii="Tahoma" w:hAnsi="Tahoma" w:cs="Tahoma"/>
          <w:b w:val="0"/>
          <w:sz w:val="20"/>
          <w:u w:val="none"/>
          <w:lang w:val="it-IT"/>
        </w:rPr>
      </w:pPr>
      <w:r w:rsidRPr="007E44B4">
        <w:rPr>
          <w:rFonts w:ascii="Tahoma" w:hAnsi="Tahoma" w:cs="Tahoma"/>
          <w:b w:val="0"/>
          <w:sz w:val="20"/>
          <w:u w:val="none"/>
          <w:lang w:val="it-IT"/>
        </w:rPr>
        <w:t>Fondazioni e associazioni (cfr Codice Civile, Libro I° - Titolo</w:t>
      </w:r>
      <w:r w:rsidRPr="00E57F68">
        <w:rPr>
          <w:rFonts w:ascii="Tahoma" w:hAnsi="Tahoma" w:cs="Tahoma"/>
          <w:b w:val="0"/>
          <w:sz w:val="20"/>
          <w:u w:val="none"/>
          <w:lang w:val="it-IT"/>
        </w:rPr>
        <w:t xml:space="preserve"> II° artt. 14–42 bis)</w:t>
      </w:r>
      <w:r w:rsidR="00DD0B5D">
        <w:rPr>
          <w:rFonts w:ascii="Tahoma" w:hAnsi="Tahoma" w:cs="Tahoma"/>
          <w:b w:val="0"/>
          <w:sz w:val="20"/>
          <w:u w:val="none"/>
          <w:lang w:val="it-IT"/>
        </w:rPr>
        <w:t>, nonché</w:t>
      </w:r>
      <w:r w:rsidRPr="00E57F68">
        <w:rPr>
          <w:rFonts w:ascii="Tahoma" w:hAnsi="Tahoma" w:cs="Tahoma"/>
          <w:b w:val="0"/>
          <w:sz w:val="20"/>
          <w:u w:val="none"/>
          <w:lang w:val="it-IT"/>
        </w:rPr>
        <w:t xml:space="preserve"> Onlus ed Enti del Terzo Settore (d.lgs. 117/2017)</w:t>
      </w:r>
      <w:r w:rsidR="00DD0B5D">
        <w:rPr>
          <w:rFonts w:ascii="Tahoma" w:hAnsi="Tahoma" w:cs="Tahoma"/>
          <w:b w:val="0"/>
          <w:sz w:val="20"/>
          <w:u w:val="none"/>
          <w:lang w:val="it-IT"/>
        </w:rPr>
        <w:t>,</w:t>
      </w:r>
      <w:r w:rsidRPr="00E57F68">
        <w:rPr>
          <w:rFonts w:ascii="Tahoma" w:hAnsi="Tahoma" w:cs="Tahoma"/>
          <w:b w:val="0"/>
          <w:sz w:val="20"/>
          <w:u w:val="none"/>
          <w:lang w:val="it-IT"/>
        </w:rPr>
        <w:t xml:space="preserve"> che per statuto:</w:t>
      </w:r>
    </w:p>
    <w:p w14:paraId="5F6D20DD" w14:textId="77777777" w:rsidR="003A5ECC" w:rsidRPr="00E57F68" w:rsidRDefault="003A5ECC">
      <w:pPr>
        <w:pStyle w:val="Text1"/>
        <w:numPr>
          <w:ilvl w:val="1"/>
          <w:numId w:val="74"/>
        </w:numPr>
        <w:spacing w:before="0" w:after="0"/>
        <w:ind w:left="1134"/>
        <w:rPr>
          <w:rFonts w:ascii="Tahoma" w:hAnsi="Tahoma" w:cs="Tahoma"/>
          <w:b w:val="0"/>
          <w:sz w:val="20"/>
          <w:u w:val="none"/>
          <w:lang w:val="it-IT"/>
        </w:rPr>
      </w:pPr>
      <w:r w:rsidRPr="00E57F68">
        <w:rPr>
          <w:rFonts w:ascii="Tahoma" w:hAnsi="Tahoma" w:cs="Tahoma"/>
          <w:b w:val="0"/>
          <w:sz w:val="20"/>
          <w:u w:val="none"/>
          <w:lang w:val="it-IT"/>
        </w:rPr>
        <w:t>hanno finalità pubblica e/o finalità di difesa di interessi collettivi,</w:t>
      </w:r>
    </w:p>
    <w:p w14:paraId="78929C51" w14:textId="77777777" w:rsidR="003A5ECC" w:rsidRPr="00E57F68" w:rsidRDefault="003A5ECC">
      <w:pPr>
        <w:pStyle w:val="Text1"/>
        <w:numPr>
          <w:ilvl w:val="1"/>
          <w:numId w:val="74"/>
        </w:numPr>
        <w:spacing w:before="0" w:after="0"/>
        <w:ind w:left="1134"/>
        <w:rPr>
          <w:rFonts w:ascii="Tahoma" w:hAnsi="Tahoma" w:cs="Tahoma"/>
          <w:b w:val="0"/>
          <w:sz w:val="20"/>
          <w:u w:val="none"/>
          <w:lang w:val="it-IT"/>
        </w:rPr>
      </w:pPr>
      <w:r w:rsidRPr="00E57F68">
        <w:rPr>
          <w:rFonts w:ascii="Tahoma" w:hAnsi="Tahoma" w:cs="Tahoma"/>
          <w:b w:val="0"/>
          <w:sz w:val="20"/>
          <w:u w:val="none"/>
          <w:lang w:val="it-IT"/>
        </w:rPr>
        <w:t>sono senza scopo di lucro;</w:t>
      </w:r>
    </w:p>
    <w:p w14:paraId="2B83CE0E" w14:textId="03C50D8E" w:rsidR="003A5ECC" w:rsidRPr="00E57F68" w:rsidRDefault="003A5ECC">
      <w:pPr>
        <w:pStyle w:val="Text1"/>
        <w:numPr>
          <w:ilvl w:val="1"/>
          <w:numId w:val="61"/>
        </w:numPr>
        <w:spacing w:before="0" w:after="0"/>
        <w:ind w:left="567"/>
        <w:rPr>
          <w:rFonts w:ascii="Tahoma" w:hAnsi="Tahoma" w:cs="Tahoma"/>
          <w:b w:val="0"/>
          <w:sz w:val="20"/>
          <w:u w:val="none"/>
          <w:lang w:val="it-IT"/>
        </w:rPr>
      </w:pPr>
      <w:r>
        <w:rPr>
          <w:rFonts w:ascii="Tahoma" w:hAnsi="Tahoma" w:cs="Tahoma"/>
          <w:b w:val="0"/>
          <w:sz w:val="20"/>
          <w:u w:val="none"/>
          <w:lang w:val="it-IT"/>
        </w:rPr>
        <w:t>C</w:t>
      </w:r>
      <w:r w:rsidRPr="00E57F68">
        <w:rPr>
          <w:rFonts w:ascii="Tahoma" w:hAnsi="Tahoma" w:cs="Tahoma"/>
          <w:b w:val="0"/>
          <w:sz w:val="20"/>
          <w:u w:val="none"/>
          <w:lang w:val="it-IT"/>
        </w:rPr>
        <w:t>onsorzi forestali riconosciuti dall'art. 56 l.r. 31/2008</w:t>
      </w:r>
      <w:r>
        <w:rPr>
          <w:rFonts w:ascii="Tahoma" w:hAnsi="Tahoma" w:cs="Tahoma"/>
          <w:b w:val="0"/>
          <w:sz w:val="20"/>
          <w:u w:val="none"/>
          <w:lang w:val="it-IT"/>
        </w:rPr>
        <w:t>;</w:t>
      </w:r>
      <w:r w:rsidRPr="00E57F68">
        <w:rPr>
          <w:rFonts w:ascii="Tahoma" w:hAnsi="Tahoma" w:cs="Tahoma"/>
          <w:b w:val="0"/>
          <w:sz w:val="20"/>
          <w:u w:val="none"/>
          <w:lang w:val="it-IT"/>
        </w:rPr>
        <w:t xml:space="preserve"> </w:t>
      </w:r>
    </w:p>
    <w:p w14:paraId="7A84C806" w14:textId="6312BD51" w:rsidR="003A5ECC" w:rsidRPr="00E57F68" w:rsidRDefault="003A5ECC">
      <w:pPr>
        <w:pStyle w:val="Text1"/>
        <w:numPr>
          <w:ilvl w:val="1"/>
          <w:numId w:val="61"/>
        </w:numPr>
        <w:spacing w:before="0" w:after="0"/>
        <w:ind w:left="567"/>
        <w:rPr>
          <w:rFonts w:ascii="Tahoma" w:hAnsi="Tahoma" w:cs="Tahoma"/>
          <w:b w:val="0"/>
          <w:sz w:val="20"/>
          <w:u w:val="none"/>
          <w:lang w:val="it-IT"/>
        </w:rPr>
      </w:pPr>
      <w:r w:rsidRPr="00E57F68">
        <w:rPr>
          <w:rFonts w:ascii="Tahoma" w:hAnsi="Tahoma" w:cs="Tahoma"/>
          <w:b w:val="0"/>
          <w:sz w:val="20"/>
          <w:u w:val="none"/>
          <w:lang w:val="it-IT"/>
        </w:rPr>
        <w:t>Enti o Associazioni di gestione di Beni collettivi e usi civici (cfr. Legge 17 aprile 1957 n. 278 e Legge 20 novembre 2017, n. 168)</w:t>
      </w:r>
      <w:r>
        <w:rPr>
          <w:rFonts w:ascii="Tahoma" w:hAnsi="Tahoma" w:cs="Tahoma"/>
          <w:b w:val="0"/>
          <w:sz w:val="20"/>
          <w:u w:val="none"/>
          <w:lang w:val="it-IT"/>
        </w:rPr>
        <w:t>;</w:t>
      </w:r>
      <w:r w:rsidRPr="00E57F68">
        <w:rPr>
          <w:rFonts w:ascii="Tahoma" w:hAnsi="Tahoma" w:cs="Tahoma"/>
          <w:b w:val="0"/>
          <w:sz w:val="20"/>
          <w:u w:val="none"/>
          <w:lang w:val="it-IT"/>
        </w:rPr>
        <w:t xml:space="preserve">    </w:t>
      </w:r>
    </w:p>
    <w:p w14:paraId="6EF3516A" w14:textId="60F5B34D" w:rsidR="003A5ECC" w:rsidRPr="00E57F68" w:rsidRDefault="003A5ECC">
      <w:pPr>
        <w:pStyle w:val="Text1"/>
        <w:numPr>
          <w:ilvl w:val="1"/>
          <w:numId w:val="61"/>
        </w:numPr>
        <w:spacing w:before="0" w:after="0"/>
        <w:ind w:left="567"/>
        <w:rPr>
          <w:rFonts w:ascii="Tahoma" w:hAnsi="Tahoma" w:cs="Tahoma"/>
          <w:b w:val="0"/>
          <w:sz w:val="20"/>
          <w:u w:val="none"/>
          <w:lang w:val="it-IT"/>
        </w:rPr>
      </w:pPr>
      <w:r w:rsidRPr="00E57F68">
        <w:rPr>
          <w:rFonts w:ascii="Tahoma" w:hAnsi="Tahoma" w:cs="Tahoma"/>
          <w:b w:val="0"/>
          <w:sz w:val="20"/>
          <w:u w:val="none"/>
          <w:lang w:val="it-IT"/>
        </w:rPr>
        <w:t>Privati gestori di piani di assestamento forestali</w:t>
      </w:r>
      <w:r>
        <w:rPr>
          <w:rFonts w:ascii="Tahoma" w:hAnsi="Tahoma" w:cs="Tahoma"/>
          <w:b w:val="0"/>
          <w:sz w:val="20"/>
          <w:u w:val="none"/>
          <w:lang w:val="it-IT"/>
        </w:rPr>
        <w:t>;</w:t>
      </w:r>
    </w:p>
    <w:p w14:paraId="3FDE3A6B" w14:textId="3907E8B5" w:rsidR="00355B13" w:rsidRPr="003A5ECC" w:rsidRDefault="003A5ECC">
      <w:pPr>
        <w:pStyle w:val="Text1"/>
        <w:numPr>
          <w:ilvl w:val="1"/>
          <w:numId w:val="61"/>
        </w:numPr>
        <w:spacing w:before="0" w:after="0"/>
        <w:ind w:left="567"/>
        <w:rPr>
          <w:rFonts w:ascii="Tahoma" w:hAnsi="Tahoma" w:cs="Tahoma"/>
          <w:b w:val="0"/>
          <w:sz w:val="20"/>
          <w:u w:val="none"/>
          <w:lang w:val="it-IT"/>
        </w:rPr>
      </w:pPr>
      <w:r w:rsidRPr="00E57F68">
        <w:rPr>
          <w:rFonts w:ascii="Tahoma" w:hAnsi="Tahoma" w:cs="Tahoma"/>
          <w:b w:val="0"/>
          <w:sz w:val="20"/>
          <w:u w:val="none"/>
          <w:lang w:val="it-IT"/>
        </w:rPr>
        <w:t>Associazioni fondiarie</w:t>
      </w:r>
      <w:r w:rsidR="00DD0B5D">
        <w:rPr>
          <w:rFonts w:ascii="Tahoma" w:hAnsi="Tahoma" w:cs="Tahoma"/>
          <w:b w:val="0"/>
          <w:sz w:val="20"/>
          <w:u w:val="none"/>
          <w:lang w:val="it-IT"/>
        </w:rPr>
        <w:t xml:space="preserve"> (</w:t>
      </w:r>
      <w:r w:rsidRPr="00E57F68">
        <w:rPr>
          <w:rFonts w:ascii="Tahoma" w:hAnsi="Tahoma" w:cs="Tahoma"/>
          <w:b w:val="0"/>
          <w:sz w:val="20"/>
          <w:u w:val="none"/>
          <w:lang w:val="it-IT"/>
        </w:rPr>
        <w:t>art. 31 septies della l.r 31/2008</w:t>
      </w:r>
      <w:r w:rsidR="00DD0B5D">
        <w:rPr>
          <w:rFonts w:ascii="Tahoma" w:hAnsi="Tahoma" w:cs="Tahoma"/>
          <w:b w:val="0"/>
          <w:sz w:val="20"/>
          <w:u w:val="none"/>
          <w:lang w:val="it-IT"/>
        </w:rPr>
        <w:t>)</w:t>
      </w:r>
    </w:p>
    <w:p w14:paraId="7790D6C0" w14:textId="77777777" w:rsidR="003A5ECC" w:rsidRPr="003A5ECC" w:rsidRDefault="003A5ECC" w:rsidP="003A5ECC">
      <w:pPr>
        <w:pStyle w:val="Text1"/>
        <w:spacing w:before="0" w:after="0"/>
        <w:ind w:left="0"/>
        <w:rPr>
          <w:rFonts w:ascii="Tahoma" w:hAnsi="Tahoma" w:cs="Tahoma"/>
          <w:b w:val="0"/>
          <w:sz w:val="20"/>
          <w:u w:val="none"/>
          <w:lang w:val="it-IT"/>
        </w:rPr>
      </w:pPr>
    </w:p>
    <w:p w14:paraId="248E822F" w14:textId="77777777" w:rsidR="003A5ECC" w:rsidRDefault="003A5ECC" w:rsidP="00680EC1">
      <w:pPr>
        <w:spacing w:after="0" w:line="240" w:lineRule="auto"/>
        <w:ind w:left="426"/>
        <w:jc w:val="both"/>
        <w:rPr>
          <w:rFonts w:ascii="Tahoma" w:hAnsi="Tahoma" w:cs="Tahoma"/>
          <w:color w:val="4472C4" w:themeColor="accent5"/>
          <w:sz w:val="20"/>
          <w:szCs w:val="20"/>
        </w:rPr>
      </w:pPr>
    </w:p>
    <w:p w14:paraId="2FB3335A" w14:textId="02ED56DC" w:rsidR="00EA377D" w:rsidRPr="00EA377D" w:rsidRDefault="00EA377D" w:rsidP="00EA377D">
      <w:pPr>
        <w:spacing w:after="0" w:line="240" w:lineRule="auto"/>
        <w:rPr>
          <w:rFonts w:ascii="Tahoma" w:hAnsi="Tahoma" w:cs="Tahoma"/>
          <w:b/>
          <w:sz w:val="20"/>
          <w:szCs w:val="20"/>
        </w:rPr>
      </w:pPr>
      <w:r w:rsidRPr="00EA377D">
        <w:rPr>
          <w:rFonts w:ascii="Tahoma" w:hAnsi="Tahoma" w:cs="Tahoma"/>
          <w:b/>
          <w:sz w:val="20"/>
          <w:szCs w:val="20"/>
        </w:rPr>
        <w:t>Localizzazione degli interventi</w:t>
      </w:r>
    </w:p>
    <w:p w14:paraId="26041428" w14:textId="77777777" w:rsidR="00EA377D" w:rsidRDefault="00EA377D" w:rsidP="00EA377D">
      <w:pPr>
        <w:pStyle w:val="Text1"/>
        <w:spacing w:before="0" w:after="0"/>
        <w:ind w:left="0"/>
        <w:rPr>
          <w:rFonts w:ascii="Tahoma" w:hAnsi="Tahoma" w:cs="Tahoma"/>
          <w:b w:val="0"/>
          <w:bCs/>
          <w:sz w:val="20"/>
          <w:u w:val="none"/>
          <w:lang w:val="it-IT"/>
        </w:rPr>
      </w:pPr>
    </w:p>
    <w:p w14:paraId="74D41A52" w14:textId="169CF4F0" w:rsidR="00EA377D" w:rsidRPr="00E57F68" w:rsidRDefault="00EA377D" w:rsidP="00EA377D">
      <w:pPr>
        <w:pStyle w:val="Text1"/>
        <w:spacing w:before="0" w:after="0"/>
        <w:ind w:left="0"/>
        <w:rPr>
          <w:rFonts w:ascii="Tahoma" w:hAnsi="Tahoma" w:cs="Tahoma"/>
          <w:b w:val="0"/>
          <w:bCs/>
          <w:sz w:val="20"/>
          <w:u w:val="none"/>
          <w:lang w:val="it-IT"/>
        </w:rPr>
      </w:pPr>
      <w:r w:rsidRPr="00E57F68">
        <w:rPr>
          <w:rFonts w:ascii="Tahoma" w:hAnsi="Tahoma" w:cs="Tahoma"/>
          <w:b w:val="0"/>
          <w:bCs/>
          <w:sz w:val="20"/>
          <w:u w:val="none"/>
          <w:lang w:val="it-IT"/>
        </w:rPr>
        <w:t xml:space="preserve">Gli interventi possono essere realizzati </w:t>
      </w:r>
      <w:r>
        <w:rPr>
          <w:rFonts w:ascii="Tahoma" w:hAnsi="Tahoma" w:cs="Tahoma"/>
          <w:b w:val="0"/>
          <w:bCs/>
          <w:sz w:val="20"/>
          <w:u w:val="none"/>
          <w:lang w:val="it-IT"/>
        </w:rPr>
        <w:t xml:space="preserve">solo </w:t>
      </w:r>
      <w:r w:rsidRPr="00E57F68">
        <w:rPr>
          <w:rFonts w:ascii="Tahoma" w:hAnsi="Tahoma" w:cs="Tahoma"/>
          <w:b w:val="0"/>
          <w:bCs/>
          <w:sz w:val="20"/>
          <w:u w:val="none"/>
          <w:lang w:val="it-IT"/>
        </w:rPr>
        <w:t>sulle superficie qualificate "bosco" ai sensi dell’art. 42 della l.r. 31/2008, come riportato cartograficamente sullo Strato "Carta forestale (perimetro del bosco)" del Geoportale della Lombardia</w:t>
      </w:r>
      <w:r w:rsidR="00651E43">
        <w:rPr>
          <w:rFonts w:ascii="Tahoma" w:hAnsi="Tahoma" w:cs="Tahoma"/>
          <w:b w:val="0"/>
          <w:bCs/>
          <w:sz w:val="20"/>
          <w:u w:val="none"/>
          <w:lang w:val="it-IT"/>
        </w:rPr>
        <w:t>.</w:t>
      </w:r>
    </w:p>
    <w:p w14:paraId="7383C1DA" w14:textId="77777777" w:rsidR="00EA377D" w:rsidRDefault="00EA377D" w:rsidP="00680EC1">
      <w:pPr>
        <w:spacing w:after="0" w:line="240" w:lineRule="auto"/>
        <w:ind w:left="426"/>
        <w:jc w:val="both"/>
        <w:rPr>
          <w:rFonts w:ascii="Tahoma" w:hAnsi="Tahoma" w:cs="Tahoma"/>
          <w:color w:val="4472C4" w:themeColor="accent5"/>
          <w:sz w:val="20"/>
          <w:szCs w:val="20"/>
        </w:rPr>
      </w:pPr>
    </w:p>
    <w:p w14:paraId="5D549B7D" w14:textId="77777777" w:rsidR="00EA377D" w:rsidRDefault="00EA377D" w:rsidP="00680EC1">
      <w:pPr>
        <w:spacing w:after="0" w:line="240" w:lineRule="auto"/>
        <w:ind w:left="426"/>
        <w:jc w:val="both"/>
        <w:rPr>
          <w:rFonts w:ascii="Tahoma" w:hAnsi="Tahoma" w:cs="Tahoma"/>
          <w:color w:val="4472C4" w:themeColor="accent5"/>
          <w:sz w:val="20"/>
          <w:szCs w:val="20"/>
        </w:rPr>
      </w:pPr>
    </w:p>
    <w:p w14:paraId="0437EEEA" w14:textId="070FB463" w:rsidR="00CA7913" w:rsidRPr="00EA377D" w:rsidRDefault="00312141" w:rsidP="00680EC1">
      <w:pPr>
        <w:spacing w:after="0" w:line="240" w:lineRule="auto"/>
        <w:rPr>
          <w:rFonts w:ascii="Tahoma" w:hAnsi="Tahoma" w:cs="Tahoma"/>
          <w:sz w:val="20"/>
          <w:szCs w:val="20"/>
        </w:rPr>
      </w:pPr>
      <w:r w:rsidRPr="00EA377D">
        <w:rPr>
          <w:rFonts w:ascii="Tahoma" w:hAnsi="Tahoma" w:cs="Tahoma"/>
          <w:b/>
          <w:sz w:val="20"/>
          <w:szCs w:val="20"/>
        </w:rPr>
        <w:t>Spese ammissibili</w:t>
      </w:r>
    </w:p>
    <w:p w14:paraId="5BCEDA06" w14:textId="43DCDD0C" w:rsidR="003A5ECC" w:rsidRPr="00E57F68" w:rsidRDefault="002B714D">
      <w:pPr>
        <w:pStyle w:val="Text1"/>
        <w:numPr>
          <w:ilvl w:val="1"/>
          <w:numId w:val="76"/>
        </w:numPr>
        <w:spacing w:before="0" w:after="0"/>
        <w:ind w:left="567"/>
        <w:rPr>
          <w:rFonts w:ascii="Tahoma" w:hAnsi="Tahoma" w:cs="Tahoma"/>
          <w:b w:val="0"/>
          <w:sz w:val="20"/>
          <w:u w:val="none"/>
          <w:lang w:val="it-IT"/>
        </w:rPr>
      </w:pPr>
      <w:r>
        <w:rPr>
          <w:rFonts w:ascii="Tahoma" w:hAnsi="Tahoma" w:cs="Tahoma"/>
          <w:b w:val="0"/>
          <w:sz w:val="20"/>
          <w:u w:val="none"/>
          <w:lang w:val="it-IT"/>
        </w:rPr>
        <w:t>t</w:t>
      </w:r>
      <w:r w:rsidR="003A5ECC" w:rsidRPr="00E57F68">
        <w:rPr>
          <w:rFonts w:ascii="Tahoma" w:hAnsi="Tahoma" w:cs="Tahoma"/>
          <w:b w:val="0"/>
          <w:sz w:val="20"/>
          <w:u w:val="none"/>
          <w:lang w:val="it-IT"/>
        </w:rPr>
        <w:t>aglio, allestimento e asportazione delle piante schiantate e sistemazione delle piante in piedi nelle aree limitrofe all’intervento;</w:t>
      </w:r>
    </w:p>
    <w:p w14:paraId="298F0C78" w14:textId="77777777" w:rsidR="003A5ECC" w:rsidRPr="00E57F68" w:rsidRDefault="003A5ECC">
      <w:pPr>
        <w:pStyle w:val="Text1"/>
        <w:numPr>
          <w:ilvl w:val="1"/>
          <w:numId w:val="76"/>
        </w:numPr>
        <w:spacing w:before="0" w:after="0"/>
        <w:ind w:left="567"/>
        <w:rPr>
          <w:rFonts w:ascii="Tahoma" w:hAnsi="Tahoma" w:cs="Tahoma"/>
          <w:b w:val="0"/>
          <w:sz w:val="20"/>
          <w:u w:val="none"/>
          <w:lang w:val="it-IT"/>
        </w:rPr>
      </w:pPr>
      <w:r w:rsidRPr="00E57F68">
        <w:rPr>
          <w:rFonts w:ascii="Tahoma" w:hAnsi="Tahoma" w:cs="Tahoma"/>
          <w:b w:val="0"/>
          <w:sz w:val="20"/>
          <w:u w:val="none"/>
          <w:lang w:val="it-IT"/>
        </w:rPr>
        <w:t>opere di bioingegneria forestale con tecniche di ingegneria naturalistica, senza uso di manufatti in cemento;</w:t>
      </w:r>
    </w:p>
    <w:p w14:paraId="6FDE2DD5" w14:textId="77777777" w:rsidR="003A5ECC" w:rsidRPr="00E57F68" w:rsidRDefault="003A5ECC">
      <w:pPr>
        <w:pStyle w:val="Text1"/>
        <w:numPr>
          <w:ilvl w:val="1"/>
          <w:numId w:val="76"/>
        </w:numPr>
        <w:spacing w:before="0" w:after="0"/>
        <w:ind w:left="567"/>
        <w:rPr>
          <w:rFonts w:ascii="Tahoma" w:hAnsi="Tahoma" w:cs="Tahoma"/>
          <w:b w:val="0"/>
          <w:sz w:val="20"/>
          <w:u w:val="none"/>
          <w:lang w:val="it-IT"/>
        </w:rPr>
      </w:pPr>
      <w:r w:rsidRPr="00E57F68">
        <w:rPr>
          <w:rFonts w:ascii="Tahoma" w:hAnsi="Tahoma" w:cs="Tahoma"/>
          <w:b w:val="0"/>
          <w:sz w:val="20"/>
          <w:u w:val="none"/>
          <w:lang w:val="it-IT"/>
        </w:rPr>
        <w:t xml:space="preserve">costruzione e miglioramento </w:t>
      </w:r>
      <w:r>
        <w:rPr>
          <w:rFonts w:ascii="Tahoma" w:hAnsi="Tahoma" w:cs="Tahoma"/>
          <w:b w:val="0"/>
          <w:sz w:val="20"/>
          <w:u w:val="none"/>
          <w:lang w:val="it-IT"/>
        </w:rPr>
        <w:t xml:space="preserve">di </w:t>
      </w:r>
      <w:r w:rsidRPr="00E57F68">
        <w:rPr>
          <w:rFonts w:ascii="Tahoma" w:hAnsi="Tahoma" w:cs="Tahoma"/>
          <w:b w:val="0"/>
          <w:sz w:val="20"/>
          <w:u w:val="none"/>
          <w:lang w:val="it-IT"/>
        </w:rPr>
        <w:t>piste forestali temporanee di accesso all’area di intervento;</w:t>
      </w:r>
    </w:p>
    <w:p w14:paraId="39914734" w14:textId="77777777" w:rsidR="003A5ECC" w:rsidRPr="00E57F68" w:rsidRDefault="003A5ECC">
      <w:pPr>
        <w:pStyle w:val="Text1"/>
        <w:numPr>
          <w:ilvl w:val="1"/>
          <w:numId w:val="76"/>
        </w:numPr>
        <w:spacing w:before="0" w:after="0"/>
        <w:ind w:left="567"/>
        <w:rPr>
          <w:rFonts w:ascii="Tahoma" w:hAnsi="Tahoma" w:cs="Tahoma"/>
          <w:b w:val="0"/>
          <w:sz w:val="20"/>
          <w:u w:val="none"/>
          <w:lang w:val="it-IT"/>
        </w:rPr>
      </w:pPr>
      <w:r w:rsidRPr="00E57F68">
        <w:rPr>
          <w:rFonts w:ascii="Tahoma" w:hAnsi="Tahoma" w:cs="Tahoma"/>
          <w:b w:val="0"/>
          <w:sz w:val="20"/>
          <w:u w:val="none"/>
          <w:lang w:val="it-IT"/>
        </w:rPr>
        <w:t xml:space="preserve">interventi localizzati di rinnovazione artificiale con specie autoctone e coerenti con le condizioni ecologiche locali; </w:t>
      </w:r>
    </w:p>
    <w:p w14:paraId="1565756D" w14:textId="77777777" w:rsidR="003A5ECC" w:rsidRPr="00E57F68" w:rsidRDefault="003A5ECC">
      <w:pPr>
        <w:pStyle w:val="Text1"/>
        <w:numPr>
          <w:ilvl w:val="1"/>
          <w:numId w:val="76"/>
        </w:numPr>
        <w:spacing w:before="0" w:after="0"/>
        <w:ind w:left="567"/>
        <w:rPr>
          <w:rFonts w:ascii="Tahoma" w:hAnsi="Tahoma" w:cs="Tahoma"/>
          <w:b w:val="0"/>
          <w:sz w:val="20"/>
          <w:u w:val="none"/>
          <w:lang w:val="it-IT"/>
        </w:rPr>
      </w:pPr>
      <w:r w:rsidRPr="00E57F68">
        <w:rPr>
          <w:rFonts w:ascii="Tahoma" w:hAnsi="Tahoma" w:cs="Tahoma"/>
          <w:b w:val="0"/>
          <w:sz w:val="20"/>
          <w:u w:val="none"/>
          <w:lang w:val="it-IT"/>
        </w:rPr>
        <w:t>fornitura del materiale vegetale per la rinnovazione artificiale;</w:t>
      </w:r>
    </w:p>
    <w:p w14:paraId="7056A0C6" w14:textId="77777777" w:rsidR="003A5ECC" w:rsidRPr="00C65056" w:rsidRDefault="003A5ECC">
      <w:pPr>
        <w:pStyle w:val="Text1"/>
        <w:numPr>
          <w:ilvl w:val="1"/>
          <w:numId w:val="76"/>
        </w:numPr>
        <w:spacing w:before="0" w:after="0"/>
        <w:ind w:left="567"/>
        <w:rPr>
          <w:rFonts w:ascii="Tahoma" w:hAnsi="Tahoma" w:cs="Tahoma"/>
          <w:b w:val="0"/>
          <w:sz w:val="20"/>
          <w:u w:val="none"/>
          <w:lang w:val="it-IT"/>
        </w:rPr>
      </w:pPr>
      <w:r w:rsidRPr="00C65056">
        <w:rPr>
          <w:rFonts w:ascii="Tahoma" w:hAnsi="Tahoma" w:cs="Tahoma"/>
          <w:b w:val="0"/>
          <w:sz w:val="20"/>
          <w:u w:val="none"/>
          <w:lang w:val="it-IT"/>
        </w:rPr>
        <w:t>lavori di impianto e cure colturali, cure post impianto, delimitazione provvisoria dell’area d’intervento con chiudende;</w:t>
      </w:r>
    </w:p>
    <w:p w14:paraId="34CF552D" w14:textId="2975EA3B" w:rsidR="00601C41" w:rsidRPr="004A7DDD" w:rsidRDefault="003A5ECC">
      <w:pPr>
        <w:pStyle w:val="Text1"/>
        <w:numPr>
          <w:ilvl w:val="1"/>
          <w:numId w:val="76"/>
        </w:numPr>
        <w:spacing w:before="0" w:after="0"/>
        <w:ind w:left="567"/>
        <w:rPr>
          <w:rFonts w:ascii="Tahoma" w:hAnsi="Tahoma" w:cs="Tahoma"/>
          <w:b w:val="0"/>
          <w:sz w:val="20"/>
          <w:u w:val="none"/>
          <w:lang w:val="it-IT"/>
        </w:rPr>
      </w:pPr>
      <w:r w:rsidRPr="004A7DDD">
        <w:rPr>
          <w:rFonts w:ascii="Tahoma" w:hAnsi="Tahoma" w:cs="Tahoma"/>
          <w:b w:val="0"/>
          <w:sz w:val="20"/>
          <w:u w:val="none"/>
          <w:lang w:val="it-IT"/>
        </w:rPr>
        <w:t>spese tecniche</w:t>
      </w:r>
      <w:r w:rsidR="00EA377D" w:rsidRPr="004A7DDD">
        <w:rPr>
          <w:rFonts w:ascii="Tahoma" w:hAnsi="Tahoma" w:cs="Tahoma"/>
          <w:b w:val="0"/>
          <w:sz w:val="20"/>
          <w:u w:val="none"/>
          <w:lang w:val="it-IT"/>
        </w:rPr>
        <w:t xml:space="preserve"> connesse alla realizzazione degli interventi</w:t>
      </w:r>
      <w:r w:rsidRPr="004A7DDD">
        <w:rPr>
          <w:rFonts w:ascii="Tahoma" w:hAnsi="Tahoma" w:cs="Tahoma"/>
          <w:b w:val="0"/>
          <w:sz w:val="20"/>
          <w:u w:val="none"/>
          <w:lang w:val="it-IT"/>
        </w:rPr>
        <w:t>.</w:t>
      </w:r>
      <w:r w:rsidR="00AC5258" w:rsidRPr="00197EB2">
        <w:rPr>
          <w:rFonts w:ascii="Tahoma" w:hAnsi="Tahoma" w:cs="Tahoma"/>
          <w:b w:val="0"/>
          <w:strike/>
          <w:sz w:val="20"/>
          <w:u w:val="none"/>
          <w:lang w:val="it-IT"/>
        </w:rPr>
        <w:t xml:space="preserve"> </w:t>
      </w:r>
    </w:p>
    <w:p w14:paraId="11037EE2" w14:textId="77777777" w:rsidR="00857967" w:rsidRPr="00733876" w:rsidRDefault="00857967" w:rsidP="00680EC1">
      <w:pPr>
        <w:pStyle w:val="Paragrafoelenco"/>
        <w:spacing w:after="0" w:line="240" w:lineRule="auto"/>
        <w:ind w:left="0"/>
        <w:jc w:val="both"/>
        <w:textAlignment w:val="baseline"/>
        <w:rPr>
          <w:rFonts w:ascii="Tahoma" w:hAnsi="Tahoma" w:cs="Tahoma"/>
          <w:color w:val="4472C4" w:themeColor="accent5"/>
          <w:sz w:val="20"/>
          <w:szCs w:val="20"/>
        </w:rPr>
      </w:pPr>
    </w:p>
    <w:p w14:paraId="4E276E48" w14:textId="39A2395B" w:rsidR="00672771" w:rsidRPr="00AE2BC7" w:rsidRDefault="00312141" w:rsidP="00680EC1">
      <w:pPr>
        <w:pStyle w:val="Paragrafoelenco"/>
        <w:spacing w:after="0" w:line="240" w:lineRule="auto"/>
        <w:ind w:left="0"/>
        <w:jc w:val="both"/>
        <w:textAlignment w:val="baseline"/>
        <w:rPr>
          <w:rFonts w:ascii="Tahoma" w:hAnsi="Tahoma" w:cs="Tahoma"/>
          <w:sz w:val="20"/>
          <w:szCs w:val="20"/>
        </w:rPr>
      </w:pPr>
      <w:r w:rsidRPr="00AE2BC7">
        <w:rPr>
          <w:rFonts w:ascii="Tahoma" w:hAnsi="Tahoma" w:cs="Tahoma"/>
          <w:b/>
          <w:sz w:val="20"/>
          <w:szCs w:val="20"/>
        </w:rPr>
        <w:t>Entità del contributo</w:t>
      </w:r>
      <w:r w:rsidR="00601C41" w:rsidRPr="00AE2BC7">
        <w:rPr>
          <w:rFonts w:ascii="Tahoma" w:hAnsi="Tahoma" w:cs="Tahoma"/>
          <w:b/>
          <w:sz w:val="20"/>
          <w:szCs w:val="20"/>
        </w:rPr>
        <w:t xml:space="preserve"> </w:t>
      </w:r>
    </w:p>
    <w:p w14:paraId="1C53447E" w14:textId="41775F5A" w:rsidR="0086457C" w:rsidRPr="00AE2BC7" w:rsidRDefault="0086457C" w:rsidP="00680EC1">
      <w:pPr>
        <w:spacing w:after="0" w:line="240" w:lineRule="auto"/>
        <w:rPr>
          <w:rFonts w:ascii="Tahoma" w:hAnsi="Tahoma" w:cs="Tahoma"/>
          <w:b/>
          <w:sz w:val="20"/>
          <w:szCs w:val="20"/>
        </w:rPr>
      </w:pPr>
    </w:p>
    <w:p w14:paraId="396F955C" w14:textId="3FFFFAAF" w:rsidR="0086457C" w:rsidRDefault="0086457C" w:rsidP="0086457C">
      <w:pPr>
        <w:pStyle w:val="Paragrafoelenco"/>
        <w:ind w:left="0"/>
        <w:jc w:val="both"/>
        <w:rPr>
          <w:rFonts w:ascii="Tahoma" w:hAnsi="Tahoma" w:cs="Tahoma"/>
          <w:sz w:val="20"/>
          <w:szCs w:val="20"/>
        </w:rPr>
      </w:pPr>
      <w:r w:rsidRPr="00AE2BC7">
        <w:rPr>
          <w:rFonts w:ascii="Tahoma" w:hAnsi="Tahoma" w:cs="Tahoma"/>
          <w:sz w:val="20"/>
          <w:szCs w:val="20"/>
        </w:rPr>
        <w:lastRenderedPageBreak/>
        <w:t xml:space="preserve">Le Comunità Montane stabiliscono nei propri bandi </w:t>
      </w:r>
      <w:r w:rsidR="00FF1EF8">
        <w:rPr>
          <w:rFonts w:ascii="Tahoma" w:hAnsi="Tahoma" w:cs="Tahoma"/>
          <w:sz w:val="20"/>
          <w:szCs w:val="20"/>
        </w:rPr>
        <w:t xml:space="preserve">la spesa massima ammessa e </w:t>
      </w:r>
      <w:r w:rsidRPr="00AE2BC7">
        <w:rPr>
          <w:rFonts w:ascii="Tahoma" w:hAnsi="Tahoma" w:cs="Tahoma"/>
          <w:sz w:val="20"/>
          <w:szCs w:val="20"/>
        </w:rPr>
        <w:t xml:space="preserve">l’ammontare del contributo, calcolato percentualmente sulla spesa ammessa. Il contributo massimo non può eccedere il 100% della spesa ammessa. </w:t>
      </w:r>
    </w:p>
    <w:p w14:paraId="049D8026" w14:textId="77777777" w:rsidR="00CA7913" w:rsidRPr="00733876" w:rsidRDefault="00CA7913" w:rsidP="00680EC1">
      <w:pPr>
        <w:spacing w:after="0" w:line="240" w:lineRule="auto"/>
        <w:rPr>
          <w:rFonts w:ascii="Tahoma" w:hAnsi="Tahoma" w:cs="Tahoma"/>
          <w:b/>
          <w:color w:val="4472C4" w:themeColor="accent5"/>
          <w:sz w:val="20"/>
          <w:szCs w:val="20"/>
        </w:rPr>
      </w:pPr>
    </w:p>
    <w:p w14:paraId="2002D4C7" w14:textId="77777777" w:rsidR="00312141" w:rsidRPr="00AE2BC7" w:rsidRDefault="00312141" w:rsidP="00680EC1">
      <w:pPr>
        <w:spacing w:after="0" w:line="240" w:lineRule="auto"/>
        <w:rPr>
          <w:rFonts w:ascii="Tahoma" w:hAnsi="Tahoma" w:cs="Tahoma"/>
          <w:sz w:val="20"/>
          <w:szCs w:val="20"/>
        </w:rPr>
      </w:pPr>
      <w:r w:rsidRPr="00AE2BC7">
        <w:rPr>
          <w:rFonts w:ascii="Tahoma" w:hAnsi="Tahoma" w:cs="Tahoma"/>
          <w:b/>
          <w:sz w:val="20"/>
          <w:szCs w:val="20"/>
        </w:rPr>
        <w:t>Limiti e divieti</w:t>
      </w:r>
    </w:p>
    <w:p w14:paraId="53DFE8C1" w14:textId="77777777" w:rsidR="002B714D" w:rsidRDefault="002B714D" w:rsidP="004072CC">
      <w:pPr>
        <w:spacing w:after="0" w:line="240" w:lineRule="auto"/>
        <w:jc w:val="both"/>
        <w:rPr>
          <w:rFonts w:ascii="Tahoma" w:hAnsi="Tahoma" w:cs="Tahoma"/>
          <w:noProof/>
          <w:sz w:val="20"/>
          <w:szCs w:val="20"/>
        </w:rPr>
      </w:pPr>
    </w:p>
    <w:p w14:paraId="2224656C" w14:textId="0B18DCEB" w:rsidR="004072CC" w:rsidRPr="00AE2BC7" w:rsidRDefault="004072CC" w:rsidP="004072CC">
      <w:pPr>
        <w:spacing w:after="0" w:line="240" w:lineRule="auto"/>
        <w:jc w:val="both"/>
        <w:rPr>
          <w:rFonts w:ascii="Tahoma" w:hAnsi="Tahoma" w:cs="Tahoma"/>
          <w:noProof/>
          <w:sz w:val="20"/>
          <w:szCs w:val="20"/>
        </w:rPr>
      </w:pPr>
      <w:r w:rsidRPr="00AE2BC7">
        <w:rPr>
          <w:rFonts w:ascii="Tahoma" w:hAnsi="Tahoma" w:cs="Tahoma"/>
          <w:noProof/>
          <w:sz w:val="20"/>
          <w:szCs w:val="20"/>
        </w:rPr>
        <w:t>Non sono ammessi:</w:t>
      </w:r>
    </w:p>
    <w:p w14:paraId="6953A671" w14:textId="16235F5C" w:rsidR="004072CC" w:rsidRPr="00AE2BC7" w:rsidRDefault="00AE2BC7">
      <w:pPr>
        <w:pStyle w:val="Paragrafoelenco"/>
        <w:numPr>
          <w:ilvl w:val="0"/>
          <w:numId w:val="24"/>
        </w:numPr>
        <w:spacing w:after="0" w:line="240" w:lineRule="auto"/>
        <w:jc w:val="both"/>
        <w:rPr>
          <w:rFonts w:ascii="Tahoma" w:hAnsi="Tahoma" w:cs="Tahoma"/>
          <w:noProof/>
          <w:sz w:val="20"/>
          <w:szCs w:val="20"/>
        </w:rPr>
      </w:pPr>
      <w:r w:rsidRPr="00AE2BC7">
        <w:rPr>
          <w:rFonts w:ascii="Tahoma" w:hAnsi="Tahoma" w:cs="Tahoma"/>
          <w:noProof/>
          <w:sz w:val="20"/>
          <w:szCs w:val="20"/>
        </w:rPr>
        <w:t>i tagli di utilizzazione.</w:t>
      </w:r>
    </w:p>
    <w:p w14:paraId="49251E75" w14:textId="74F1B45C" w:rsidR="004072CC" w:rsidRPr="00AE2BC7" w:rsidRDefault="00AE2BC7">
      <w:pPr>
        <w:pStyle w:val="Paragrafoelenco"/>
        <w:numPr>
          <w:ilvl w:val="0"/>
          <w:numId w:val="24"/>
        </w:numPr>
        <w:spacing w:after="0" w:line="240" w:lineRule="auto"/>
        <w:jc w:val="both"/>
        <w:rPr>
          <w:rFonts w:ascii="Tahoma" w:hAnsi="Tahoma" w:cs="Tahoma"/>
          <w:noProof/>
          <w:sz w:val="20"/>
          <w:szCs w:val="20"/>
        </w:rPr>
      </w:pPr>
      <w:r w:rsidRPr="00AE2BC7">
        <w:rPr>
          <w:rFonts w:ascii="Tahoma" w:hAnsi="Tahoma" w:cs="Tahoma"/>
          <w:noProof/>
          <w:sz w:val="20"/>
          <w:szCs w:val="20"/>
        </w:rPr>
        <w:t>i tagli a finalità produttiva, ossia quelli a macchiatico positivo;</w:t>
      </w:r>
    </w:p>
    <w:p w14:paraId="6A59379E" w14:textId="28A40B99" w:rsidR="00AE2BC7" w:rsidRPr="00AE2BC7" w:rsidRDefault="00AE2BC7">
      <w:pPr>
        <w:pStyle w:val="Paragrafoelenco"/>
        <w:numPr>
          <w:ilvl w:val="0"/>
          <w:numId w:val="24"/>
        </w:numPr>
        <w:spacing w:after="0" w:line="240" w:lineRule="auto"/>
        <w:jc w:val="both"/>
        <w:rPr>
          <w:rFonts w:ascii="Tahoma" w:hAnsi="Tahoma" w:cs="Tahoma"/>
          <w:noProof/>
          <w:sz w:val="20"/>
          <w:szCs w:val="20"/>
        </w:rPr>
      </w:pPr>
      <w:r w:rsidRPr="00AE2BC7">
        <w:rPr>
          <w:rFonts w:ascii="Tahoma" w:hAnsi="Tahoma" w:cs="Tahoma"/>
          <w:noProof/>
          <w:sz w:val="20"/>
          <w:szCs w:val="20"/>
        </w:rPr>
        <w:t>la rinnovazione artificiale a seguito di tagli di utilizzazione o di tagli a finalità produttiva.</w:t>
      </w:r>
    </w:p>
    <w:p w14:paraId="2FBDA0D9" w14:textId="54D4BC0B" w:rsidR="004072CC" w:rsidRPr="00AE2BC7" w:rsidRDefault="00AE2BC7">
      <w:pPr>
        <w:pStyle w:val="Paragrafoelenco"/>
        <w:numPr>
          <w:ilvl w:val="0"/>
          <w:numId w:val="24"/>
        </w:numPr>
        <w:spacing w:after="0" w:line="240" w:lineRule="auto"/>
        <w:jc w:val="both"/>
        <w:rPr>
          <w:rFonts w:ascii="Tahoma" w:hAnsi="Tahoma" w:cs="Tahoma"/>
          <w:noProof/>
          <w:sz w:val="20"/>
          <w:szCs w:val="20"/>
        </w:rPr>
      </w:pPr>
      <w:r w:rsidRPr="00AE2BC7">
        <w:rPr>
          <w:rFonts w:ascii="Tahoma" w:hAnsi="Tahoma" w:cs="Tahoma"/>
          <w:noProof/>
          <w:sz w:val="20"/>
          <w:szCs w:val="20"/>
        </w:rPr>
        <w:t>l’impianto di alberi o arbusti finalizzati alla chiusura di radure o spazi aperti.</w:t>
      </w:r>
    </w:p>
    <w:p w14:paraId="18D07289" w14:textId="38FAB1EF" w:rsidR="004072CC" w:rsidRPr="00AE2BC7" w:rsidRDefault="00AE2BC7">
      <w:pPr>
        <w:pStyle w:val="Paragrafoelenco"/>
        <w:numPr>
          <w:ilvl w:val="0"/>
          <w:numId w:val="24"/>
        </w:numPr>
        <w:spacing w:after="0" w:line="240" w:lineRule="auto"/>
        <w:jc w:val="both"/>
        <w:rPr>
          <w:rFonts w:ascii="Tahoma" w:hAnsi="Tahoma" w:cs="Tahoma"/>
          <w:noProof/>
          <w:sz w:val="20"/>
          <w:szCs w:val="20"/>
        </w:rPr>
      </w:pPr>
      <w:r w:rsidRPr="00AE2BC7">
        <w:rPr>
          <w:rFonts w:ascii="Tahoma" w:hAnsi="Tahoma" w:cs="Tahoma"/>
          <w:noProof/>
          <w:sz w:val="20"/>
          <w:szCs w:val="20"/>
        </w:rPr>
        <w:t xml:space="preserve">l’impianto </w:t>
      </w:r>
      <w:r w:rsidR="004072CC" w:rsidRPr="00AE2BC7">
        <w:rPr>
          <w:rFonts w:ascii="Tahoma" w:hAnsi="Tahoma" w:cs="Tahoma"/>
          <w:noProof/>
          <w:sz w:val="20"/>
          <w:szCs w:val="20"/>
        </w:rPr>
        <w:t>di specie coltivate a breve e media durata</w:t>
      </w:r>
      <w:r w:rsidRPr="00AE2BC7">
        <w:rPr>
          <w:rFonts w:ascii="Tahoma" w:hAnsi="Tahoma" w:cs="Tahoma"/>
          <w:noProof/>
          <w:sz w:val="20"/>
          <w:szCs w:val="20"/>
        </w:rPr>
        <w:t>;</w:t>
      </w:r>
    </w:p>
    <w:p w14:paraId="0FC6B31C" w14:textId="0086062C" w:rsidR="004072CC" w:rsidRPr="00AE2BC7" w:rsidRDefault="00AE2BC7">
      <w:pPr>
        <w:pStyle w:val="Paragrafoelenco"/>
        <w:numPr>
          <w:ilvl w:val="0"/>
          <w:numId w:val="24"/>
        </w:numPr>
        <w:spacing w:after="0" w:line="240" w:lineRule="auto"/>
        <w:jc w:val="both"/>
        <w:rPr>
          <w:rFonts w:ascii="Tahoma" w:hAnsi="Tahoma" w:cs="Tahoma"/>
          <w:noProof/>
          <w:sz w:val="20"/>
          <w:szCs w:val="20"/>
        </w:rPr>
      </w:pPr>
      <w:r w:rsidRPr="00AE2BC7">
        <w:rPr>
          <w:rFonts w:ascii="Tahoma" w:hAnsi="Tahoma" w:cs="Tahoma"/>
          <w:noProof/>
          <w:sz w:val="20"/>
          <w:szCs w:val="20"/>
        </w:rPr>
        <w:t>gli</w:t>
      </w:r>
      <w:r w:rsidR="004072CC" w:rsidRPr="00AE2BC7">
        <w:rPr>
          <w:rFonts w:ascii="Tahoma" w:hAnsi="Tahoma" w:cs="Tahoma"/>
          <w:noProof/>
          <w:sz w:val="20"/>
          <w:szCs w:val="20"/>
        </w:rPr>
        <w:t xml:space="preserve"> interventi in contrasto con le prescrizioni delle Norme Forestali Regionali (r.r. 5/2007) e con le deroghe concesse con deliberazione di Giunta Regionale ai sensi dell’art. 50 della l.r. 31/2008.</w:t>
      </w:r>
    </w:p>
    <w:p w14:paraId="371CAF0B" w14:textId="74386880" w:rsidR="00512117" w:rsidRPr="00AE2BC7" w:rsidRDefault="00AE2BC7">
      <w:pPr>
        <w:pStyle w:val="Paragrafoelenco"/>
        <w:numPr>
          <w:ilvl w:val="0"/>
          <w:numId w:val="24"/>
        </w:numPr>
        <w:spacing w:after="0" w:line="240" w:lineRule="auto"/>
        <w:jc w:val="both"/>
        <w:rPr>
          <w:rFonts w:ascii="Tahoma" w:hAnsi="Tahoma" w:cs="Tahoma"/>
          <w:noProof/>
          <w:sz w:val="20"/>
          <w:szCs w:val="20"/>
        </w:rPr>
      </w:pPr>
      <w:r w:rsidRPr="00AE2BC7">
        <w:rPr>
          <w:rFonts w:ascii="Tahoma" w:hAnsi="Tahoma" w:cs="Tahoma"/>
          <w:noProof/>
          <w:sz w:val="20"/>
          <w:szCs w:val="20"/>
        </w:rPr>
        <w:t>gli interventi</w:t>
      </w:r>
      <w:r w:rsidR="00567748" w:rsidRPr="00AE2BC7">
        <w:rPr>
          <w:rFonts w:ascii="Tahoma" w:hAnsi="Tahoma" w:cs="Tahoma"/>
          <w:noProof/>
          <w:sz w:val="20"/>
          <w:szCs w:val="20"/>
        </w:rPr>
        <w:t xml:space="preserve"> sui castagneti da frutto</w:t>
      </w:r>
      <w:r w:rsidRPr="00AE2BC7">
        <w:rPr>
          <w:rFonts w:ascii="Tahoma" w:hAnsi="Tahoma" w:cs="Tahoma"/>
          <w:noProof/>
          <w:sz w:val="20"/>
          <w:szCs w:val="20"/>
        </w:rPr>
        <w:t>;</w:t>
      </w:r>
    </w:p>
    <w:p w14:paraId="1BFC4688" w14:textId="457E3D54" w:rsidR="00AE2BC7" w:rsidRPr="00AE2BC7" w:rsidRDefault="00AE2BC7">
      <w:pPr>
        <w:pStyle w:val="Paragrafoelenco"/>
        <w:numPr>
          <w:ilvl w:val="0"/>
          <w:numId w:val="24"/>
        </w:numPr>
        <w:spacing w:after="0" w:line="240" w:lineRule="auto"/>
        <w:jc w:val="both"/>
        <w:rPr>
          <w:rFonts w:ascii="Tahoma" w:hAnsi="Tahoma" w:cs="Tahoma"/>
          <w:noProof/>
          <w:sz w:val="20"/>
          <w:szCs w:val="20"/>
        </w:rPr>
      </w:pPr>
      <w:r w:rsidRPr="00AE2BC7">
        <w:rPr>
          <w:rFonts w:ascii="Tahoma" w:hAnsi="Tahoma" w:cs="Tahoma"/>
          <w:noProof/>
          <w:sz w:val="20"/>
          <w:szCs w:val="20"/>
        </w:rPr>
        <w:t>acquisto e impianto di piante di specie esotiche o fuori areale e sensibili ad avversità biotiche;</w:t>
      </w:r>
    </w:p>
    <w:p w14:paraId="382A7F96" w14:textId="70C6FC19" w:rsidR="00AE2BC7" w:rsidRPr="00AE2BC7" w:rsidRDefault="00AE2BC7">
      <w:pPr>
        <w:pStyle w:val="Paragrafoelenco"/>
        <w:numPr>
          <w:ilvl w:val="0"/>
          <w:numId w:val="24"/>
        </w:numPr>
        <w:spacing w:after="0" w:line="240" w:lineRule="auto"/>
        <w:jc w:val="both"/>
        <w:rPr>
          <w:rFonts w:ascii="Tahoma" w:hAnsi="Tahoma" w:cs="Tahoma"/>
          <w:noProof/>
          <w:sz w:val="20"/>
          <w:szCs w:val="20"/>
        </w:rPr>
      </w:pPr>
      <w:r w:rsidRPr="00AE2BC7">
        <w:rPr>
          <w:rFonts w:ascii="Tahoma" w:hAnsi="Tahoma" w:cs="Tahoma"/>
          <w:noProof/>
          <w:sz w:val="20"/>
          <w:szCs w:val="20"/>
        </w:rPr>
        <w:t>i costi diversi da quelli di cui al par. 4, lettera a) e b), dell’art. 44 dell’ABER, connessi ai contra</w:t>
      </w:r>
      <w:r w:rsidR="00AC5258">
        <w:rPr>
          <w:rFonts w:ascii="Tahoma" w:hAnsi="Tahoma" w:cs="Tahoma"/>
          <w:noProof/>
          <w:sz w:val="20"/>
          <w:szCs w:val="20"/>
        </w:rPr>
        <w:t>t</w:t>
      </w:r>
      <w:r w:rsidRPr="00AE2BC7">
        <w:rPr>
          <w:rFonts w:ascii="Tahoma" w:hAnsi="Tahoma" w:cs="Tahoma"/>
          <w:noProof/>
          <w:sz w:val="20"/>
          <w:szCs w:val="20"/>
        </w:rPr>
        <w:t>ti di leasing, quali il margine del concedente, i costi di rifinanziamento degli interessi, le spese generali e gli oneri assicurativi;</w:t>
      </w:r>
    </w:p>
    <w:p w14:paraId="516D6F77" w14:textId="40194AA1" w:rsidR="00AE2BC7" w:rsidRPr="00AE2BC7" w:rsidRDefault="00AC5258">
      <w:pPr>
        <w:pStyle w:val="Paragrafoelenco"/>
        <w:numPr>
          <w:ilvl w:val="0"/>
          <w:numId w:val="24"/>
        </w:numPr>
        <w:spacing w:after="0" w:line="240" w:lineRule="auto"/>
        <w:jc w:val="both"/>
        <w:rPr>
          <w:rFonts w:ascii="Tahoma" w:hAnsi="Tahoma" w:cs="Tahoma"/>
          <w:noProof/>
          <w:sz w:val="20"/>
          <w:szCs w:val="20"/>
        </w:rPr>
      </w:pPr>
      <w:r>
        <w:rPr>
          <w:rFonts w:ascii="Tahoma" w:hAnsi="Tahoma" w:cs="Tahoma"/>
          <w:noProof/>
          <w:sz w:val="20"/>
          <w:szCs w:val="20"/>
        </w:rPr>
        <w:t xml:space="preserve">il </w:t>
      </w:r>
      <w:r w:rsidR="00AE2BC7" w:rsidRPr="00AE2BC7">
        <w:rPr>
          <w:rFonts w:ascii="Tahoma" w:hAnsi="Tahoma" w:cs="Tahoma"/>
          <w:noProof/>
          <w:sz w:val="20"/>
          <w:szCs w:val="20"/>
        </w:rPr>
        <w:t>capitale circolante.</w:t>
      </w:r>
    </w:p>
    <w:p w14:paraId="7723302E" w14:textId="77777777" w:rsidR="00AE2BC7" w:rsidRPr="00733876" w:rsidRDefault="00AE2BC7" w:rsidP="00680EC1">
      <w:pPr>
        <w:pStyle w:val="Default"/>
        <w:jc w:val="both"/>
        <w:rPr>
          <w:rFonts w:eastAsia="Century Gothic"/>
          <w:color w:val="4472C4" w:themeColor="accent5"/>
          <w:sz w:val="20"/>
          <w:szCs w:val="20"/>
        </w:rPr>
      </w:pPr>
    </w:p>
    <w:p w14:paraId="6273FD2E" w14:textId="77777777" w:rsidR="00567748" w:rsidRPr="00733876" w:rsidRDefault="00567748" w:rsidP="00680EC1">
      <w:pPr>
        <w:pStyle w:val="Default"/>
        <w:jc w:val="both"/>
        <w:rPr>
          <w:rFonts w:eastAsia="Century Gothic"/>
          <w:color w:val="4472C4" w:themeColor="accent5"/>
          <w:sz w:val="20"/>
          <w:szCs w:val="20"/>
        </w:rPr>
      </w:pPr>
    </w:p>
    <w:p w14:paraId="64D2ED44" w14:textId="41FB87C1" w:rsidR="00CA7913" w:rsidRPr="00651E43" w:rsidRDefault="00312141" w:rsidP="00733876">
      <w:pPr>
        <w:spacing w:after="0" w:line="240" w:lineRule="auto"/>
        <w:rPr>
          <w:rFonts w:ascii="Tahoma" w:hAnsi="Tahoma" w:cs="Tahoma"/>
          <w:b/>
          <w:sz w:val="20"/>
          <w:szCs w:val="20"/>
        </w:rPr>
      </w:pPr>
      <w:r w:rsidRPr="00651E43">
        <w:rPr>
          <w:rFonts w:ascii="Tahoma" w:hAnsi="Tahoma" w:cs="Tahoma"/>
          <w:b/>
          <w:sz w:val="20"/>
          <w:szCs w:val="20"/>
        </w:rPr>
        <w:t>Condizioni</w:t>
      </w:r>
      <w:r w:rsidR="00946A51" w:rsidRPr="00651E43">
        <w:rPr>
          <w:rFonts w:ascii="Tahoma" w:hAnsi="Tahoma" w:cs="Tahoma"/>
          <w:b/>
          <w:sz w:val="20"/>
          <w:szCs w:val="20"/>
        </w:rPr>
        <w:t xml:space="preserve"> </w:t>
      </w:r>
      <w:r w:rsidR="00AE2BC7" w:rsidRPr="00651E43">
        <w:rPr>
          <w:rFonts w:ascii="Tahoma" w:hAnsi="Tahoma" w:cs="Tahoma"/>
          <w:b/>
          <w:sz w:val="20"/>
          <w:szCs w:val="20"/>
        </w:rPr>
        <w:t>specifiche</w:t>
      </w:r>
    </w:p>
    <w:p w14:paraId="1D3CB4AA" w14:textId="77777777" w:rsidR="00EA377D" w:rsidRPr="00EA377D" w:rsidRDefault="00EA377D" w:rsidP="00EA377D">
      <w:pPr>
        <w:pStyle w:val="Paragrafoelenco"/>
        <w:numPr>
          <w:ilvl w:val="0"/>
          <w:numId w:val="1"/>
        </w:numPr>
        <w:spacing w:after="0" w:line="240" w:lineRule="auto"/>
        <w:ind w:left="426" w:hanging="426"/>
        <w:jc w:val="both"/>
        <w:rPr>
          <w:rFonts w:ascii="Tahoma" w:hAnsi="Tahoma" w:cs="Tahoma"/>
          <w:bCs/>
          <w:sz w:val="20"/>
          <w:szCs w:val="20"/>
        </w:rPr>
      </w:pPr>
      <w:r w:rsidRPr="00EA377D">
        <w:rPr>
          <w:rFonts w:ascii="Tahoma" w:hAnsi="Tahoma" w:cs="Tahoma"/>
          <w:bCs/>
          <w:sz w:val="20"/>
          <w:szCs w:val="20"/>
        </w:rPr>
        <w:t xml:space="preserve">Potranno </w:t>
      </w:r>
      <w:r w:rsidRPr="00EA377D">
        <w:rPr>
          <w:rFonts w:ascii="Tahoma" w:hAnsi="Tahoma" w:cs="Tahoma"/>
          <w:noProof/>
          <w:sz w:val="20"/>
          <w:szCs w:val="20"/>
        </w:rPr>
        <w:t>essere</w:t>
      </w:r>
      <w:r w:rsidRPr="00EA377D">
        <w:rPr>
          <w:rFonts w:ascii="Tahoma" w:hAnsi="Tahoma" w:cs="Tahoma"/>
          <w:bCs/>
          <w:sz w:val="20"/>
          <w:szCs w:val="20"/>
        </w:rPr>
        <w:t xml:space="preserve"> finanziati solamente:</w:t>
      </w:r>
    </w:p>
    <w:p w14:paraId="3CEBAF21" w14:textId="77777777" w:rsidR="00EA377D" w:rsidRPr="00EA377D" w:rsidRDefault="00EA377D">
      <w:pPr>
        <w:pStyle w:val="CM3"/>
        <w:numPr>
          <w:ilvl w:val="2"/>
          <w:numId w:val="75"/>
        </w:numPr>
        <w:jc w:val="both"/>
        <w:rPr>
          <w:rFonts w:ascii="Tahoma" w:hAnsi="Tahoma" w:cs="Tahoma"/>
          <w:bCs/>
          <w:sz w:val="20"/>
          <w:szCs w:val="20"/>
        </w:rPr>
      </w:pPr>
      <w:r w:rsidRPr="00EA377D">
        <w:rPr>
          <w:rFonts w:ascii="Tahoma" w:hAnsi="Tahoma" w:cs="Tahoma"/>
          <w:bCs/>
          <w:sz w:val="20"/>
          <w:szCs w:val="20"/>
        </w:rPr>
        <w:t>interventi in boschi assoggettati a piani di assestamento forestale e da questi espressamente previsti;</w:t>
      </w:r>
    </w:p>
    <w:p w14:paraId="38AA68DE" w14:textId="77777777" w:rsidR="00EA377D" w:rsidRPr="00EA377D" w:rsidRDefault="00EA377D">
      <w:pPr>
        <w:pStyle w:val="CM3"/>
        <w:numPr>
          <w:ilvl w:val="2"/>
          <w:numId w:val="75"/>
        </w:numPr>
        <w:rPr>
          <w:rFonts w:ascii="Tahoma" w:hAnsi="Tahoma" w:cs="Tahoma"/>
          <w:bCs/>
          <w:sz w:val="20"/>
          <w:szCs w:val="20"/>
        </w:rPr>
      </w:pPr>
      <w:r w:rsidRPr="00EA377D">
        <w:rPr>
          <w:rFonts w:ascii="Tahoma" w:hAnsi="Tahoma" w:cs="Tahoma"/>
          <w:bCs/>
          <w:sz w:val="20"/>
          <w:szCs w:val="20"/>
        </w:rPr>
        <w:t>nel restante territorio, interventi previsti dai modelli selvicolturali dei piani di indirizzo forestale.</w:t>
      </w:r>
    </w:p>
    <w:p w14:paraId="7E8B607C" w14:textId="68244377" w:rsidR="00665423" w:rsidRPr="00665423" w:rsidRDefault="00665423">
      <w:pPr>
        <w:pStyle w:val="Text1"/>
        <w:numPr>
          <w:ilvl w:val="0"/>
          <w:numId w:val="75"/>
        </w:numPr>
        <w:spacing w:before="0" w:after="0"/>
        <w:rPr>
          <w:rFonts w:ascii="Tahoma" w:hAnsi="Tahoma" w:cs="Tahoma"/>
          <w:b w:val="0"/>
          <w:sz w:val="20"/>
          <w:u w:val="none"/>
          <w:lang w:val="it-IT"/>
        </w:rPr>
      </w:pPr>
      <w:r w:rsidRPr="00665423">
        <w:rPr>
          <w:rFonts w:ascii="Tahoma" w:hAnsi="Tahoma" w:cs="Tahoma"/>
          <w:b w:val="0"/>
          <w:sz w:val="20"/>
          <w:u w:val="none"/>
          <w:lang w:val="it-IT"/>
        </w:rPr>
        <w:t>I piani di assestamento forestale</w:t>
      </w:r>
      <w:r>
        <w:rPr>
          <w:rFonts w:ascii="Tahoma" w:hAnsi="Tahoma" w:cs="Tahoma"/>
          <w:b w:val="0"/>
          <w:sz w:val="20"/>
          <w:u w:val="none"/>
          <w:lang w:val="it-IT"/>
        </w:rPr>
        <w:t xml:space="preserve"> devono essere vigenti; i bandi delle comunità montane possono ritenere validi anche i </w:t>
      </w:r>
      <w:r w:rsidRPr="00665423">
        <w:rPr>
          <w:rFonts w:ascii="Tahoma" w:hAnsi="Tahoma" w:cs="Tahoma"/>
          <w:b w:val="0"/>
          <w:sz w:val="20"/>
          <w:u w:val="none"/>
          <w:lang w:val="it-IT"/>
        </w:rPr>
        <w:t>piani di assestamento forestale</w:t>
      </w:r>
      <w:r>
        <w:rPr>
          <w:rFonts w:ascii="Tahoma" w:hAnsi="Tahoma" w:cs="Tahoma"/>
          <w:b w:val="0"/>
          <w:sz w:val="20"/>
          <w:u w:val="none"/>
          <w:lang w:val="it-IT"/>
        </w:rPr>
        <w:t xml:space="preserve"> scaduti, purché da massimo 10 anni;</w:t>
      </w:r>
    </w:p>
    <w:p w14:paraId="668A74E6" w14:textId="1515C09F" w:rsidR="00AE2BC7" w:rsidRPr="00E57F68" w:rsidRDefault="00AE2BC7">
      <w:pPr>
        <w:pStyle w:val="Text1"/>
        <w:numPr>
          <w:ilvl w:val="0"/>
          <w:numId w:val="75"/>
        </w:numPr>
        <w:spacing w:before="0" w:after="0"/>
        <w:rPr>
          <w:rFonts w:ascii="Tahoma" w:hAnsi="Tahoma" w:cs="Tahoma"/>
          <w:b w:val="0"/>
          <w:sz w:val="20"/>
          <w:u w:val="none"/>
          <w:lang w:val="it-IT"/>
        </w:rPr>
      </w:pPr>
      <w:r w:rsidRPr="00E57F68">
        <w:rPr>
          <w:rFonts w:ascii="Tahoma" w:hAnsi="Tahoma" w:cs="Tahoma"/>
          <w:b w:val="0"/>
          <w:sz w:val="20"/>
          <w:u w:val="none"/>
          <w:lang w:val="it-IT"/>
        </w:rPr>
        <w:t xml:space="preserve">Superficie minima di intervento: </w:t>
      </w:r>
      <w:r w:rsidRPr="00AE2BC7">
        <w:rPr>
          <w:rFonts w:ascii="Tahoma" w:hAnsi="Tahoma" w:cs="Tahoma"/>
          <w:bCs/>
          <w:sz w:val="20"/>
          <w:u w:val="none"/>
          <w:lang w:val="it-IT"/>
        </w:rPr>
        <w:t>1 ettaro di bosco</w:t>
      </w:r>
      <w:r>
        <w:rPr>
          <w:rFonts w:ascii="Tahoma" w:hAnsi="Tahoma" w:cs="Tahoma"/>
          <w:b w:val="0"/>
          <w:sz w:val="20"/>
          <w:u w:val="none"/>
          <w:lang w:val="it-IT"/>
        </w:rPr>
        <w:t xml:space="preserve"> per singolo progetto</w:t>
      </w:r>
    </w:p>
    <w:p w14:paraId="207151CB" w14:textId="735B008E" w:rsidR="00AC5D14" w:rsidRPr="00DB1232" w:rsidRDefault="0004457B">
      <w:pPr>
        <w:pStyle w:val="Text1"/>
        <w:numPr>
          <w:ilvl w:val="0"/>
          <w:numId w:val="75"/>
        </w:numPr>
        <w:spacing w:before="0" w:after="0"/>
        <w:rPr>
          <w:rFonts w:ascii="Tahoma" w:hAnsi="Tahoma" w:cs="Tahoma"/>
          <w:b w:val="0"/>
          <w:sz w:val="20"/>
          <w:u w:val="none"/>
          <w:lang w:val="it-IT"/>
        </w:rPr>
      </w:pPr>
      <w:r w:rsidRPr="00DB1232">
        <w:rPr>
          <w:rFonts w:ascii="Tahoma" w:hAnsi="Tahoma" w:cs="Tahoma"/>
          <w:b w:val="0"/>
          <w:sz w:val="20"/>
          <w:u w:val="none"/>
          <w:lang w:val="it-IT"/>
        </w:rPr>
        <w:t xml:space="preserve">Nel caso in cui il </w:t>
      </w:r>
      <w:r w:rsidR="0040765D" w:rsidRPr="00DB1232">
        <w:rPr>
          <w:rFonts w:ascii="Tahoma" w:hAnsi="Tahoma" w:cs="Tahoma"/>
          <w:b w:val="0"/>
          <w:sz w:val="20"/>
          <w:u w:val="none"/>
          <w:lang w:val="it-IT"/>
        </w:rPr>
        <w:t>beneficiario</w:t>
      </w:r>
      <w:r w:rsidR="00CB77BF" w:rsidRPr="00DB1232">
        <w:rPr>
          <w:rFonts w:ascii="Tahoma" w:hAnsi="Tahoma" w:cs="Tahoma"/>
          <w:b w:val="0"/>
          <w:sz w:val="20"/>
          <w:u w:val="none"/>
          <w:lang w:val="it-IT"/>
        </w:rPr>
        <w:t xml:space="preserve"> sia </w:t>
      </w:r>
      <w:r w:rsidR="0040765D" w:rsidRPr="00DB1232">
        <w:rPr>
          <w:rFonts w:ascii="Tahoma" w:hAnsi="Tahoma" w:cs="Tahoma"/>
          <w:b w:val="0"/>
          <w:sz w:val="20"/>
          <w:u w:val="none"/>
          <w:lang w:val="it-IT"/>
        </w:rPr>
        <w:t xml:space="preserve">gestore </w:t>
      </w:r>
      <w:r w:rsidR="00567748" w:rsidRPr="00DB1232">
        <w:rPr>
          <w:rFonts w:ascii="Tahoma" w:hAnsi="Tahoma" w:cs="Tahoma"/>
          <w:b w:val="0"/>
          <w:sz w:val="20"/>
          <w:u w:val="none"/>
          <w:lang w:val="it-IT"/>
        </w:rPr>
        <w:t>di un</w:t>
      </w:r>
      <w:r w:rsidR="0040765D" w:rsidRPr="00DB1232">
        <w:rPr>
          <w:rFonts w:ascii="Tahoma" w:hAnsi="Tahoma" w:cs="Tahoma"/>
          <w:b w:val="0"/>
          <w:sz w:val="20"/>
          <w:u w:val="none"/>
          <w:lang w:val="it-IT"/>
        </w:rPr>
        <w:t xml:space="preserve"> Piano di Assestamento F</w:t>
      </w:r>
      <w:r w:rsidR="00CB77BF" w:rsidRPr="00DB1232">
        <w:rPr>
          <w:rFonts w:ascii="Tahoma" w:hAnsi="Tahoma" w:cs="Tahoma"/>
          <w:b w:val="0"/>
          <w:sz w:val="20"/>
          <w:u w:val="none"/>
          <w:lang w:val="it-IT"/>
        </w:rPr>
        <w:t>orestale deve</w:t>
      </w:r>
      <w:r w:rsidR="00567748" w:rsidRPr="00DB1232">
        <w:rPr>
          <w:rFonts w:ascii="Tahoma" w:hAnsi="Tahoma" w:cs="Tahoma"/>
          <w:b w:val="0"/>
          <w:sz w:val="20"/>
          <w:u w:val="none"/>
          <w:lang w:val="it-IT"/>
        </w:rPr>
        <w:t xml:space="preserve"> dichiarare </w:t>
      </w:r>
      <w:r w:rsidR="00DB50B4" w:rsidRPr="00DB1232">
        <w:rPr>
          <w:rFonts w:ascii="Tahoma" w:hAnsi="Tahoma" w:cs="Tahoma"/>
          <w:b w:val="0"/>
          <w:sz w:val="20"/>
          <w:u w:val="none"/>
          <w:lang w:val="it-IT"/>
        </w:rPr>
        <w:t xml:space="preserve">(compilando il modulo in allegato G) </w:t>
      </w:r>
      <w:r w:rsidR="00567748" w:rsidRPr="00DB1232">
        <w:rPr>
          <w:rFonts w:ascii="Tahoma" w:hAnsi="Tahoma" w:cs="Tahoma"/>
          <w:b w:val="0"/>
          <w:sz w:val="20"/>
          <w:u w:val="none"/>
          <w:lang w:val="it-IT"/>
        </w:rPr>
        <w:t>di</w:t>
      </w:r>
      <w:r w:rsidR="00CB77BF" w:rsidRPr="00DB1232">
        <w:rPr>
          <w:rFonts w:ascii="Tahoma" w:hAnsi="Tahoma" w:cs="Tahoma"/>
          <w:b w:val="0"/>
          <w:sz w:val="20"/>
          <w:u w:val="none"/>
          <w:lang w:val="it-IT"/>
        </w:rPr>
        <w:t xml:space="preserve"> </w:t>
      </w:r>
      <w:r w:rsidRPr="00DB1232">
        <w:rPr>
          <w:rFonts w:ascii="Tahoma" w:hAnsi="Tahoma" w:cs="Tahoma"/>
          <w:b w:val="0"/>
          <w:sz w:val="20"/>
          <w:u w:val="none"/>
          <w:lang w:val="it-IT"/>
        </w:rPr>
        <w:t>rispettare quanto previsto dall’art</w:t>
      </w:r>
      <w:r w:rsidR="00CB77BF" w:rsidRPr="00DB1232">
        <w:rPr>
          <w:rFonts w:ascii="Tahoma" w:hAnsi="Tahoma" w:cs="Tahoma"/>
          <w:b w:val="0"/>
          <w:sz w:val="20"/>
          <w:u w:val="none"/>
          <w:lang w:val="it-IT"/>
        </w:rPr>
        <w:t>.</w:t>
      </w:r>
      <w:r w:rsidRPr="00DB1232">
        <w:rPr>
          <w:rFonts w:ascii="Tahoma" w:hAnsi="Tahoma" w:cs="Tahoma"/>
          <w:b w:val="0"/>
          <w:sz w:val="20"/>
          <w:u w:val="none"/>
          <w:lang w:val="it-IT"/>
        </w:rPr>
        <w:t xml:space="preserve"> 45 del r.r. 5/2007</w:t>
      </w:r>
      <w:r w:rsidR="00CB77BF" w:rsidRPr="00DB1232">
        <w:rPr>
          <w:rFonts w:ascii="Tahoma" w:hAnsi="Tahoma" w:cs="Tahoma"/>
          <w:b w:val="0"/>
          <w:sz w:val="20"/>
          <w:u w:val="none"/>
          <w:lang w:val="it-IT"/>
        </w:rPr>
        <w:t>,</w:t>
      </w:r>
      <w:r w:rsidRPr="00DB1232">
        <w:rPr>
          <w:rFonts w:ascii="Tahoma" w:hAnsi="Tahoma" w:cs="Tahoma"/>
          <w:b w:val="0"/>
          <w:sz w:val="20"/>
          <w:u w:val="none"/>
          <w:lang w:val="it-IT"/>
        </w:rPr>
        <w:t xml:space="preserve"> relativamente all’obbligo di accantonamento degli utili derivanti dalla vendita </w:t>
      </w:r>
      <w:r w:rsidR="00900BE8" w:rsidRPr="00DB1232">
        <w:rPr>
          <w:rFonts w:ascii="Tahoma" w:hAnsi="Tahoma" w:cs="Tahoma"/>
          <w:b w:val="0"/>
          <w:sz w:val="20"/>
          <w:u w:val="none"/>
          <w:lang w:val="it-IT"/>
        </w:rPr>
        <w:t>del legname</w:t>
      </w:r>
      <w:r w:rsidRPr="00DB1232">
        <w:rPr>
          <w:rFonts w:ascii="Tahoma" w:hAnsi="Tahoma" w:cs="Tahoma"/>
          <w:b w:val="0"/>
          <w:sz w:val="20"/>
          <w:u w:val="none"/>
          <w:lang w:val="it-IT"/>
        </w:rPr>
        <w:t xml:space="preserve">. </w:t>
      </w:r>
    </w:p>
    <w:p w14:paraId="59AC6558" w14:textId="77777777" w:rsidR="00651E43" w:rsidRPr="00733876" w:rsidRDefault="00651E43" w:rsidP="00651E43">
      <w:pPr>
        <w:numPr>
          <w:ilvl w:val="0"/>
          <w:numId w:val="1"/>
        </w:numPr>
        <w:spacing w:after="0" w:line="240" w:lineRule="auto"/>
        <w:ind w:left="426" w:hanging="426"/>
        <w:jc w:val="both"/>
        <w:rPr>
          <w:rFonts w:ascii="Tahoma" w:eastAsia="Century Gothic" w:hAnsi="Tahoma" w:cs="Tahoma"/>
          <w:iCs/>
          <w:sz w:val="20"/>
          <w:szCs w:val="20"/>
          <w:lang w:eastAsia="it-IT"/>
        </w:rPr>
      </w:pPr>
      <w:r w:rsidRPr="00733876">
        <w:rPr>
          <w:rFonts w:ascii="Tahoma" w:eastAsia="Century Gothic" w:hAnsi="Tahoma" w:cs="Tahoma"/>
          <w:iCs/>
          <w:sz w:val="20"/>
          <w:szCs w:val="20"/>
          <w:lang w:eastAsia="it-IT"/>
        </w:rPr>
        <w:t xml:space="preserve">I </w:t>
      </w:r>
      <w:r w:rsidRPr="00DB1232">
        <w:rPr>
          <w:rFonts w:ascii="Tahoma" w:eastAsia="Century Gothic" w:hAnsi="Tahoma" w:cs="Tahoma"/>
          <w:b/>
          <w:bCs/>
          <w:iCs/>
          <w:sz w:val="20"/>
          <w:szCs w:val="20"/>
          <w:lang w:eastAsia="it-IT"/>
        </w:rPr>
        <w:t>lavori</w:t>
      </w:r>
      <w:r w:rsidRPr="00DB1232">
        <w:rPr>
          <w:rFonts w:ascii="Tahoma" w:eastAsia="Century Gothic" w:hAnsi="Tahoma" w:cs="Tahoma"/>
          <w:iCs/>
          <w:sz w:val="20"/>
          <w:szCs w:val="20"/>
          <w:lang w:eastAsia="it-IT"/>
        </w:rPr>
        <w:t xml:space="preserve"> </w:t>
      </w:r>
      <w:r>
        <w:rPr>
          <w:rFonts w:ascii="Tahoma" w:eastAsia="Century Gothic" w:hAnsi="Tahoma" w:cs="Tahoma"/>
          <w:iCs/>
          <w:sz w:val="20"/>
          <w:szCs w:val="20"/>
          <w:lang w:eastAsia="it-IT"/>
        </w:rPr>
        <w:t xml:space="preserve">devono essere </w:t>
      </w:r>
      <w:r w:rsidRPr="00F16314">
        <w:rPr>
          <w:rFonts w:ascii="Tahoma" w:eastAsia="Century Gothic" w:hAnsi="Tahoma" w:cs="Tahoma"/>
          <w:b/>
          <w:bCs/>
          <w:iCs/>
          <w:sz w:val="20"/>
          <w:szCs w:val="20"/>
          <w:lang w:eastAsia="it-IT"/>
        </w:rPr>
        <w:t>eseguiti</w:t>
      </w:r>
      <w:r w:rsidRPr="00733876">
        <w:rPr>
          <w:rFonts w:ascii="Tahoma" w:eastAsia="Century Gothic" w:hAnsi="Tahoma" w:cs="Tahoma"/>
          <w:iCs/>
          <w:sz w:val="20"/>
          <w:szCs w:val="20"/>
          <w:lang w:eastAsia="it-IT"/>
        </w:rPr>
        <w:t xml:space="preserve"> esclusivamente da:</w:t>
      </w:r>
    </w:p>
    <w:p w14:paraId="45B8C67F" w14:textId="77777777" w:rsidR="00651E43" w:rsidRPr="00733876" w:rsidRDefault="00651E43">
      <w:pPr>
        <w:pStyle w:val="Paragrafoelenco"/>
        <w:numPr>
          <w:ilvl w:val="0"/>
          <w:numId w:val="67"/>
        </w:numPr>
        <w:spacing w:after="0" w:line="240" w:lineRule="auto"/>
        <w:ind w:left="709" w:hanging="283"/>
        <w:jc w:val="both"/>
        <w:rPr>
          <w:rFonts w:ascii="Tahoma" w:eastAsia="Century Gothic" w:hAnsi="Tahoma" w:cs="Tahoma"/>
          <w:iCs/>
          <w:sz w:val="20"/>
          <w:szCs w:val="20"/>
          <w:lang w:eastAsia="it-IT"/>
        </w:rPr>
      </w:pPr>
      <w:r w:rsidRPr="00733876">
        <w:rPr>
          <w:rFonts w:ascii="Tahoma" w:eastAsia="Century Gothic" w:hAnsi="Tahoma" w:cs="Tahoma"/>
          <w:iCs/>
          <w:sz w:val="20"/>
          <w:szCs w:val="20"/>
          <w:lang w:eastAsia="it-IT"/>
        </w:rPr>
        <w:t>imprese boschive iscritte all’albo regionale di cui all’art. 57 della l.r. 31/2008 o con analoghe qualifiche attestate da altre regioni o altri stati UE;</w:t>
      </w:r>
    </w:p>
    <w:p w14:paraId="5CA3D4B2" w14:textId="77777777" w:rsidR="00651E43" w:rsidRPr="00733876" w:rsidRDefault="00651E43">
      <w:pPr>
        <w:pStyle w:val="Paragrafoelenco"/>
        <w:numPr>
          <w:ilvl w:val="0"/>
          <w:numId w:val="67"/>
        </w:numPr>
        <w:spacing w:after="0" w:line="240" w:lineRule="auto"/>
        <w:ind w:left="709" w:hanging="283"/>
        <w:jc w:val="both"/>
        <w:rPr>
          <w:rFonts w:ascii="Tahoma" w:eastAsia="Century Gothic" w:hAnsi="Tahoma" w:cs="Tahoma"/>
          <w:iCs/>
          <w:sz w:val="20"/>
          <w:szCs w:val="20"/>
          <w:lang w:eastAsia="it-IT"/>
        </w:rPr>
      </w:pPr>
      <w:r w:rsidRPr="00733876">
        <w:rPr>
          <w:rFonts w:ascii="Tahoma" w:eastAsia="Century Gothic" w:hAnsi="Tahoma" w:cs="Tahoma"/>
          <w:iCs/>
          <w:sz w:val="20"/>
          <w:szCs w:val="20"/>
          <w:lang w:eastAsia="it-IT"/>
        </w:rPr>
        <w:t>consorzi forestali riconosciuti da Regione Lombardia ai sensi dell’art. 56 l.r. 31/2008;</w:t>
      </w:r>
    </w:p>
    <w:p w14:paraId="14239359" w14:textId="77777777" w:rsidR="00651E43" w:rsidRPr="00651E43" w:rsidRDefault="00651E43">
      <w:pPr>
        <w:pStyle w:val="Paragrafoelenco"/>
        <w:numPr>
          <w:ilvl w:val="0"/>
          <w:numId w:val="67"/>
        </w:numPr>
        <w:spacing w:after="0" w:line="240" w:lineRule="auto"/>
        <w:ind w:left="709" w:hanging="283"/>
        <w:jc w:val="both"/>
        <w:rPr>
          <w:rFonts w:ascii="Tahoma" w:eastAsia="Century Gothic" w:hAnsi="Tahoma" w:cs="Tahoma"/>
          <w:iCs/>
          <w:sz w:val="20"/>
          <w:szCs w:val="20"/>
          <w:lang w:eastAsia="it-IT"/>
        </w:rPr>
      </w:pPr>
      <w:r w:rsidRPr="00651E43">
        <w:rPr>
          <w:rFonts w:ascii="Tahoma" w:eastAsia="Century Gothic" w:hAnsi="Tahoma" w:cs="Tahoma"/>
          <w:iCs/>
          <w:sz w:val="20"/>
          <w:szCs w:val="20"/>
          <w:lang w:eastAsia="it-IT"/>
        </w:rPr>
        <w:t>enti pubblici (in amministrazione diretta).</w:t>
      </w:r>
    </w:p>
    <w:p w14:paraId="00DB34AA" w14:textId="3206EBE1" w:rsidR="00651E43" w:rsidRPr="00651E43" w:rsidRDefault="00651E43" w:rsidP="00651E43">
      <w:pPr>
        <w:numPr>
          <w:ilvl w:val="0"/>
          <w:numId w:val="1"/>
        </w:numPr>
        <w:spacing w:after="0" w:line="240" w:lineRule="auto"/>
        <w:ind w:left="426" w:hanging="426"/>
        <w:jc w:val="both"/>
        <w:rPr>
          <w:rFonts w:ascii="Tahoma" w:eastAsia="Century Gothic" w:hAnsi="Tahoma" w:cs="Tahoma"/>
          <w:iCs/>
          <w:sz w:val="20"/>
          <w:szCs w:val="20"/>
          <w:lang w:eastAsia="it-IT"/>
        </w:rPr>
      </w:pPr>
      <w:r w:rsidRPr="00651E43">
        <w:rPr>
          <w:rFonts w:ascii="Tahoma" w:eastAsia="Century Gothic" w:hAnsi="Tahoma" w:cs="Tahoma"/>
          <w:iCs/>
          <w:sz w:val="20"/>
          <w:szCs w:val="20"/>
          <w:lang w:eastAsia="it-IT"/>
        </w:rPr>
        <w:t xml:space="preserve">Alla domanda di pagamento va allegata una relazione tecnica descrittiva dello stato finale dei lavori, </w:t>
      </w:r>
      <w:r w:rsidRPr="00651E43">
        <w:rPr>
          <w:rFonts w:ascii="Tahoma" w:hAnsi="Tahoma" w:cs="Tahoma"/>
          <w:noProof/>
          <w:sz w:val="20"/>
          <w:szCs w:val="20"/>
        </w:rPr>
        <w:t>firmata</w:t>
      </w:r>
      <w:r w:rsidRPr="00651E43">
        <w:rPr>
          <w:rFonts w:ascii="Tahoma" w:eastAsia="Century Gothic" w:hAnsi="Tahoma" w:cs="Tahoma"/>
          <w:iCs/>
          <w:sz w:val="20"/>
          <w:szCs w:val="20"/>
          <w:lang w:eastAsia="it-IT"/>
        </w:rPr>
        <w:t xml:space="preserve"> dal </w:t>
      </w:r>
      <w:r w:rsidRPr="00651E43">
        <w:rPr>
          <w:rFonts w:ascii="Tahoma" w:hAnsi="Tahoma" w:cs="Tahoma"/>
          <w:noProof/>
          <w:sz w:val="20"/>
          <w:szCs w:val="20"/>
        </w:rPr>
        <w:t>direttore</w:t>
      </w:r>
      <w:r w:rsidRPr="00651E43">
        <w:rPr>
          <w:rFonts w:ascii="Tahoma" w:eastAsia="Century Gothic" w:hAnsi="Tahoma" w:cs="Tahoma"/>
          <w:iCs/>
          <w:sz w:val="20"/>
          <w:szCs w:val="20"/>
          <w:lang w:eastAsia="it-IT"/>
        </w:rPr>
        <w:t xml:space="preserve"> dei lavori, corredata dalla cartografia in formato vettoriale (poligoni digitali “shapefile”</w:t>
      </w:r>
      <w:r w:rsidRPr="00651E43">
        <w:rPr>
          <w:rStyle w:val="Rimandonotaapidipagina"/>
          <w:rFonts w:ascii="Tahoma" w:hAnsi="Tahoma" w:cs="Tahoma"/>
          <w:sz w:val="20"/>
          <w:szCs w:val="20"/>
        </w:rPr>
        <w:t xml:space="preserve"> </w:t>
      </w:r>
      <w:r w:rsidRPr="00651E43">
        <w:rPr>
          <w:rStyle w:val="Rimandonotaapidipagina"/>
          <w:rFonts w:ascii="Tahoma" w:hAnsi="Tahoma" w:cs="Tahoma"/>
          <w:sz w:val="20"/>
          <w:szCs w:val="20"/>
        </w:rPr>
        <w:footnoteReference w:id="16"/>
      </w:r>
      <w:r w:rsidRPr="00651E43">
        <w:rPr>
          <w:rFonts w:ascii="Tahoma" w:eastAsia="Century Gothic" w:hAnsi="Tahoma" w:cs="Tahoma"/>
          <w:iCs/>
          <w:sz w:val="20"/>
          <w:szCs w:val="20"/>
          <w:lang w:eastAsia="it-IT"/>
        </w:rPr>
        <w:t xml:space="preserve">) con coordinate in sistema geodetico UTM32/WGS84, indicante l’area precisa in cui sono stati eseguiti i lavori finanziati. </w:t>
      </w:r>
      <w:r w:rsidRPr="00651E43">
        <w:rPr>
          <w:rFonts w:ascii="Tahoma" w:hAnsi="Tahoma" w:cs="Tahoma"/>
          <w:sz w:val="20"/>
          <w:szCs w:val="20"/>
        </w:rPr>
        <w:t xml:space="preserve">La cartografia digitale deve avere la struttura dati indicata in </w:t>
      </w:r>
      <w:r w:rsidR="00441AD3">
        <w:rPr>
          <w:rFonts w:ascii="Tahoma" w:hAnsi="Tahoma" w:cs="Tahoma"/>
          <w:sz w:val="20"/>
          <w:szCs w:val="20"/>
        </w:rPr>
        <w:t>allegato H</w:t>
      </w:r>
      <w:r w:rsidR="006E0F75">
        <w:rPr>
          <w:rFonts w:ascii="Tahoma" w:hAnsi="Tahoma" w:cs="Tahoma"/>
          <w:sz w:val="20"/>
          <w:szCs w:val="20"/>
        </w:rPr>
        <w:t>.</w:t>
      </w:r>
    </w:p>
    <w:p w14:paraId="76497CE3" w14:textId="77777777" w:rsidR="002C0361" w:rsidRPr="00733876" w:rsidRDefault="002C0361" w:rsidP="002C0361">
      <w:pPr>
        <w:spacing w:after="0" w:line="240" w:lineRule="auto"/>
        <w:rPr>
          <w:rFonts w:ascii="Tahoma" w:hAnsi="Tahoma" w:cs="Tahoma"/>
          <w:color w:val="4472C4" w:themeColor="accent5"/>
          <w:sz w:val="20"/>
          <w:szCs w:val="20"/>
        </w:rPr>
      </w:pPr>
    </w:p>
    <w:p w14:paraId="38DE2480" w14:textId="1DDCD512" w:rsidR="00786FDB" w:rsidRPr="00853705" w:rsidRDefault="00786FDB" w:rsidP="00786FDB">
      <w:pPr>
        <w:pStyle w:val="Titolo2"/>
        <w:spacing w:before="0" w:after="0"/>
        <w:rPr>
          <w:rFonts w:ascii="Tahoma" w:hAnsi="Tahoma" w:cs="Tahoma"/>
          <w:sz w:val="20"/>
          <w:szCs w:val="20"/>
        </w:rPr>
      </w:pPr>
      <w:bookmarkStart w:id="38" w:name="_Toc173418516"/>
      <w:bookmarkStart w:id="39" w:name="_Toc173418735"/>
      <w:r w:rsidRPr="00853705">
        <w:rPr>
          <w:rFonts w:ascii="Tahoma" w:hAnsi="Tahoma" w:cs="Tahoma"/>
          <w:sz w:val="20"/>
          <w:szCs w:val="20"/>
        </w:rPr>
        <w:lastRenderedPageBreak/>
        <w:t>2.</w:t>
      </w:r>
      <w:r w:rsidR="003A2845" w:rsidRPr="00853705">
        <w:rPr>
          <w:rFonts w:ascii="Tahoma" w:hAnsi="Tahoma" w:cs="Tahoma"/>
          <w:sz w:val="20"/>
          <w:szCs w:val="20"/>
        </w:rPr>
        <w:t>5</w:t>
      </w:r>
      <w:r w:rsidRPr="00853705">
        <w:rPr>
          <w:rFonts w:ascii="Tahoma" w:hAnsi="Tahoma" w:cs="Tahoma"/>
          <w:sz w:val="20"/>
          <w:szCs w:val="20"/>
        </w:rPr>
        <w:t xml:space="preserve">  </w:t>
      </w:r>
      <w:r w:rsidRPr="001737F8">
        <w:rPr>
          <w:rFonts w:ascii="Tahoma" w:hAnsi="Tahoma" w:cs="Tahoma"/>
          <w:sz w:val="20"/>
          <w:szCs w:val="20"/>
        </w:rPr>
        <w:t>Azione 6</w:t>
      </w:r>
      <w:r w:rsidR="00840340" w:rsidRPr="001737F8">
        <w:rPr>
          <w:rFonts w:ascii="Tahoma" w:hAnsi="Tahoma" w:cs="Tahoma"/>
          <w:sz w:val="20"/>
          <w:szCs w:val="20"/>
        </w:rPr>
        <w:t xml:space="preserve"> </w:t>
      </w:r>
      <w:r w:rsidRPr="001737F8">
        <w:rPr>
          <w:rFonts w:ascii="Tahoma" w:hAnsi="Tahoma" w:cs="Tahoma"/>
          <w:sz w:val="20"/>
          <w:szCs w:val="20"/>
        </w:rPr>
        <w:t>“</w:t>
      </w:r>
      <w:r w:rsidR="006A2EDD" w:rsidRPr="001737F8">
        <w:rPr>
          <w:rFonts w:ascii="Tahoma" w:hAnsi="Tahoma" w:cs="Tahoma"/>
          <w:sz w:val="20"/>
          <w:szCs w:val="20"/>
        </w:rPr>
        <w:t xml:space="preserve">Manutenzione straordinaria </w:t>
      </w:r>
      <w:r w:rsidR="00581D08">
        <w:rPr>
          <w:rFonts w:ascii="Tahoma" w:hAnsi="Tahoma" w:cs="Tahoma"/>
          <w:sz w:val="20"/>
          <w:szCs w:val="20"/>
        </w:rPr>
        <w:t xml:space="preserve">di </w:t>
      </w:r>
      <w:r w:rsidR="004E6295" w:rsidRPr="001737F8">
        <w:rPr>
          <w:rFonts w:ascii="Tahoma" w:hAnsi="Tahoma" w:cs="Tahoma"/>
          <w:sz w:val="20"/>
          <w:szCs w:val="20"/>
        </w:rPr>
        <w:t xml:space="preserve">strade </w:t>
      </w:r>
      <w:r w:rsidR="0040694E">
        <w:rPr>
          <w:rFonts w:ascii="Tahoma" w:hAnsi="Tahoma" w:cs="Tahoma"/>
          <w:sz w:val="20"/>
          <w:szCs w:val="20"/>
        </w:rPr>
        <w:t>forestali</w:t>
      </w:r>
      <w:r w:rsidR="006A2EDD" w:rsidRPr="001737F8">
        <w:rPr>
          <w:rFonts w:ascii="Tahoma" w:hAnsi="Tahoma" w:cs="Tahoma"/>
          <w:sz w:val="20"/>
          <w:szCs w:val="20"/>
        </w:rPr>
        <w:t>”</w:t>
      </w:r>
      <w:bookmarkEnd w:id="38"/>
      <w:bookmarkEnd w:id="39"/>
    </w:p>
    <w:p w14:paraId="3D2B0AF5" w14:textId="77777777" w:rsidR="00B45B01" w:rsidRPr="00853705" w:rsidRDefault="00B45B01" w:rsidP="00CB77BF">
      <w:pPr>
        <w:spacing w:after="0" w:line="240" w:lineRule="auto"/>
        <w:jc w:val="both"/>
        <w:rPr>
          <w:rFonts w:ascii="Tahoma" w:hAnsi="Tahoma" w:cs="Tahoma"/>
          <w:noProof/>
          <w:sz w:val="20"/>
          <w:szCs w:val="20"/>
        </w:rPr>
      </w:pPr>
    </w:p>
    <w:p w14:paraId="37502548" w14:textId="66E7A431" w:rsidR="006A2EDD" w:rsidRDefault="0061109D" w:rsidP="0061109D">
      <w:pPr>
        <w:pStyle w:val="Default"/>
        <w:jc w:val="both"/>
        <w:rPr>
          <w:noProof/>
          <w:color w:val="auto"/>
          <w:sz w:val="20"/>
          <w:szCs w:val="20"/>
        </w:rPr>
      </w:pPr>
      <w:r w:rsidRPr="00853705">
        <w:rPr>
          <w:noProof/>
          <w:color w:val="auto"/>
          <w:sz w:val="20"/>
          <w:szCs w:val="20"/>
        </w:rPr>
        <w:t>Manutenzione straordinaria di</w:t>
      </w:r>
      <w:r w:rsidR="004F32A0">
        <w:rPr>
          <w:noProof/>
          <w:color w:val="auto"/>
          <w:sz w:val="20"/>
          <w:szCs w:val="20"/>
        </w:rPr>
        <w:t xml:space="preserve"> </w:t>
      </w:r>
      <w:r>
        <w:rPr>
          <w:noProof/>
          <w:color w:val="auto"/>
          <w:sz w:val="20"/>
          <w:szCs w:val="20"/>
        </w:rPr>
        <w:t>strade forestali</w:t>
      </w:r>
      <w:r w:rsidR="001803A3">
        <w:rPr>
          <w:noProof/>
          <w:color w:val="auto"/>
          <w:sz w:val="20"/>
          <w:szCs w:val="20"/>
        </w:rPr>
        <w:t xml:space="preserve"> e</w:t>
      </w:r>
      <w:r>
        <w:rPr>
          <w:noProof/>
          <w:color w:val="auto"/>
          <w:sz w:val="20"/>
          <w:szCs w:val="20"/>
        </w:rPr>
        <w:t xml:space="preserve"> silvo pastorali</w:t>
      </w:r>
      <w:r w:rsidR="009C7171">
        <w:rPr>
          <w:rStyle w:val="Rimandonotaapidipagina"/>
          <w:noProof/>
          <w:color w:val="auto"/>
          <w:sz w:val="20"/>
          <w:szCs w:val="20"/>
        </w:rPr>
        <w:footnoteReference w:id="17"/>
      </w:r>
      <w:r w:rsidRPr="00853705">
        <w:rPr>
          <w:noProof/>
          <w:color w:val="auto"/>
          <w:sz w:val="20"/>
          <w:szCs w:val="20"/>
        </w:rPr>
        <w:t xml:space="preserve"> esistenti inserit</w:t>
      </w:r>
      <w:r>
        <w:rPr>
          <w:noProof/>
          <w:color w:val="auto"/>
          <w:sz w:val="20"/>
          <w:szCs w:val="20"/>
        </w:rPr>
        <w:t>e</w:t>
      </w:r>
      <w:r w:rsidRPr="00853705">
        <w:rPr>
          <w:noProof/>
          <w:color w:val="auto"/>
          <w:sz w:val="20"/>
          <w:szCs w:val="20"/>
        </w:rPr>
        <w:t xml:space="preserve"> nei Piani della Viabilità Agro-silvo-pastorale, parti integranti dei Piani di Indirizzo Forestale</w:t>
      </w:r>
      <w:r>
        <w:rPr>
          <w:noProof/>
          <w:color w:val="auto"/>
          <w:sz w:val="20"/>
          <w:szCs w:val="20"/>
        </w:rPr>
        <w:t xml:space="preserve">, </w:t>
      </w:r>
      <w:r w:rsidRPr="00853705">
        <w:rPr>
          <w:noProof/>
          <w:color w:val="auto"/>
          <w:sz w:val="20"/>
          <w:szCs w:val="20"/>
        </w:rPr>
        <w:t>ai sensi dell’art. 59 della l.r. 31/2008</w:t>
      </w:r>
      <w:r w:rsidR="00415E1C">
        <w:rPr>
          <w:rStyle w:val="Rimandonotaapidipagina"/>
          <w:noProof/>
          <w:color w:val="auto"/>
          <w:sz w:val="20"/>
          <w:szCs w:val="20"/>
        </w:rPr>
        <w:footnoteReference w:id="18"/>
      </w:r>
      <w:r w:rsidRPr="0061109D">
        <w:rPr>
          <w:noProof/>
          <w:color w:val="auto"/>
          <w:sz w:val="20"/>
          <w:szCs w:val="20"/>
        </w:rPr>
        <w:t>.</w:t>
      </w:r>
      <w:r w:rsidR="00E43E8F">
        <w:rPr>
          <w:noProof/>
          <w:color w:val="auto"/>
          <w:sz w:val="20"/>
          <w:szCs w:val="20"/>
        </w:rPr>
        <w:t xml:space="preserve"> </w:t>
      </w:r>
    </w:p>
    <w:p w14:paraId="25C001C0" w14:textId="7862CF53" w:rsidR="00892E81" w:rsidRPr="0061109D" w:rsidRDefault="00892E81" w:rsidP="00D34CDB">
      <w:pPr>
        <w:pStyle w:val="Default"/>
        <w:jc w:val="both"/>
        <w:rPr>
          <w:noProof/>
          <w:color w:val="auto"/>
          <w:sz w:val="20"/>
          <w:szCs w:val="20"/>
        </w:rPr>
      </w:pPr>
      <w:r>
        <w:rPr>
          <w:noProof/>
          <w:color w:val="auto"/>
          <w:sz w:val="20"/>
          <w:szCs w:val="20"/>
        </w:rPr>
        <w:t xml:space="preserve">Le strade forestali e silvo pastorali </w:t>
      </w:r>
      <w:r w:rsidR="004F535F">
        <w:rPr>
          <w:noProof/>
          <w:sz w:val="20"/>
          <w:szCs w:val="20"/>
        </w:rPr>
        <w:t xml:space="preserve">sono </w:t>
      </w:r>
      <w:r w:rsidR="004F535F" w:rsidRPr="004F535F">
        <w:rPr>
          <w:noProof/>
          <w:sz w:val="20"/>
          <w:szCs w:val="20"/>
        </w:rPr>
        <w:t>definit</w:t>
      </w:r>
      <w:r w:rsidR="004F535F">
        <w:rPr>
          <w:noProof/>
          <w:sz w:val="20"/>
          <w:szCs w:val="20"/>
        </w:rPr>
        <w:t>e</w:t>
      </w:r>
      <w:r w:rsidR="004F535F" w:rsidRPr="004F535F">
        <w:rPr>
          <w:noProof/>
          <w:sz w:val="20"/>
          <w:szCs w:val="20"/>
        </w:rPr>
        <w:t xml:space="preserve"> dall’articolo 3,</w:t>
      </w:r>
      <w:r w:rsidR="004F535F">
        <w:rPr>
          <w:noProof/>
          <w:sz w:val="20"/>
          <w:szCs w:val="20"/>
        </w:rPr>
        <w:t xml:space="preserve"> </w:t>
      </w:r>
      <w:r w:rsidR="004F535F" w:rsidRPr="004F535F">
        <w:rPr>
          <w:noProof/>
          <w:color w:val="auto"/>
          <w:sz w:val="20"/>
          <w:szCs w:val="20"/>
        </w:rPr>
        <w:t>comma 2, lettera f), del d.lgs. 34/2018</w:t>
      </w:r>
      <w:r w:rsidR="00EE209C">
        <w:rPr>
          <w:rStyle w:val="Rimandonotaapidipagina"/>
          <w:noProof/>
          <w:color w:val="auto"/>
          <w:sz w:val="20"/>
          <w:szCs w:val="20"/>
        </w:rPr>
        <w:footnoteReference w:id="19"/>
      </w:r>
      <w:r w:rsidR="00D34CDB">
        <w:rPr>
          <w:noProof/>
          <w:color w:val="auto"/>
          <w:sz w:val="20"/>
          <w:szCs w:val="20"/>
        </w:rPr>
        <w:t xml:space="preserve">: </w:t>
      </w:r>
      <w:r w:rsidR="00D34CDB" w:rsidRPr="00D34CDB">
        <w:rPr>
          <w:noProof/>
          <w:color w:val="auto"/>
          <w:sz w:val="20"/>
          <w:szCs w:val="20"/>
        </w:rPr>
        <w:t>sono strade che contribuiscono al carattere multifunzionale delle foreste e che sono aperte al pubblico</w:t>
      </w:r>
      <w:r w:rsidR="00D34CDB">
        <w:rPr>
          <w:noProof/>
          <w:color w:val="auto"/>
          <w:sz w:val="20"/>
          <w:szCs w:val="20"/>
        </w:rPr>
        <w:t xml:space="preserve"> </w:t>
      </w:r>
      <w:r w:rsidR="00D34CDB" w:rsidRPr="00D34CDB">
        <w:rPr>
          <w:noProof/>
          <w:color w:val="auto"/>
          <w:sz w:val="20"/>
          <w:szCs w:val="20"/>
        </w:rPr>
        <w:t>gratuitamente, salvo limitazione alla sola circolazione dei mezzi motorizzati</w:t>
      </w:r>
      <w:r w:rsidR="004F535F">
        <w:rPr>
          <w:noProof/>
          <w:color w:val="auto"/>
          <w:sz w:val="20"/>
          <w:szCs w:val="20"/>
        </w:rPr>
        <w:t>.</w:t>
      </w:r>
    </w:p>
    <w:p w14:paraId="0E748206" w14:textId="77777777" w:rsidR="0061109D" w:rsidRPr="0061109D" w:rsidRDefault="0061109D" w:rsidP="0061109D">
      <w:pPr>
        <w:pStyle w:val="Default"/>
        <w:jc w:val="both"/>
        <w:rPr>
          <w:noProof/>
          <w:color w:val="auto"/>
          <w:sz w:val="20"/>
          <w:szCs w:val="20"/>
        </w:rPr>
      </w:pPr>
    </w:p>
    <w:p w14:paraId="18B3118D" w14:textId="77777777" w:rsidR="00192499" w:rsidRPr="00853705" w:rsidRDefault="006F7624" w:rsidP="00680EC1">
      <w:pPr>
        <w:pStyle w:val="Default"/>
        <w:jc w:val="both"/>
        <w:rPr>
          <w:rFonts w:eastAsia="Century Gothic"/>
          <w:color w:val="auto"/>
          <w:sz w:val="20"/>
          <w:szCs w:val="20"/>
        </w:rPr>
      </w:pPr>
      <w:r w:rsidRPr="00853705">
        <w:rPr>
          <w:b/>
          <w:color w:val="auto"/>
          <w:sz w:val="20"/>
          <w:szCs w:val="20"/>
        </w:rPr>
        <w:t>Tipologie d’intervento</w:t>
      </w:r>
    </w:p>
    <w:p w14:paraId="603F313D" w14:textId="77777777" w:rsidR="0037100D" w:rsidRDefault="0037100D" w:rsidP="00680EC1">
      <w:pPr>
        <w:pStyle w:val="Default"/>
        <w:jc w:val="both"/>
        <w:rPr>
          <w:noProof/>
          <w:color w:val="auto"/>
          <w:sz w:val="20"/>
          <w:szCs w:val="20"/>
        </w:rPr>
      </w:pPr>
    </w:p>
    <w:p w14:paraId="28B51242" w14:textId="28AE94CB" w:rsidR="006F7624" w:rsidRPr="00853705" w:rsidRDefault="0037100D" w:rsidP="00680EC1">
      <w:pPr>
        <w:pStyle w:val="Default"/>
        <w:jc w:val="both"/>
        <w:rPr>
          <w:rFonts w:eastAsia="Century Gothic"/>
          <w:color w:val="auto"/>
          <w:sz w:val="20"/>
          <w:szCs w:val="20"/>
        </w:rPr>
      </w:pPr>
      <w:r>
        <w:rPr>
          <w:noProof/>
          <w:color w:val="auto"/>
          <w:sz w:val="20"/>
          <w:szCs w:val="20"/>
        </w:rPr>
        <w:t xml:space="preserve">Manutenzione straordinaria, adeguamento e messa in sicurezza di strade, con o senza cambio di </w:t>
      </w:r>
      <w:r w:rsidR="00C15959" w:rsidRPr="00853705">
        <w:rPr>
          <w:noProof/>
          <w:color w:val="auto"/>
          <w:sz w:val="20"/>
          <w:szCs w:val="20"/>
        </w:rPr>
        <w:t>classe di transitabilità esistente prima dell’inizio dei lavori</w:t>
      </w:r>
      <w:r w:rsidR="006F7624" w:rsidRPr="00853705">
        <w:rPr>
          <w:noProof/>
          <w:color w:val="auto"/>
          <w:sz w:val="20"/>
          <w:szCs w:val="20"/>
        </w:rPr>
        <w:t>.</w:t>
      </w:r>
    </w:p>
    <w:p w14:paraId="458A451E" w14:textId="3336E881" w:rsidR="004F7E17" w:rsidRDefault="004F7E17" w:rsidP="00680EC1">
      <w:pPr>
        <w:pStyle w:val="Default"/>
        <w:jc w:val="both"/>
        <w:rPr>
          <w:rFonts w:eastAsia="Century Gothic"/>
          <w:color w:val="auto"/>
          <w:sz w:val="20"/>
          <w:szCs w:val="20"/>
        </w:rPr>
      </w:pPr>
    </w:p>
    <w:p w14:paraId="7B4913FA" w14:textId="2B7F12C8" w:rsidR="001737F8" w:rsidRPr="001737F8" w:rsidRDefault="001737F8" w:rsidP="00680EC1">
      <w:pPr>
        <w:pStyle w:val="Default"/>
        <w:jc w:val="both"/>
        <w:rPr>
          <w:rFonts w:eastAsia="Century Gothic"/>
          <w:b/>
          <w:bCs/>
          <w:color w:val="auto"/>
          <w:sz w:val="20"/>
          <w:szCs w:val="20"/>
        </w:rPr>
      </w:pPr>
      <w:r w:rsidRPr="001737F8">
        <w:rPr>
          <w:rFonts w:eastAsia="Century Gothic"/>
          <w:b/>
          <w:bCs/>
          <w:color w:val="auto"/>
          <w:sz w:val="20"/>
          <w:szCs w:val="20"/>
        </w:rPr>
        <w:t>Beneficiari</w:t>
      </w:r>
    </w:p>
    <w:p w14:paraId="7C67AB64" w14:textId="77777777" w:rsidR="001737F8" w:rsidRDefault="001737F8" w:rsidP="00680EC1">
      <w:pPr>
        <w:pStyle w:val="Default"/>
        <w:jc w:val="both"/>
        <w:rPr>
          <w:rFonts w:eastAsia="Century Gothic"/>
          <w:color w:val="auto"/>
          <w:sz w:val="20"/>
          <w:szCs w:val="20"/>
        </w:rPr>
      </w:pPr>
    </w:p>
    <w:p w14:paraId="49C8285D" w14:textId="4C2D94A4" w:rsidR="001737F8" w:rsidRDefault="001737F8" w:rsidP="00680EC1">
      <w:pPr>
        <w:pStyle w:val="Default"/>
        <w:jc w:val="both"/>
        <w:rPr>
          <w:sz w:val="20"/>
        </w:rPr>
      </w:pPr>
      <w:r w:rsidRPr="00E57F68">
        <w:rPr>
          <w:sz w:val="20"/>
        </w:rPr>
        <w:t xml:space="preserve">Soggetti gestori della V.A.S.P. (art. 59 l.r. 31/2008), ossia Comuni, Comunità montane, consorzi forestali e altri, come individuati nei </w:t>
      </w:r>
      <w:r w:rsidR="00B16ADC">
        <w:rPr>
          <w:sz w:val="20"/>
        </w:rPr>
        <w:t>p</w:t>
      </w:r>
      <w:r w:rsidRPr="00E57F68">
        <w:rPr>
          <w:sz w:val="20"/>
        </w:rPr>
        <w:t>iani VASP</w:t>
      </w:r>
      <w:r>
        <w:rPr>
          <w:sz w:val="20"/>
        </w:rPr>
        <w:t>, escluso ERSAF</w:t>
      </w:r>
      <w:r w:rsidR="008E75A6">
        <w:rPr>
          <w:sz w:val="20"/>
        </w:rPr>
        <w:t>.</w:t>
      </w:r>
    </w:p>
    <w:p w14:paraId="71B7D3F3" w14:textId="77777777" w:rsidR="001737F8" w:rsidRPr="00853705" w:rsidRDefault="001737F8" w:rsidP="00680EC1">
      <w:pPr>
        <w:pStyle w:val="Default"/>
        <w:jc w:val="both"/>
        <w:rPr>
          <w:rFonts w:eastAsia="Century Gothic"/>
          <w:color w:val="auto"/>
          <w:sz w:val="20"/>
          <w:szCs w:val="20"/>
        </w:rPr>
      </w:pPr>
    </w:p>
    <w:p w14:paraId="45BAB976" w14:textId="4531AE3D" w:rsidR="006E2DB3" w:rsidRPr="001C4600" w:rsidRDefault="00C51437" w:rsidP="00680EC1">
      <w:pPr>
        <w:pStyle w:val="Default"/>
        <w:jc w:val="both"/>
        <w:rPr>
          <w:noProof/>
          <w:color w:val="auto"/>
          <w:sz w:val="20"/>
          <w:szCs w:val="20"/>
        </w:rPr>
      </w:pPr>
      <w:r w:rsidRPr="001C4600">
        <w:rPr>
          <w:b/>
          <w:color w:val="auto"/>
          <w:sz w:val="20"/>
          <w:szCs w:val="20"/>
        </w:rPr>
        <w:t>Spese ammissibili</w:t>
      </w:r>
    </w:p>
    <w:p w14:paraId="73A62769" w14:textId="77777777" w:rsidR="001C4600" w:rsidRPr="001C4600" w:rsidRDefault="001C4600">
      <w:pPr>
        <w:pStyle w:val="Default"/>
        <w:numPr>
          <w:ilvl w:val="0"/>
          <w:numId w:val="38"/>
        </w:numPr>
        <w:jc w:val="both"/>
        <w:rPr>
          <w:sz w:val="20"/>
        </w:rPr>
      </w:pPr>
      <w:r w:rsidRPr="00E57F68">
        <w:rPr>
          <w:sz w:val="20"/>
        </w:rPr>
        <w:t>esecuzione dei lavori di manutenzione, inerenti alla strada e consolidamento scarpate, con tecniche di ingegneria naturalistica;</w:t>
      </w:r>
    </w:p>
    <w:p w14:paraId="4842D284" w14:textId="77777777" w:rsidR="001C4600" w:rsidRPr="001C4600" w:rsidRDefault="001C4600">
      <w:pPr>
        <w:pStyle w:val="Default"/>
        <w:numPr>
          <w:ilvl w:val="0"/>
          <w:numId w:val="38"/>
        </w:numPr>
        <w:jc w:val="both"/>
        <w:rPr>
          <w:sz w:val="20"/>
        </w:rPr>
      </w:pPr>
      <w:r w:rsidRPr="00A125FA">
        <w:rPr>
          <w:sz w:val="20"/>
        </w:rPr>
        <w:t xml:space="preserve">acquisto </w:t>
      </w:r>
      <w:r w:rsidRPr="00E57F68">
        <w:rPr>
          <w:sz w:val="20"/>
        </w:rPr>
        <w:t>e posa di segnaletica verticale e strutture di protezione;</w:t>
      </w:r>
    </w:p>
    <w:p w14:paraId="4692F708" w14:textId="77777777" w:rsidR="001C4600" w:rsidRPr="001C4600" w:rsidRDefault="001C4600">
      <w:pPr>
        <w:pStyle w:val="Default"/>
        <w:numPr>
          <w:ilvl w:val="0"/>
          <w:numId w:val="38"/>
        </w:numPr>
        <w:jc w:val="both"/>
        <w:rPr>
          <w:sz w:val="20"/>
        </w:rPr>
      </w:pPr>
      <w:r w:rsidRPr="00E57F68">
        <w:rPr>
          <w:sz w:val="20"/>
        </w:rPr>
        <w:t xml:space="preserve">interventi localizzati di sistemazione a verde delle scarpate con specie autoctone e coerenti </w:t>
      </w:r>
      <w:r w:rsidRPr="00A125FA">
        <w:rPr>
          <w:sz w:val="20"/>
        </w:rPr>
        <w:t xml:space="preserve">con le condizioni ecologiche locali; </w:t>
      </w:r>
    </w:p>
    <w:p w14:paraId="20DBE2E4" w14:textId="2B5269E7" w:rsidR="001C4600" w:rsidRPr="001C4600" w:rsidRDefault="001C4600">
      <w:pPr>
        <w:pStyle w:val="Default"/>
        <w:numPr>
          <w:ilvl w:val="0"/>
          <w:numId w:val="38"/>
        </w:numPr>
        <w:jc w:val="both"/>
        <w:rPr>
          <w:sz w:val="20"/>
        </w:rPr>
      </w:pPr>
      <w:r w:rsidRPr="001C4600">
        <w:rPr>
          <w:sz w:val="20"/>
        </w:rPr>
        <w:t xml:space="preserve">per una quota massima del 15% dell’importo dei lavori, realizzazione e posa di sbarre di chiusura e di cartellonistica agli accessi delle strade </w:t>
      </w:r>
      <w:r w:rsidR="000D4912">
        <w:rPr>
          <w:sz w:val="20"/>
        </w:rPr>
        <w:t>forestali e silvo-pastorali</w:t>
      </w:r>
      <w:r w:rsidRPr="001C4600">
        <w:rPr>
          <w:sz w:val="20"/>
        </w:rPr>
        <w:t xml:space="preserve"> per far rispettare il divieto di transito;</w:t>
      </w:r>
    </w:p>
    <w:p w14:paraId="6196D32A" w14:textId="688DCDE4" w:rsidR="001C4600" w:rsidRPr="001C4600" w:rsidRDefault="001C4600">
      <w:pPr>
        <w:pStyle w:val="Default"/>
        <w:numPr>
          <w:ilvl w:val="0"/>
          <w:numId w:val="38"/>
        </w:numPr>
        <w:jc w:val="both"/>
        <w:rPr>
          <w:sz w:val="20"/>
        </w:rPr>
      </w:pPr>
      <w:r>
        <w:rPr>
          <w:sz w:val="20"/>
        </w:rPr>
        <w:t>spese tecniche</w:t>
      </w:r>
      <w:r w:rsidRPr="00A125FA">
        <w:rPr>
          <w:sz w:val="20"/>
        </w:rPr>
        <w:t xml:space="preserve"> collegat</w:t>
      </w:r>
      <w:r>
        <w:rPr>
          <w:sz w:val="20"/>
        </w:rPr>
        <w:t>e</w:t>
      </w:r>
      <w:r w:rsidRPr="00A125FA">
        <w:rPr>
          <w:sz w:val="20"/>
        </w:rPr>
        <w:t>.</w:t>
      </w:r>
    </w:p>
    <w:p w14:paraId="5D57D618" w14:textId="77777777" w:rsidR="00E74CC8" w:rsidRPr="001C4600" w:rsidRDefault="00E74CC8" w:rsidP="00E74CC8">
      <w:pPr>
        <w:pStyle w:val="Default"/>
        <w:ind w:left="66"/>
        <w:jc w:val="both"/>
        <w:rPr>
          <w:noProof/>
          <w:color w:val="0070C0"/>
          <w:sz w:val="20"/>
          <w:szCs w:val="20"/>
        </w:rPr>
      </w:pPr>
    </w:p>
    <w:p w14:paraId="0DBD3F66" w14:textId="06B1D2A5" w:rsidR="006F7624" w:rsidRPr="001C4600" w:rsidRDefault="006F7624" w:rsidP="00680EC1">
      <w:pPr>
        <w:pStyle w:val="Default"/>
        <w:jc w:val="both"/>
        <w:rPr>
          <w:rFonts w:eastAsia="Century Gothic"/>
          <w:color w:val="auto"/>
          <w:sz w:val="20"/>
          <w:szCs w:val="20"/>
        </w:rPr>
      </w:pPr>
      <w:r w:rsidRPr="001C4600">
        <w:rPr>
          <w:b/>
          <w:color w:val="auto"/>
          <w:sz w:val="20"/>
          <w:szCs w:val="20"/>
        </w:rPr>
        <w:t>Limiti e divieti</w:t>
      </w:r>
    </w:p>
    <w:p w14:paraId="3035D604" w14:textId="4BC996C0" w:rsidR="0004457B" w:rsidRPr="001C4600" w:rsidRDefault="00FF7C4B" w:rsidP="00680EC1">
      <w:pPr>
        <w:pStyle w:val="Default"/>
        <w:jc w:val="both"/>
        <w:rPr>
          <w:rFonts w:eastAsia="Century Gothic"/>
          <w:color w:val="auto"/>
          <w:sz w:val="20"/>
          <w:szCs w:val="20"/>
        </w:rPr>
      </w:pPr>
      <w:r w:rsidRPr="001C4600">
        <w:rPr>
          <w:rFonts w:eastAsia="Century Gothic"/>
          <w:color w:val="auto"/>
          <w:sz w:val="20"/>
          <w:szCs w:val="20"/>
        </w:rPr>
        <w:t>Non sono ammi</w:t>
      </w:r>
      <w:r w:rsidR="001565D3" w:rsidRPr="001C4600">
        <w:rPr>
          <w:rFonts w:eastAsia="Century Gothic"/>
          <w:color w:val="auto"/>
          <w:sz w:val="20"/>
          <w:szCs w:val="20"/>
        </w:rPr>
        <w:t>ss</w:t>
      </w:r>
      <w:r w:rsidR="003A080C" w:rsidRPr="001C4600">
        <w:rPr>
          <w:rFonts w:eastAsia="Century Gothic"/>
          <w:color w:val="auto"/>
          <w:sz w:val="20"/>
          <w:szCs w:val="20"/>
        </w:rPr>
        <w:t>i</w:t>
      </w:r>
      <w:r w:rsidRPr="001C4600">
        <w:rPr>
          <w:rFonts w:eastAsia="Century Gothic"/>
          <w:color w:val="auto"/>
          <w:sz w:val="20"/>
          <w:szCs w:val="20"/>
        </w:rPr>
        <w:t>bili a finanziamento i lavori</w:t>
      </w:r>
      <w:r w:rsidR="001565D3" w:rsidRPr="001C4600">
        <w:rPr>
          <w:rFonts w:eastAsia="Century Gothic"/>
          <w:color w:val="auto"/>
          <w:sz w:val="20"/>
          <w:szCs w:val="20"/>
        </w:rPr>
        <w:t>:</w:t>
      </w:r>
    </w:p>
    <w:p w14:paraId="74B01645" w14:textId="0CA42B75" w:rsidR="001C4600" w:rsidRPr="001C4600" w:rsidRDefault="001C4600">
      <w:pPr>
        <w:pStyle w:val="Paragrafoelenco"/>
        <w:numPr>
          <w:ilvl w:val="0"/>
          <w:numId w:val="39"/>
        </w:numPr>
        <w:spacing w:after="0" w:line="240" w:lineRule="auto"/>
        <w:jc w:val="both"/>
        <w:rPr>
          <w:rFonts w:ascii="Tahoma" w:hAnsi="Tahoma" w:cs="Tahoma"/>
          <w:sz w:val="20"/>
          <w:szCs w:val="20"/>
        </w:rPr>
      </w:pPr>
      <w:r w:rsidRPr="001C4600">
        <w:rPr>
          <w:rFonts w:ascii="Tahoma" w:hAnsi="Tahoma" w:cs="Tahoma"/>
          <w:sz w:val="20"/>
          <w:szCs w:val="20"/>
        </w:rPr>
        <w:t xml:space="preserve">su strade non presenti come “strade esistenti” nel Geoportale della Lombardia, </w:t>
      </w:r>
      <w:r w:rsidR="00884854" w:rsidRPr="00E57F68">
        <w:rPr>
          <w:rFonts w:ascii="Tahoma" w:hAnsi="Tahoma" w:cs="Tahoma"/>
          <w:sz w:val="20"/>
        </w:rPr>
        <w:t>servizio di mappa “</w:t>
      </w:r>
      <w:hyperlink r:id="rId18" w:history="1">
        <w:r w:rsidR="00884854" w:rsidRPr="00E57F68">
          <w:rPr>
            <w:rStyle w:val="Collegamentoipertestuale"/>
            <w:rFonts w:ascii="Tahoma" w:hAnsi="Tahoma" w:cs="Tahoma"/>
            <w:sz w:val="20"/>
          </w:rPr>
          <w:t>Strade agrosilvopastorali</w:t>
        </w:r>
      </w:hyperlink>
      <w:r w:rsidR="00884854" w:rsidRPr="00E57F68">
        <w:rPr>
          <w:rFonts w:ascii="Tahoma" w:hAnsi="Tahoma" w:cs="Tahoma"/>
          <w:sz w:val="20"/>
        </w:rPr>
        <w:t>” pubblicato nel Geoportale della Lombardia</w:t>
      </w:r>
      <w:r w:rsidR="00875428">
        <w:rPr>
          <w:rFonts w:ascii="Tahoma" w:hAnsi="Tahoma" w:cs="Tahoma"/>
          <w:sz w:val="20"/>
        </w:rPr>
        <w:t>, che come noto riporta tutte le strade contenute nei piani VASP vigenti;</w:t>
      </w:r>
    </w:p>
    <w:p w14:paraId="03B6A264" w14:textId="2ADE0AF0" w:rsidR="00020025" w:rsidRPr="00020025" w:rsidRDefault="007F5D12">
      <w:pPr>
        <w:pStyle w:val="Paragrafoelenco"/>
        <w:numPr>
          <w:ilvl w:val="0"/>
          <w:numId w:val="39"/>
        </w:numPr>
        <w:spacing w:after="0" w:line="240" w:lineRule="auto"/>
        <w:jc w:val="both"/>
        <w:rPr>
          <w:rFonts w:ascii="Tahoma" w:hAnsi="Tahoma" w:cs="Tahoma"/>
          <w:sz w:val="20"/>
          <w:szCs w:val="20"/>
        </w:rPr>
      </w:pPr>
      <w:r>
        <w:rPr>
          <w:rFonts w:ascii="Tahoma" w:hAnsi="Tahoma" w:cs="Tahoma"/>
          <w:sz w:val="20"/>
        </w:rPr>
        <w:t xml:space="preserve">che interessano </w:t>
      </w:r>
      <w:r w:rsidR="00020025">
        <w:rPr>
          <w:rFonts w:ascii="Tahoma" w:hAnsi="Tahoma" w:cs="Tahoma"/>
          <w:sz w:val="20"/>
        </w:rPr>
        <w:t>strade rurali</w:t>
      </w:r>
      <w:r w:rsidRPr="007F5D12">
        <w:rPr>
          <w:rStyle w:val="Rimandonotaapidipagina"/>
          <w:noProof/>
          <w:sz w:val="20"/>
          <w:szCs w:val="20"/>
        </w:rPr>
        <w:footnoteReference w:id="20"/>
      </w:r>
      <w:r w:rsidR="00020025">
        <w:rPr>
          <w:rFonts w:ascii="Tahoma" w:hAnsi="Tahoma" w:cs="Tahoma"/>
          <w:sz w:val="20"/>
        </w:rPr>
        <w:t>;</w:t>
      </w:r>
    </w:p>
    <w:p w14:paraId="395475E0" w14:textId="2B129A4F" w:rsidR="00884854" w:rsidRPr="001C4600" w:rsidRDefault="00884854">
      <w:pPr>
        <w:pStyle w:val="Paragrafoelenco"/>
        <w:numPr>
          <w:ilvl w:val="0"/>
          <w:numId w:val="39"/>
        </w:numPr>
        <w:spacing w:after="0" w:line="240" w:lineRule="auto"/>
        <w:jc w:val="both"/>
        <w:rPr>
          <w:rFonts w:ascii="Tahoma" w:hAnsi="Tahoma" w:cs="Tahoma"/>
          <w:sz w:val="20"/>
          <w:szCs w:val="20"/>
        </w:rPr>
      </w:pPr>
      <w:r w:rsidRPr="00E57F68">
        <w:rPr>
          <w:rFonts w:ascii="Tahoma" w:hAnsi="Tahoma" w:cs="Tahoma"/>
          <w:sz w:val="20"/>
        </w:rPr>
        <w:t>lavori di asfaltatura o pavimentazione della sede stradale, ad eccezione di brevi tratti (con pendenza superiore al 12%) realizzati per motivi di sicurezz</w:t>
      </w:r>
      <w:r>
        <w:rPr>
          <w:rFonts w:ascii="Tahoma" w:hAnsi="Tahoma" w:cs="Tahoma"/>
          <w:sz w:val="20"/>
        </w:rPr>
        <w:t>a;</w:t>
      </w:r>
    </w:p>
    <w:p w14:paraId="3D8FB254" w14:textId="542CFF43" w:rsidR="00E2291E" w:rsidRPr="001C4600" w:rsidRDefault="009F4D44">
      <w:pPr>
        <w:pStyle w:val="Paragrafoelenco"/>
        <w:numPr>
          <w:ilvl w:val="0"/>
          <w:numId w:val="39"/>
        </w:numPr>
        <w:spacing w:after="0" w:line="240" w:lineRule="auto"/>
        <w:jc w:val="both"/>
        <w:rPr>
          <w:rFonts w:ascii="Tahoma" w:hAnsi="Tahoma" w:cs="Tahoma"/>
        </w:rPr>
      </w:pPr>
      <w:r w:rsidRPr="001C4600">
        <w:rPr>
          <w:rFonts w:ascii="Tahoma" w:hAnsi="Tahoma" w:cs="Tahoma"/>
          <w:sz w:val="20"/>
          <w:szCs w:val="20"/>
        </w:rPr>
        <w:lastRenderedPageBreak/>
        <w:t>di o</w:t>
      </w:r>
      <w:r w:rsidR="004F7E17" w:rsidRPr="001C4600">
        <w:rPr>
          <w:rFonts w:ascii="Tahoma" w:hAnsi="Tahoma" w:cs="Tahoma"/>
          <w:sz w:val="20"/>
          <w:szCs w:val="20"/>
        </w:rPr>
        <w:t>rdinaria manutenzione alla viabilità ag</w:t>
      </w:r>
      <w:r w:rsidRPr="001C4600">
        <w:rPr>
          <w:rFonts w:ascii="Tahoma" w:hAnsi="Tahoma" w:cs="Tahoma"/>
          <w:sz w:val="20"/>
          <w:szCs w:val="20"/>
        </w:rPr>
        <w:t>ro-silvo-pastorale, come indicati</w:t>
      </w:r>
      <w:r w:rsidR="004F7E17" w:rsidRPr="001C4600">
        <w:rPr>
          <w:rFonts w:ascii="Tahoma" w:hAnsi="Tahoma" w:cs="Tahoma"/>
          <w:sz w:val="20"/>
          <w:szCs w:val="20"/>
        </w:rPr>
        <w:t xml:space="preserve"> </w:t>
      </w:r>
      <w:r w:rsidR="00690503" w:rsidRPr="001C4600">
        <w:rPr>
          <w:rFonts w:ascii="Tahoma" w:hAnsi="Tahoma" w:cs="Tahoma"/>
          <w:sz w:val="20"/>
          <w:szCs w:val="20"/>
        </w:rPr>
        <w:t>a</w:t>
      </w:r>
      <w:r w:rsidRPr="001C4600">
        <w:rPr>
          <w:rFonts w:ascii="Tahoma" w:hAnsi="Tahoma" w:cs="Tahoma"/>
          <w:sz w:val="20"/>
          <w:szCs w:val="20"/>
        </w:rPr>
        <w:t xml:space="preserve">ll’art. 71, comma 2 </w:t>
      </w:r>
      <w:r w:rsidR="004F7E17" w:rsidRPr="001C4600">
        <w:rPr>
          <w:rFonts w:ascii="Tahoma" w:hAnsi="Tahoma" w:cs="Tahoma"/>
          <w:sz w:val="20"/>
          <w:szCs w:val="20"/>
        </w:rPr>
        <w:t>del r.r. 5/2007</w:t>
      </w:r>
      <w:r w:rsidR="004F7E17" w:rsidRPr="001C4600">
        <w:rPr>
          <w:rFonts w:ascii="Tahoma" w:hAnsi="Tahoma" w:cs="Tahoma"/>
        </w:rPr>
        <w:t xml:space="preserve">. </w:t>
      </w:r>
    </w:p>
    <w:p w14:paraId="4CB918A1" w14:textId="77777777" w:rsidR="004F7E17" w:rsidRPr="001C4600" w:rsidRDefault="004F7E17" w:rsidP="00680EC1">
      <w:pPr>
        <w:pStyle w:val="Default"/>
        <w:jc w:val="both"/>
        <w:rPr>
          <w:noProof/>
          <w:color w:val="0070C0"/>
          <w:sz w:val="20"/>
          <w:szCs w:val="20"/>
        </w:rPr>
      </w:pPr>
    </w:p>
    <w:p w14:paraId="20FEE9CE" w14:textId="4E7246B7" w:rsidR="006E2DB3" w:rsidRPr="00884854" w:rsidRDefault="004F7E17" w:rsidP="00680EC1">
      <w:pPr>
        <w:pStyle w:val="Rientrocorpodeltesto2"/>
        <w:spacing w:after="0" w:line="240" w:lineRule="auto"/>
        <w:ind w:left="0"/>
        <w:jc w:val="both"/>
        <w:textAlignment w:val="baseline"/>
        <w:rPr>
          <w:rFonts w:ascii="Tahoma" w:eastAsiaTheme="minorHAnsi" w:hAnsi="Tahoma" w:cs="Tahoma"/>
          <w:b/>
          <w:sz w:val="20"/>
          <w:szCs w:val="20"/>
          <w:lang w:eastAsia="en-US"/>
        </w:rPr>
      </w:pPr>
      <w:r w:rsidRPr="00884854">
        <w:rPr>
          <w:rFonts w:ascii="Tahoma" w:eastAsiaTheme="minorHAnsi" w:hAnsi="Tahoma" w:cs="Tahoma"/>
          <w:b/>
          <w:sz w:val="20"/>
          <w:szCs w:val="20"/>
          <w:lang w:eastAsia="en-US"/>
        </w:rPr>
        <w:t>Condizioni</w:t>
      </w:r>
    </w:p>
    <w:p w14:paraId="2D43E550" w14:textId="4B2D0B70" w:rsidR="00884854" w:rsidRPr="00884854" w:rsidRDefault="00884854">
      <w:pPr>
        <w:numPr>
          <w:ilvl w:val="0"/>
          <w:numId w:val="2"/>
        </w:numPr>
        <w:spacing w:after="0" w:line="240" w:lineRule="auto"/>
        <w:jc w:val="both"/>
        <w:rPr>
          <w:rFonts w:ascii="Tahoma" w:hAnsi="Tahoma" w:cs="Tahoma"/>
          <w:noProof/>
          <w:sz w:val="20"/>
          <w:szCs w:val="20"/>
        </w:rPr>
      </w:pPr>
      <w:r w:rsidRPr="00884854">
        <w:rPr>
          <w:rFonts w:ascii="Tahoma" w:eastAsia="Century Gothic" w:hAnsi="Tahoma" w:cs="Tahoma"/>
          <w:iCs/>
          <w:sz w:val="20"/>
          <w:szCs w:val="20"/>
          <w:lang w:eastAsia="it-IT"/>
        </w:rPr>
        <w:t>Gli aiuti destinati alle “</w:t>
      </w:r>
      <w:r w:rsidRPr="00884854">
        <w:rPr>
          <w:rFonts w:ascii="Tahoma" w:eastAsia="Century Gothic" w:hAnsi="Tahoma" w:cs="Tahoma"/>
          <w:b/>
          <w:bCs/>
          <w:iCs/>
          <w:sz w:val="20"/>
          <w:szCs w:val="20"/>
          <w:lang w:eastAsia="it-IT"/>
        </w:rPr>
        <w:t>grandi imprese</w:t>
      </w:r>
      <w:r w:rsidRPr="00884854">
        <w:rPr>
          <w:rFonts w:ascii="Tahoma" w:eastAsia="Century Gothic" w:hAnsi="Tahoma" w:cs="Tahoma"/>
          <w:iCs/>
          <w:sz w:val="20"/>
          <w:szCs w:val="20"/>
          <w:lang w:eastAsia="it-IT"/>
        </w:rPr>
        <w:t xml:space="preserve">” sono </w:t>
      </w:r>
      <w:r w:rsidR="00375F66">
        <w:rPr>
          <w:rFonts w:ascii="Tahoma" w:eastAsia="Century Gothic" w:hAnsi="Tahoma" w:cs="Tahoma"/>
          <w:iCs/>
          <w:sz w:val="20"/>
          <w:szCs w:val="20"/>
          <w:lang w:eastAsia="it-IT"/>
        </w:rPr>
        <w:t xml:space="preserve">subordinati </w:t>
      </w:r>
      <w:r w:rsidRPr="00884854">
        <w:rPr>
          <w:rFonts w:ascii="Tahoma" w:eastAsia="Century Gothic" w:hAnsi="Tahoma" w:cs="Tahoma"/>
          <w:iCs/>
          <w:sz w:val="20"/>
          <w:szCs w:val="20"/>
          <w:lang w:eastAsia="it-IT"/>
        </w:rPr>
        <w:t>alla presen</w:t>
      </w:r>
      <w:r w:rsidRPr="00B97B9F">
        <w:rPr>
          <w:rFonts w:ascii="Tahoma" w:eastAsia="Century Gothic" w:hAnsi="Tahoma" w:cs="Tahoma"/>
          <w:iCs/>
          <w:sz w:val="20"/>
          <w:szCs w:val="20"/>
          <w:lang w:eastAsia="it-IT"/>
        </w:rPr>
        <w:t>za</w:t>
      </w:r>
      <w:r w:rsidRPr="00884854">
        <w:rPr>
          <w:rFonts w:ascii="Tahoma" w:eastAsia="Century Gothic" w:hAnsi="Tahoma" w:cs="Tahoma"/>
          <w:iCs/>
          <w:sz w:val="20"/>
          <w:szCs w:val="20"/>
          <w:lang w:eastAsia="it-IT"/>
        </w:rPr>
        <w:t xml:space="preserve"> di piano di gestione forestale (piano di assestamento forestale) o uno strumento equivalente (art. 6 c. 7 del d.lgs. 34/2018)</w:t>
      </w:r>
      <w:r w:rsidR="00041984">
        <w:rPr>
          <w:rFonts w:ascii="Tahoma" w:eastAsia="Century Gothic" w:hAnsi="Tahoma" w:cs="Tahoma"/>
          <w:iCs/>
          <w:sz w:val="20"/>
          <w:szCs w:val="20"/>
          <w:lang w:eastAsia="it-IT"/>
        </w:rPr>
        <w:t xml:space="preserve"> approvato</w:t>
      </w:r>
      <w:r w:rsidR="00041984">
        <w:rPr>
          <w:rStyle w:val="Rimandonotaapidipagina"/>
          <w:rFonts w:ascii="Tahoma" w:eastAsia="Century Gothic" w:hAnsi="Tahoma" w:cs="Tahoma"/>
          <w:iCs/>
          <w:sz w:val="20"/>
          <w:szCs w:val="20"/>
          <w:lang w:eastAsia="it-IT"/>
        </w:rPr>
        <w:footnoteReference w:id="21"/>
      </w:r>
      <w:r w:rsidRPr="00884854">
        <w:rPr>
          <w:rFonts w:ascii="Tahoma" w:eastAsia="Century Gothic" w:hAnsi="Tahoma" w:cs="Tahoma"/>
          <w:iCs/>
          <w:sz w:val="20"/>
          <w:szCs w:val="20"/>
          <w:lang w:eastAsia="it-IT"/>
        </w:rPr>
        <w:t xml:space="preserve">. Il piano non è obbligatorio per i comuni con un bilancio annuale inferiore a 10 milioni di </w:t>
      </w:r>
      <w:r w:rsidR="00041984">
        <w:rPr>
          <w:rFonts w:ascii="Tahoma" w:eastAsia="Century Gothic" w:hAnsi="Tahoma" w:cs="Tahoma"/>
          <w:iCs/>
          <w:sz w:val="20"/>
          <w:szCs w:val="20"/>
          <w:lang w:eastAsia="it-IT"/>
        </w:rPr>
        <w:t>euro</w:t>
      </w:r>
      <w:r w:rsidRPr="00884854">
        <w:rPr>
          <w:rFonts w:ascii="Tahoma" w:eastAsia="Century Gothic" w:hAnsi="Tahoma" w:cs="Tahoma"/>
          <w:iCs/>
          <w:sz w:val="20"/>
          <w:szCs w:val="20"/>
          <w:lang w:eastAsia="it-IT"/>
        </w:rPr>
        <w:t xml:space="preserve"> e meno di 5.000 abitanti</w:t>
      </w:r>
    </w:p>
    <w:p w14:paraId="4430E9D6" w14:textId="77777777" w:rsidR="00EA1F2A" w:rsidRPr="00884854" w:rsidRDefault="004F7E17">
      <w:pPr>
        <w:numPr>
          <w:ilvl w:val="0"/>
          <w:numId w:val="2"/>
        </w:numPr>
        <w:spacing w:after="0" w:line="240" w:lineRule="auto"/>
        <w:jc w:val="both"/>
        <w:rPr>
          <w:rFonts w:ascii="Tahoma" w:hAnsi="Tahoma" w:cs="Tahoma"/>
          <w:noProof/>
          <w:sz w:val="20"/>
          <w:szCs w:val="20"/>
        </w:rPr>
      </w:pPr>
      <w:r w:rsidRPr="00884854">
        <w:rPr>
          <w:rFonts w:ascii="Tahoma" w:hAnsi="Tahoma" w:cs="Tahoma"/>
          <w:noProof/>
          <w:sz w:val="20"/>
          <w:szCs w:val="20"/>
        </w:rPr>
        <w:t>La realizzazione dei lavori di consolidamento delle scarpate e di regimazione delle acque superficiali deve ess</w:t>
      </w:r>
      <w:r w:rsidR="001E0A49" w:rsidRPr="00884854">
        <w:rPr>
          <w:rFonts w:ascii="Tahoma" w:hAnsi="Tahoma" w:cs="Tahoma"/>
          <w:noProof/>
          <w:sz w:val="20"/>
          <w:szCs w:val="20"/>
        </w:rPr>
        <w:t>ere effettuata</w:t>
      </w:r>
      <w:r w:rsidR="009F4D44" w:rsidRPr="00884854">
        <w:rPr>
          <w:rFonts w:ascii="Tahoma" w:hAnsi="Tahoma" w:cs="Tahoma"/>
          <w:noProof/>
          <w:sz w:val="20"/>
          <w:szCs w:val="20"/>
        </w:rPr>
        <w:t>,</w:t>
      </w:r>
      <w:r w:rsidR="001E0A49" w:rsidRPr="00884854">
        <w:rPr>
          <w:rFonts w:ascii="Tahoma" w:hAnsi="Tahoma" w:cs="Tahoma"/>
          <w:noProof/>
          <w:sz w:val="20"/>
          <w:szCs w:val="20"/>
        </w:rPr>
        <w:t xml:space="preserve"> </w:t>
      </w:r>
      <w:r w:rsidR="009E2596" w:rsidRPr="00884854">
        <w:rPr>
          <w:rFonts w:ascii="Tahoma" w:hAnsi="Tahoma" w:cs="Tahoma"/>
          <w:noProof/>
          <w:sz w:val="20"/>
          <w:szCs w:val="20"/>
        </w:rPr>
        <w:t>a parità di efficacia</w:t>
      </w:r>
      <w:r w:rsidR="009F4D44" w:rsidRPr="00884854">
        <w:rPr>
          <w:rFonts w:ascii="Tahoma" w:hAnsi="Tahoma" w:cs="Tahoma"/>
          <w:noProof/>
          <w:sz w:val="20"/>
          <w:szCs w:val="20"/>
        </w:rPr>
        <w:t>,</w:t>
      </w:r>
      <w:r w:rsidR="009E2596" w:rsidRPr="00884854">
        <w:rPr>
          <w:rFonts w:ascii="Tahoma" w:hAnsi="Tahoma" w:cs="Tahoma"/>
          <w:noProof/>
          <w:sz w:val="20"/>
          <w:szCs w:val="20"/>
        </w:rPr>
        <w:t xml:space="preserve"> </w:t>
      </w:r>
      <w:r w:rsidRPr="00884854">
        <w:rPr>
          <w:rFonts w:ascii="Tahoma" w:hAnsi="Tahoma" w:cs="Tahoma"/>
          <w:noProof/>
          <w:sz w:val="20"/>
          <w:szCs w:val="20"/>
        </w:rPr>
        <w:t xml:space="preserve">con </w:t>
      </w:r>
      <w:r w:rsidR="00D878C0" w:rsidRPr="00884854">
        <w:rPr>
          <w:rFonts w:ascii="Tahoma" w:hAnsi="Tahoma" w:cs="Tahoma"/>
          <w:noProof/>
          <w:sz w:val="20"/>
          <w:szCs w:val="20"/>
        </w:rPr>
        <w:t>tecniche</w:t>
      </w:r>
      <w:r w:rsidR="00EA1F2A" w:rsidRPr="00884854">
        <w:rPr>
          <w:rFonts w:ascii="Tahoma" w:hAnsi="Tahoma" w:cs="Tahoma"/>
          <w:noProof/>
          <w:sz w:val="20"/>
          <w:szCs w:val="20"/>
        </w:rPr>
        <w:t xml:space="preserve"> di ingegneria naturalistica.</w:t>
      </w:r>
    </w:p>
    <w:p w14:paraId="2387A2DE" w14:textId="654E0896" w:rsidR="004F7E17" w:rsidRPr="00884854" w:rsidRDefault="004F7E17">
      <w:pPr>
        <w:numPr>
          <w:ilvl w:val="0"/>
          <w:numId w:val="2"/>
        </w:numPr>
        <w:spacing w:after="0" w:line="240" w:lineRule="auto"/>
        <w:jc w:val="both"/>
        <w:rPr>
          <w:rFonts w:ascii="Tahoma" w:hAnsi="Tahoma" w:cs="Tahoma"/>
          <w:noProof/>
          <w:sz w:val="20"/>
          <w:szCs w:val="20"/>
        </w:rPr>
      </w:pPr>
      <w:r w:rsidRPr="00884854">
        <w:rPr>
          <w:rFonts w:ascii="Tahoma" w:hAnsi="Tahoma" w:cs="Tahoma"/>
          <w:noProof/>
          <w:sz w:val="20"/>
          <w:szCs w:val="20"/>
        </w:rPr>
        <w:t xml:space="preserve">Le strade </w:t>
      </w:r>
      <w:r w:rsidR="00047798">
        <w:rPr>
          <w:rFonts w:ascii="Tahoma" w:hAnsi="Tahoma" w:cs="Tahoma"/>
          <w:noProof/>
          <w:sz w:val="20"/>
          <w:szCs w:val="20"/>
        </w:rPr>
        <w:t>forestali e silvo-pastorali</w:t>
      </w:r>
      <w:r w:rsidRPr="00884854">
        <w:rPr>
          <w:rFonts w:ascii="Tahoma" w:hAnsi="Tahoma" w:cs="Tahoma"/>
          <w:noProof/>
          <w:sz w:val="20"/>
          <w:szCs w:val="20"/>
        </w:rPr>
        <w:t xml:space="preserve"> finanziate devono mantenere la loro finalità e rim</w:t>
      </w:r>
      <w:r w:rsidR="009F4D44" w:rsidRPr="00884854">
        <w:rPr>
          <w:rFonts w:ascii="Tahoma" w:hAnsi="Tahoma" w:cs="Tahoma"/>
          <w:noProof/>
          <w:sz w:val="20"/>
          <w:szCs w:val="20"/>
        </w:rPr>
        <w:t>anere incluse nel Piano della Vi</w:t>
      </w:r>
      <w:r w:rsidRPr="00884854">
        <w:rPr>
          <w:rFonts w:ascii="Tahoma" w:hAnsi="Tahoma" w:cs="Tahoma"/>
          <w:noProof/>
          <w:sz w:val="20"/>
          <w:szCs w:val="20"/>
        </w:rPr>
        <w:t xml:space="preserve">abilità agro-silvo-pastorale per </w:t>
      </w:r>
      <w:r w:rsidR="00BA0782" w:rsidRPr="00884854">
        <w:rPr>
          <w:rFonts w:ascii="Tahoma" w:hAnsi="Tahoma" w:cs="Tahoma"/>
          <w:noProof/>
          <w:sz w:val="20"/>
          <w:szCs w:val="20"/>
        </w:rPr>
        <w:t xml:space="preserve">almeno </w:t>
      </w:r>
      <w:r w:rsidRPr="00884854">
        <w:rPr>
          <w:rFonts w:ascii="Tahoma" w:hAnsi="Tahoma" w:cs="Tahoma"/>
          <w:noProof/>
          <w:sz w:val="20"/>
          <w:szCs w:val="20"/>
        </w:rPr>
        <w:t>cinque anni</w:t>
      </w:r>
      <w:r w:rsidR="00EA1F2A" w:rsidRPr="00884854">
        <w:rPr>
          <w:rFonts w:ascii="Tahoma" w:hAnsi="Tahoma" w:cs="Tahoma"/>
          <w:noProof/>
          <w:sz w:val="20"/>
          <w:szCs w:val="20"/>
        </w:rPr>
        <w:t>, a partire dall’anno successivo a quello in cui è stato erogato il saldo del contributo,</w:t>
      </w:r>
      <w:r w:rsidRPr="00884854">
        <w:rPr>
          <w:rFonts w:ascii="Tahoma" w:hAnsi="Tahoma" w:cs="Tahoma"/>
          <w:noProof/>
          <w:sz w:val="20"/>
          <w:szCs w:val="20"/>
        </w:rPr>
        <w:t xml:space="preserve"> pena la restituzione dei contributi </w:t>
      </w:r>
      <w:r w:rsidR="009F4D44" w:rsidRPr="00884854">
        <w:rPr>
          <w:rFonts w:ascii="Tahoma" w:hAnsi="Tahoma" w:cs="Tahoma"/>
          <w:noProof/>
          <w:sz w:val="20"/>
          <w:szCs w:val="20"/>
        </w:rPr>
        <w:t>concess</w:t>
      </w:r>
      <w:r w:rsidRPr="00884854">
        <w:rPr>
          <w:rFonts w:ascii="Tahoma" w:hAnsi="Tahoma" w:cs="Tahoma"/>
          <w:noProof/>
          <w:sz w:val="20"/>
          <w:szCs w:val="20"/>
        </w:rPr>
        <w:t xml:space="preserve">i. </w:t>
      </w:r>
    </w:p>
    <w:p w14:paraId="257FD63F" w14:textId="2B64AE83" w:rsidR="00D878C0" w:rsidRPr="00884854" w:rsidRDefault="00D878C0">
      <w:pPr>
        <w:numPr>
          <w:ilvl w:val="0"/>
          <w:numId w:val="2"/>
        </w:numPr>
        <w:spacing w:after="0" w:line="240" w:lineRule="auto"/>
        <w:jc w:val="both"/>
        <w:rPr>
          <w:rFonts w:ascii="Tahoma" w:hAnsi="Tahoma" w:cs="Tahoma"/>
          <w:noProof/>
          <w:sz w:val="20"/>
          <w:szCs w:val="20"/>
        </w:rPr>
      </w:pPr>
      <w:r w:rsidRPr="00884854">
        <w:rPr>
          <w:rFonts w:ascii="Tahoma" w:hAnsi="Tahoma" w:cs="Tahoma"/>
          <w:noProof/>
          <w:sz w:val="20"/>
          <w:szCs w:val="20"/>
        </w:rPr>
        <w:t xml:space="preserve">Ove tecnicamente possibile, eventuali nuovi tornanti devono essere realizzati in piano e </w:t>
      </w:r>
      <w:r w:rsidR="0060156F" w:rsidRPr="00884854">
        <w:rPr>
          <w:rFonts w:ascii="Tahoma" w:hAnsi="Tahoma" w:cs="Tahoma"/>
          <w:noProof/>
          <w:sz w:val="20"/>
          <w:szCs w:val="20"/>
        </w:rPr>
        <w:t xml:space="preserve">quindi </w:t>
      </w:r>
      <w:r w:rsidRPr="00884854">
        <w:rPr>
          <w:rFonts w:ascii="Tahoma" w:hAnsi="Tahoma" w:cs="Tahoma"/>
          <w:noProof/>
          <w:sz w:val="20"/>
          <w:szCs w:val="20"/>
        </w:rPr>
        <w:t>privi di pavimentazione o asfaltatura.</w:t>
      </w:r>
    </w:p>
    <w:p w14:paraId="344B002F" w14:textId="69B49603" w:rsidR="00D878C0" w:rsidRPr="00884854" w:rsidRDefault="00485948">
      <w:pPr>
        <w:numPr>
          <w:ilvl w:val="0"/>
          <w:numId w:val="2"/>
        </w:numPr>
        <w:spacing w:after="0" w:line="240" w:lineRule="auto"/>
        <w:jc w:val="both"/>
        <w:rPr>
          <w:rFonts w:ascii="Tahoma" w:hAnsi="Tahoma" w:cs="Tahoma"/>
          <w:noProof/>
          <w:sz w:val="20"/>
          <w:szCs w:val="20"/>
        </w:rPr>
      </w:pPr>
      <w:r w:rsidRPr="00884854">
        <w:rPr>
          <w:rFonts w:ascii="Tahoma" w:hAnsi="Tahoma" w:cs="Tahoma"/>
          <w:noProof/>
          <w:sz w:val="20"/>
          <w:szCs w:val="20"/>
        </w:rPr>
        <w:t xml:space="preserve">La pavimentazione non è ammissibile </w:t>
      </w:r>
      <w:r w:rsidRPr="00884854">
        <w:rPr>
          <w:rFonts w:ascii="Tahoma" w:hAnsi="Tahoma" w:cs="Tahoma"/>
          <w:sz w:val="20"/>
          <w:szCs w:val="20"/>
        </w:rPr>
        <w:t>nei tratti con pendenza longitudinale &lt;12%; nei tratti con pendenza longitudinale superiore al 12% e fino al 18% deve essere impiegata solo se non sono possibili differenti soluzioni tecniche</w:t>
      </w:r>
      <w:r w:rsidR="00D878C0" w:rsidRPr="00884854">
        <w:rPr>
          <w:rFonts w:ascii="Tahoma" w:hAnsi="Tahoma" w:cs="Tahoma"/>
          <w:sz w:val="20"/>
          <w:szCs w:val="20"/>
        </w:rPr>
        <w:t>.</w:t>
      </w:r>
    </w:p>
    <w:p w14:paraId="39B72B51" w14:textId="7BC1AE2A" w:rsidR="003955E6" w:rsidRPr="00884854" w:rsidRDefault="003955E6">
      <w:pPr>
        <w:pStyle w:val="Paragrafoelenco"/>
        <w:numPr>
          <w:ilvl w:val="0"/>
          <w:numId w:val="2"/>
        </w:numPr>
        <w:spacing w:after="0" w:line="240" w:lineRule="auto"/>
        <w:jc w:val="both"/>
        <w:rPr>
          <w:rFonts w:ascii="Tahoma" w:eastAsia="Century Gothic" w:hAnsi="Tahoma" w:cs="Tahoma"/>
          <w:iCs/>
          <w:sz w:val="20"/>
          <w:szCs w:val="20"/>
          <w:lang w:eastAsia="it-IT"/>
        </w:rPr>
      </w:pPr>
      <w:r w:rsidRPr="00884854">
        <w:rPr>
          <w:rFonts w:ascii="Tahoma" w:eastAsia="Century Gothic" w:hAnsi="Tahoma" w:cs="Tahoma"/>
          <w:iCs/>
          <w:sz w:val="20"/>
          <w:szCs w:val="20"/>
          <w:lang w:eastAsia="it-IT"/>
        </w:rPr>
        <w:t xml:space="preserve">Alla domanda di pagamento va allegata una relazione tecnica descrittiva dello stato finale dei lavori, firmata dal </w:t>
      </w:r>
      <w:r w:rsidRPr="00884854">
        <w:rPr>
          <w:rFonts w:ascii="Tahoma" w:hAnsi="Tahoma" w:cs="Tahoma"/>
          <w:noProof/>
          <w:sz w:val="20"/>
          <w:szCs w:val="20"/>
        </w:rPr>
        <w:t>direttore</w:t>
      </w:r>
      <w:r w:rsidRPr="00884854">
        <w:rPr>
          <w:rFonts w:ascii="Tahoma" w:eastAsia="Century Gothic" w:hAnsi="Tahoma" w:cs="Tahoma"/>
          <w:iCs/>
          <w:sz w:val="20"/>
          <w:szCs w:val="20"/>
          <w:lang w:eastAsia="it-IT"/>
        </w:rPr>
        <w:t xml:space="preserve"> dei lavori, corredata dalla cartografia in formato vettoriale (poligoni digitali “shapefile”</w:t>
      </w:r>
      <w:r w:rsidR="005B33FB" w:rsidRPr="00884854">
        <w:rPr>
          <w:rStyle w:val="Rimandonotaapidipagina"/>
          <w:rFonts w:ascii="Tahoma" w:hAnsi="Tahoma" w:cs="Tahoma"/>
          <w:sz w:val="20"/>
          <w:szCs w:val="20"/>
        </w:rPr>
        <w:t xml:space="preserve"> </w:t>
      </w:r>
      <w:r w:rsidR="005B33FB" w:rsidRPr="00884854">
        <w:rPr>
          <w:rStyle w:val="Rimandonotaapidipagina"/>
          <w:rFonts w:ascii="Tahoma" w:hAnsi="Tahoma" w:cs="Tahoma"/>
          <w:sz w:val="20"/>
          <w:szCs w:val="20"/>
        </w:rPr>
        <w:footnoteReference w:id="22"/>
      </w:r>
      <w:r w:rsidRPr="00884854">
        <w:rPr>
          <w:rFonts w:ascii="Tahoma" w:eastAsia="Century Gothic" w:hAnsi="Tahoma" w:cs="Tahoma"/>
          <w:iCs/>
          <w:sz w:val="20"/>
          <w:szCs w:val="20"/>
          <w:lang w:eastAsia="it-IT"/>
        </w:rPr>
        <w:t>) con coordinate in sistema geodetico UTM32</w:t>
      </w:r>
      <w:r w:rsidR="004072CC" w:rsidRPr="00884854">
        <w:rPr>
          <w:rFonts w:ascii="Tahoma" w:eastAsia="Century Gothic" w:hAnsi="Tahoma" w:cs="Tahoma"/>
          <w:iCs/>
          <w:sz w:val="20"/>
          <w:szCs w:val="20"/>
          <w:lang w:eastAsia="it-IT"/>
        </w:rPr>
        <w:t>N</w:t>
      </w:r>
      <w:r w:rsidRPr="00884854">
        <w:rPr>
          <w:rFonts w:ascii="Tahoma" w:eastAsia="Century Gothic" w:hAnsi="Tahoma" w:cs="Tahoma"/>
          <w:iCs/>
          <w:sz w:val="20"/>
          <w:szCs w:val="20"/>
          <w:lang w:eastAsia="it-IT"/>
        </w:rPr>
        <w:t>/WGS84, indicante l’area precisa in cui sono stati eseguiti i lavori finanziati</w:t>
      </w:r>
    </w:p>
    <w:p w14:paraId="3C52E7FC" w14:textId="77777777" w:rsidR="004F7E17" w:rsidRPr="001C4600" w:rsidRDefault="004F7E17" w:rsidP="00680EC1">
      <w:pPr>
        <w:pStyle w:val="Rientrocorpodeltesto2"/>
        <w:spacing w:after="0" w:line="240" w:lineRule="auto"/>
        <w:ind w:left="0"/>
        <w:jc w:val="both"/>
        <w:textAlignment w:val="baseline"/>
        <w:rPr>
          <w:rFonts w:ascii="Tahoma" w:hAnsi="Tahoma" w:cs="Tahoma"/>
          <w:noProof/>
          <w:color w:val="0070C0"/>
          <w:sz w:val="20"/>
          <w:szCs w:val="20"/>
        </w:rPr>
      </w:pPr>
    </w:p>
    <w:p w14:paraId="539A9160" w14:textId="77777777" w:rsidR="0006240D" w:rsidRPr="001C4600" w:rsidRDefault="0006240D" w:rsidP="00680EC1">
      <w:pPr>
        <w:pStyle w:val="Rientrocorpodeltesto2"/>
        <w:spacing w:after="0" w:line="240" w:lineRule="auto"/>
        <w:ind w:left="0"/>
        <w:jc w:val="both"/>
        <w:textAlignment w:val="baseline"/>
        <w:rPr>
          <w:rFonts w:ascii="Tahoma" w:eastAsiaTheme="minorHAnsi" w:hAnsi="Tahoma" w:cs="Tahoma"/>
          <w:b/>
          <w:sz w:val="20"/>
          <w:szCs w:val="20"/>
          <w:lang w:eastAsia="en-US"/>
        </w:rPr>
      </w:pPr>
      <w:r w:rsidRPr="001C4600">
        <w:rPr>
          <w:rFonts w:ascii="Tahoma" w:eastAsiaTheme="minorHAnsi" w:hAnsi="Tahoma" w:cs="Tahoma"/>
          <w:b/>
          <w:sz w:val="20"/>
          <w:szCs w:val="20"/>
          <w:lang w:eastAsia="en-US"/>
        </w:rPr>
        <w:t>Entità del contributo</w:t>
      </w:r>
      <w:r w:rsidR="00EA1F2A" w:rsidRPr="001C4600">
        <w:rPr>
          <w:rFonts w:ascii="Tahoma" w:eastAsiaTheme="minorHAnsi" w:hAnsi="Tahoma" w:cs="Tahoma"/>
          <w:b/>
          <w:sz w:val="20"/>
          <w:szCs w:val="20"/>
          <w:lang w:eastAsia="en-US"/>
        </w:rPr>
        <w:t xml:space="preserve"> e spesa ammissibile</w:t>
      </w:r>
    </w:p>
    <w:p w14:paraId="43E743FC" w14:textId="77777777" w:rsidR="006E2DB3" w:rsidRPr="001C4600" w:rsidRDefault="006E2DB3" w:rsidP="00680EC1">
      <w:pPr>
        <w:pStyle w:val="Rientrocorpodeltesto2"/>
        <w:spacing w:after="0" w:line="240" w:lineRule="auto"/>
        <w:ind w:left="0"/>
        <w:jc w:val="both"/>
        <w:textAlignment w:val="baseline"/>
        <w:rPr>
          <w:rFonts w:ascii="Tahoma" w:hAnsi="Tahoma" w:cs="Tahoma"/>
        </w:rPr>
      </w:pPr>
    </w:p>
    <w:p w14:paraId="122B199D" w14:textId="6CAB4A77" w:rsidR="001C4600" w:rsidRPr="001C4600" w:rsidRDefault="00B46BA4" w:rsidP="00680EC1">
      <w:pPr>
        <w:pStyle w:val="Rientrocorpodeltesto2"/>
        <w:spacing w:after="0" w:line="240" w:lineRule="auto"/>
        <w:ind w:left="0"/>
        <w:jc w:val="both"/>
        <w:textAlignment w:val="baseline"/>
        <w:rPr>
          <w:rFonts w:ascii="Tahoma" w:hAnsi="Tahoma" w:cs="Tahoma"/>
          <w:sz w:val="20"/>
          <w:szCs w:val="20"/>
        </w:rPr>
      </w:pPr>
      <w:r w:rsidRPr="001C4600">
        <w:rPr>
          <w:rFonts w:ascii="Tahoma" w:hAnsi="Tahoma" w:cs="Tahoma"/>
          <w:sz w:val="20"/>
          <w:szCs w:val="20"/>
        </w:rPr>
        <w:t>Le Comunità Montane stabiliscono nei propri bandi l’ammontare del contributo, calcolato percentualmente sulla spesa ammessa, che a sua volta deve essere compresa 10.000,00 € e 60.000,00 €</w:t>
      </w:r>
      <w:r w:rsidR="00D475C5">
        <w:rPr>
          <w:rFonts w:ascii="Tahoma" w:hAnsi="Tahoma" w:cs="Tahoma"/>
          <w:sz w:val="20"/>
          <w:szCs w:val="20"/>
        </w:rPr>
        <w:t xml:space="preserve"> </w:t>
      </w:r>
      <w:r w:rsidR="00D475C5" w:rsidRPr="009E3DEA">
        <w:rPr>
          <w:rFonts w:ascii="Tahoma" w:hAnsi="Tahoma" w:cs="Tahoma"/>
          <w:sz w:val="20"/>
          <w:szCs w:val="20"/>
        </w:rPr>
        <w:t>(comprensivo di IVA, se ammissibile,</w:t>
      </w:r>
      <w:r w:rsidR="00D475C5">
        <w:rPr>
          <w:rFonts w:ascii="Tahoma" w:hAnsi="Tahoma" w:cs="Tahoma"/>
          <w:sz w:val="20"/>
          <w:szCs w:val="20"/>
        </w:rPr>
        <w:t xml:space="preserve"> </w:t>
      </w:r>
      <w:r w:rsidR="00D475C5" w:rsidRPr="009E3DEA">
        <w:rPr>
          <w:rFonts w:ascii="Tahoma" w:hAnsi="Tahoma" w:cs="Tahoma"/>
          <w:sz w:val="20"/>
          <w:szCs w:val="20"/>
        </w:rPr>
        <w:t>e spese tecniche)</w:t>
      </w:r>
      <w:r w:rsidRPr="001C4600">
        <w:rPr>
          <w:rFonts w:ascii="Tahoma" w:hAnsi="Tahoma" w:cs="Tahoma"/>
          <w:sz w:val="20"/>
          <w:szCs w:val="20"/>
        </w:rPr>
        <w:t>.</w:t>
      </w:r>
    </w:p>
    <w:p w14:paraId="0CB5FAF6" w14:textId="72090AA3" w:rsidR="001C4600" w:rsidRPr="001C4600" w:rsidRDefault="00B46BA4" w:rsidP="003C2827">
      <w:pPr>
        <w:pStyle w:val="Rientrocorpodeltesto2"/>
        <w:spacing w:after="0" w:line="240" w:lineRule="auto"/>
        <w:ind w:left="0"/>
        <w:jc w:val="both"/>
        <w:textAlignment w:val="baseline"/>
        <w:rPr>
          <w:rFonts w:ascii="Tahoma" w:hAnsi="Tahoma" w:cs="Tahoma"/>
          <w:sz w:val="20"/>
          <w:szCs w:val="20"/>
        </w:rPr>
      </w:pPr>
      <w:r w:rsidRPr="001C4600">
        <w:rPr>
          <w:rFonts w:ascii="Tahoma" w:hAnsi="Tahoma" w:cs="Tahoma"/>
          <w:sz w:val="20"/>
          <w:szCs w:val="20"/>
        </w:rPr>
        <w:t>Il contributo massimo non può eccedere</w:t>
      </w:r>
      <w:r w:rsidR="003C2827">
        <w:rPr>
          <w:rFonts w:ascii="Tahoma" w:hAnsi="Tahoma" w:cs="Tahoma"/>
          <w:sz w:val="20"/>
          <w:szCs w:val="20"/>
        </w:rPr>
        <w:t xml:space="preserve"> </w:t>
      </w:r>
      <w:r w:rsidRPr="001C4600">
        <w:rPr>
          <w:rFonts w:ascii="Tahoma" w:hAnsi="Tahoma" w:cs="Tahoma"/>
          <w:sz w:val="20"/>
          <w:szCs w:val="20"/>
        </w:rPr>
        <w:t>il 100% della spesa ammessa</w:t>
      </w:r>
      <w:r w:rsidR="001C4600" w:rsidRPr="001C4600">
        <w:rPr>
          <w:rFonts w:ascii="Tahoma" w:hAnsi="Tahoma" w:cs="Tahoma"/>
          <w:sz w:val="20"/>
          <w:szCs w:val="20"/>
        </w:rPr>
        <w:t xml:space="preserve"> per le strade forestali o silvo-pastorali</w:t>
      </w:r>
      <w:r w:rsidR="003C2827">
        <w:rPr>
          <w:rFonts w:ascii="Tahoma" w:hAnsi="Tahoma" w:cs="Tahoma"/>
          <w:sz w:val="20"/>
          <w:szCs w:val="20"/>
        </w:rPr>
        <w:t>.</w:t>
      </w:r>
    </w:p>
    <w:p w14:paraId="56409BBC" w14:textId="77777777" w:rsidR="003A2845" w:rsidRPr="00853705" w:rsidRDefault="003A2845" w:rsidP="003A2845">
      <w:pPr>
        <w:spacing w:after="0" w:line="240" w:lineRule="auto"/>
        <w:jc w:val="both"/>
        <w:rPr>
          <w:rStyle w:val="Titolo4Carattere"/>
          <w:rFonts w:ascii="Tahoma" w:hAnsi="Tahoma" w:cs="Tahoma"/>
          <w:b/>
          <w:i w:val="0"/>
          <w:color w:val="auto"/>
          <w:sz w:val="20"/>
          <w:szCs w:val="20"/>
        </w:rPr>
      </w:pPr>
    </w:p>
    <w:p w14:paraId="07A34FBF" w14:textId="3255C131" w:rsidR="003A2845" w:rsidRPr="00853705" w:rsidRDefault="003A2845" w:rsidP="003A2845">
      <w:pPr>
        <w:pStyle w:val="Titolo2"/>
        <w:spacing w:before="0" w:after="0"/>
        <w:rPr>
          <w:rFonts w:ascii="Tahoma" w:hAnsi="Tahoma" w:cs="Tahoma"/>
          <w:sz w:val="20"/>
          <w:szCs w:val="20"/>
        </w:rPr>
      </w:pPr>
      <w:bookmarkStart w:id="40" w:name="_Toc173418517"/>
      <w:bookmarkStart w:id="41" w:name="_Toc173418736"/>
      <w:r w:rsidRPr="00853705">
        <w:rPr>
          <w:rFonts w:ascii="Tahoma" w:hAnsi="Tahoma" w:cs="Tahoma"/>
          <w:sz w:val="20"/>
          <w:szCs w:val="20"/>
        </w:rPr>
        <w:t>2.6 Azione 7</w:t>
      </w:r>
      <w:r w:rsidR="00840340" w:rsidRPr="00853705">
        <w:rPr>
          <w:rFonts w:ascii="Tahoma" w:hAnsi="Tahoma" w:cs="Tahoma"/>
          <w:sz w:val="20"/>
          <w:szCs w:val="20"/>
        </w:rPr>
        <w:t xml:space="preserve"> </w:t>
      </w:r>
      <w:r w:rsidRPr="00853705">
        <w:rPr>
          <w:rFonts w:ascii="Tahoma" w:hAnsi="Tahoma" w:cs="Tahoma"/>
          <w:sz w:val="20"/>
          <w:szCs w:val="20"/>
        </w:rPr>
        <w:t>“</w:t>
      </w:r>
      <w:r w:rsidRPr="00884854">
        <w:rPr>
          <w:rFonts w:ascii="Tahoma" w:hAnsi="Tahoma" w:cs="Tahoma"/>
          <w:sz w:val="20"/>
          <w:szCs w:val="20"/>
        </w:rPr>
        <w:t xml:space="preserve">Costruzione di strade </w:t>
      </w:r>
      <w:r w:rsidR="006E2DB3" w:rsidRPr="00884854">
        <w:rPr>
          <w:rFonts w:ascii="Tahoma" w:hAnsi="Tahoma" w:cs="Tahoma"/>
          <w:sz w:val="20"/>
          <w:szCs w:val="20"/>
        </w:rPr>
        <w:t>forestali</w:t>
      </w:r>
      <w:r w:rsidRPr="00884854">
        <w:rPr>
          <w:rFonts w:ascii="Tahoma" w:hAnsi="Tahoma" w:cs="Tahoma"/>
          <w:sz w:val="20"/>
          <w:szCs w:val="20"/>
        </w:rPr>
        <w:t>”</w:t>
      </w:r>
      <w:bookmarkEnd w:id="40"/>
      <w:bookmarkEnd w:id="41"/>
    </w:p>
    <w:p w14:paraId="1F36FAB3" w14:textId="77777777" w:rsidR="003A2845" w:rsidRPr="00853705" w:rsidRDefault="003A2845" w:rsidP="003A2845">
      <w:pPr>
        <w:spacing w:after="0" w:line="240" w:lineRule="auto"/>
        <w:jc w:val="both"/>
        <w:rPr>
          <w:rFonts w:ascii="Tahoma" w:hAnsi="Tahoma" w:cs="Tahoma"/>
          <w:sz w:val="20"/>
          <w:szCs w:val="20"/>
        </w:rPr>
      </w:pPr>
    </w:p>
    <w:p w14:paraId="3818F096" w14:textId="58F1C81F" w:rsidR="00E43E8F" w:rsidRDefault="00E43E8F" w:rsidP="00E43E8F">
      <w:pPr>
        <w:spacing w:after="0" w:line="240" w:lineRule="auto"/>
        <w:jc w:val="both"/>
        <w:rPr>
          <w:rFonts w:ascii="Tahoma" w:hAnsi="Tahoma" w:cs="Tahoma"/>
          <w:sz w:val="20"/>
          <w:szCs w:val="20"/>
        </w:rPr>
      </w:pPr>
      <w:r w:rsidRPr="00E43E8F">
        <w:rPr>
          <w:rFonts w:ascii="Tahoma" w:hAnsi="Tahoma" w:cs="Tahoma"/>
          <w:sz w:val="20"/>
          <w:szCs w:val="20"/>
        </w:rPr>
        <w:t>Creazione di strade forestali (comprese le silvo-pastorali) inserite nei Piani della Viabilità Agro-silvo-pastorale, parti integranti dei Piani di Indirizzo Forestale, ai sensi dell’art. 59 della l.r. 31/2008</w:t>
      </w:r>
      <w:r w:rsidR="00D34F45">
        <w:rPr>
          <w:rStyle w:val="Rimandonotaapidipagina"/>
          <w:rFonts w:ascii="Tahoma" w:hAnsi="Tahoma" w:cs="Tahoma"/>
          <w:sz w:val="20"/>
          <w:szCs w:val="20"/>
        </w:rPr>
        <w:footnoteReference w:id="23"/>
      </w:r>
      <w:r>
        <w:rPr>
          <w:rFonts w:ascii="Tahoma" w:hAnsi="Tahoma" w:cs="Tahoma"/>
          <w:sz w:val="20"/>
          <w:szCs w:val="20"/>
        </w:rPr>
        <w:t>.</w:t>
      </w:r>
    </w:p>
    <w:p w14:paraId="1BB9CB95" w14:textId="6FABC6B4" w:rsidR="004F535F" w:rsidRPr="0061109D" w:rsidRDefault="004F535F" w:rsidP="004F535F">
      <w:pPr>
        <w:pStyle w:val="Default"/>
        <w:jc w:val="both"/>
        <w:rPr>
          <w:noProof/>
          <w:color w:val="auto"/>
          <w:sz w:val="20"/>
          <w:szCs w:val="20"/>
        </w:rPr>
      </w:pPr>
      <w:r>
        <w:rPr>
          <w:noProof/>
          <w:color w:val="auto"/>
          <w:sz w:val="20"/>
          <w:szCs w:val="20"/>
        </w:rPr>
        <w:t xml:space="preserve">Le strade forestali e silvo pastorali </w:t>
      </w:r>
      <w:r>
        <w:rPr>
          <w:noProof/>
          <w:sz w:val="20"/>
          <w:szCs w:val="20"/>
        </w:rPr>
        <w:t xml:space="preserve">sono </w:t>
      </w:r>
      <w:r w:rsidRPr="004F535F">
        <w:rPr>
          <w:noProof/>
          <w:sz w:val="20"/>
          <w:szCs w:val="20"/>
        </w:rPr>
        <w:t>definit</w:t>
      </w:r>
      <w:r>
        <w:rPr>
          <w:noProof/>
          <w:sz w:val="20"/>
          <w:szCs w:val="20"/>
        </w:rPr>
        <w:t>e</w:t>
      </w:r>
      <w:r w:rsidRPr="004F535F">
        <w:rPr>
          <w:noProof/>
          <w:sz w:val="20"/>
          <w:szCs w:val="20"/>
        </w:rPr>
        <w:t xml:space="preserve"> dall’articolo 3,</w:t>
      </w:r>
      <w:r>
        <w:rPr>
          <w:noProof/>
          <w:sz w:val="20"/>
          <w:szCs w:val="20"/>
        </w:rPr>
        <w:t xml:space="preserve"> </w:t>
      </w:r>
      <w:r w:rsidRPr="004F535F">
        <w:rPr>
          <w:noProof/>
          <w:color w:val="auto"/>
          <w:sz w:val="20"/>
          <w:szCs w:val="20"/>
        </w:rPr>
        <w:t>comma 2, lettera f), del d.lgs. 34/2018</w:t>
      </w:r>
      <w:r w:rsidR="00F40566">
        <w:rPr>
          <w:rStyle w:val="Rimandonotaapidipagina"/>
          <w:noProof/>
          <w:color w:val="auto"/>
          <w:sz w:val="20"/>
          <w:szCs w:val="20"/>
        </w:rPr>
        <w:footnoteReference w:id="24"/>
      </w:r>
      <w:r w:rsidR="00D34CDB">
        <w:rPr>
          <w:noProof/>
          <w:color w:val="auto"/>
          <w:sz w:val="20"/>
          <w:szCs w:val="20"/>
        </w:rPr>
        <w:t xml:space="preserve">: </w:t>
      </w:r>
      <w:r w:rsidR="00D34CDB" w:rsidRPr="00D34CDB">
        <w:rPr>
          <w:noProof/>
          <w:color w:val="auto"/>
          <w:sz w:val="20"/>
          <w:szCs w:val="20"/>
        </w:rPr>
        <w:t>sono strade che contribuiscono al carattere multifunzionale delle foreste e che sono aperte al pubblico</w:t>
      </w:r>
      <w:r w:rsidR="00D34CDB">
        <w:rPr>
          <w:noProof/>
          <w:color w:val="auto"/>
          <w:sz w:val="20"/>
          <w:szCs w:val="20"/>
        </w:rPr>
        <w:t xml:space="preserve"> </w:t>
      </w:r>
      <w:r w:rsidR="00D34CDB" w:rsidRPr="00D34CDB">
        <w:rPr>
          <w:noProof/>
          <w:color w:val="auto"/>
          <w:sz w:val="20"/>
          <w:szCs w:val="20"/>
        </w:rPr>
        <w:t>gratuitamente, salvo limitazione alla sola circolazione dei mezzi motorizzati</w:t>
      </w:r>
      <w:r>
        <w:rPr>
          <w:noProof/>
          <w:color w:val="auto"/>
          <w:sz w:val="20"/>
          <w:szCs w:val="20"/>
        </w:rPr>
        <w:t>.</w:t>
      </w:r>
    </w:p>
    <w:p w14:paraId="0CB1CAB2" w14:textId="77777777" w:rsidR="004F535F" w:rsidRPr="00E43E8F" w:rsidRDefault="004F535F" w:rsidP="00E43E8F">
      <w:pPr>
        <w:spacing w:after="0" w:line="240" w:lineRule="auto"/>
        <w:jc w:val="both"/>
        <w:rPr>
          <w:rFonts w:ascii="Tahoma" w:hAnsi="Tahoma" w:cs="Tahoma"/>
          <w:sz w:val="20"/>
          <w:szCs w:val="20"/>
        </w:rPr>
      </w:pPr>
    </w:p>
    <w:p w14:paraId="1B574342" w14:textId="77777777" w:rsidR="00197EB2" w:rsidRPr="00853705" w:rsidRDefault="00197EB2" w:rsidP="003A2845">
      <w:pPr>
        <w:spacing w:after="0" w:line="240" w:lineRule="auto"/>
        <w:jc w:val="both"/>
        <w:rPr>
          <w:rFonts w:ascii="Tahoma" w:hAnsi="Tahoma" w:cs="Tahoma"/>
          <w:noProof/>
          <w:sz w:val="20"/>
          <w:szCs w:val="20"/>
        </w:rPr>
      </w:pPr>
    </w:p>
    <w:p w14:paraId="7943AEAE" w14:textId="77777777" w:rsidR="003A2845" w:rsidRPr="00853705" w:rsidRDefault="003A2845" w:rsidP="003A2845">
      <w:pPr>
        <w:pStyle w:val="Default"/>
        <w:jc w:val="both"/>
        <w:rPr>
          <w:b/>
          <w:color w:val="auto"/>
          <w:sz w:val="20"/>
          <w:szCs w:val="20"/>
        </w:rPr>
      </w:pPr>
      <w:r w:rsidRPr="00853705">
        <w:rPr>
          <w:b/>
          <w:color w:val="auto"/>
          <w:sz w:val="20"/>
          <w:szCs w:val="20"/>
        </w:rPr>
        <w:t>Tipologie d’intervento</w:t>
      </w:r>
    </w:p>
    <w:p w14:paraId="6B93CA98" w14:textId="77777777" w:rsidR="00884854" w:rsidRDefault="00884854" w:rsidP="003A2845">
      <w:pPr>
        <w:pStyle w:val="Default"/>
        <w:jc w:val="both"/>
        <w:rPr>
          <w:sz w:val="20"/>
        </w:rPr>
      </w:pPr>
    </w:p>
    <w:p w14:paraId="0D62D6DD" w14:textId="696DBF6E" w:rsidR="006E2DB3" w:rsidRDefault="00884854" w:rsidP="003A2845">
      <w:pPr>
        <w:pStyle w:val="Default"/>
        <w:jc w:val="both"/>
        <w:rPr>
          <w:sz w:val="20"/>
        </w:rPr>
      </w:pPr>
      <w:r w:rsidRPr="00411908">
        <w:rPr>
          <w:sz w:val="20"/>
        </w:rPr>
        <w:t>Creazione di strade forestali con finalità di ricomposizione e riassetto fondiario e di strade forestali e silvo-pastorali</w:t>
      </w:r>
      <w:r>
        <w:rPr>
          <w:sz w:val="20"/>
        </w:rPr>
        <w:t>,</w:t>
      </w:r>
      <w:r w:rsidRPr="00411908">
        <w:rPr>
          <w:sz w:val="20"/>
        </w:rPr>
        <w:t xml:space="preserve"> che contribuiscono al carattere multifunzionale delle foreste, in tutti i casi con finalità di presidio e tutela ambientale, in particolare prevenzione e lotta agli incendi</w:t>
      </w:r>
      <w:r>
        <w:rPr>
          <w:sz w:val="20"/>
        </w:rPr>
        <w:t>.</w:t>
      </w:r>
    </w:p>
    <w:p w14:paraId="2E6D4E46" w14:textId="77777777" w:rsidR="00884854" w:rsidRPr="00853705" w:rsidRDefault="00884854" w:rsidP="003A2845">
      <w:pPr>
        <w:pStyle w:val="Default"/>
        <w:jc w:val="both"/>
        <w:rPr>
          <w:b/>
          <w:color w:val="auto"/>
          <w:sz w:val="20"/>
          <w:szCs w:val="20"/>
        </w:rPr>
      </w:pPr>
    </w:p>
    <w:p w14:paraId="33BFCEED" w14:textId="4B4E1583" w:rsidR="006E2DB3" w:rsidRPr="00853705" w:rsidRDefault="006E2DB3" w:rsidP="003A2845">
      <w:pPr>
        <w:pStyle w:val="Default"/>
        <w:jc w:val="both"/>
        <w:rPr>
          <w:rFonts w:eastAsia="Century Gothic"/>
          <w:color w:val="auto"/>
          <w:sz w:val="20"/>
          <w:szCs w:val="20"/>
        </w:rPr>
      </w:pPr>
    </w:p>
    <w:p w14:paraId="36FADDFE" w14:textId="02E81835" w:rsidR="00965A8B" w:rsidRPr="00525FF3" w:rsidRDefault="003A2845" w:rsidP="003A2845">
      <w:pPr>
        <w:pStyle w:val="Default"/>
        <w:jc w:val="both"/>
        <w:rPr>
          <w:noProof/>
          <w:color w:val="auto"/>
          <w:sz w:val="20"/>
          <w:szCs w:val="20"/>
        </w:rPr>
      </w:pPr>
      <w:r w:rsidRPr="00525FF3">
        <w:rPr>
          <w:b/>
          <w:color w:val="auto"/>
          <w:sz w:val="20"/>
          <w:szCs w:val="20"/>
        </w:rPr>
        <w:t>Spese ammissibili</w:t>
      </w:r>
    </w:p>
    <w:p w14:paraId="0453B403" w14:textId="15031C01" w:rsidR="00525FF3" w:rsidRPr="00525FF3" w:rsidRDefault="00525FF3">
      <w:pPr>
        <w:pStyle w:val="Text1"/>
        <w:numPr>
          <w:ilvl w:val="0"/>
          <w:numId w:val="64"/>
        </w:numPr>
        <w:ind w:left="349" w:hanging="349"/>
        <w:rPr>
          <w:rFonts w:ascii="Tahoma" w:hAnsi="Tahoma" w:cs="Tahoma"/>
          <w:b w:val="0"/>
          <w:sz w:val="20"/>
          <w:u w:val="none"/>
          <w:lang w:val="it-IT"/>
        </w:rPr>
      </w:pPr>
      <w:r w:rsidRPr="00525FF3">
        <w:rPr>
          <w:rFonts w:ascii="Tahoma" w:hAnsi="Tahoma" w:cs="Tahoma"/>
          <w:b w:val="0"/>
          <w:sz w:val="20"/>
          <w:u w:val="none"/>
          <w:lang w:val="it-IT"/>
        </w:rPr>
        <w:t>costruzione della strada e consolidamento scarpate, con tecniche di ingegneria naturalistica, compres</w:t>
      </w:r>
      <w:r w:rsidR="0053083F" w:rsidRPr="000D28F8">
        <w:rPr>
          <w:rFonts w:ascii="Tahoma" w:hAnsi="Tahoma" w:cs="Tahoma"/>
          <w:b w:val="0"/>
          <w:sz w:val="20"/>
          <w:u w:val="none"/>
          <w:lang w:val="it-IT"/>
        </w:rPr>
        <w:t>i</w:t>
      </w:r>
      <w:r w:rsidR="000D28F8">
        <w:rPr>
          <w:rFonts w:ascii="Tahoma" w:hAnsi="Tahoma" w:cs="Tahoma"/>
          <w:b w:val="0"/>
          <w:sz w:val="20"/>
          <w:u w:val="none"/>
          <w:lang w:val="it-IT"/>
        </w:rPr>
        <w:t>:</w:t>
      </w:r>
    </w:p>
    <w:p w14:paraId="66AC1B0D" w14:textId="77777777" w:rsidR="00525FF3" w:rsidRPr="00525FF3" w:rsidRDefault="00525FF3">
      <w:pPr>
        <w:pStyle w:val="Default"/>
        <w:numPr>
          <w:ilvl w:val="0"/>
          <w:numId w:val="78"/>
        </w:numPr>
        <w:jc w:val="both"/>
        <w:rPr>
          <w:noProof/>
          <w:color w:val="auto"/>
          <w:sz w:val="20"/>
          <w:szCs w:val="20"/>
        </w:rPr>
      </w:pPr>
      <w:r w:rsidRPr="00525FF3">
        <w:rPr>
          <w:noProof/>
          <w:color w:val="auto"/>
          <w:sz w:val="20"/>
          <w:szCs w:val="20"/>
        </w:rPr>
        <w:t xml:space="preserve">realizzazione di piccole aree di manovra e/o di deposito provvisorio di materiale legnoso da trasportare a valle; </w:t>
      </w:r>
    </w:p>
    <w:p w14:paraId="21BBD577" w14:textId="74C28D1A" w:rsidR="00525FF3" w:rsidRPr="00525FF3" w:rsidRDefault="00525FF3">
      <w:pPr>
        <w:pStyle w:val="Default"/>
        <w:numPr>
          <w:ilvl w:val="0"/>
          <w:numId w:val="78"/>
        </w:numPr>
        <w:jc w:val="both"/>
        <w:rPr>
          <w:noProof/>
          <w:color w:val="auto"/>
          <w:sz w:val="20"/>
          <w:szCs w:val="20"/>
        </w:rPr>
      </w:pPr>
      <w:r w:rsidRPr="00525FF3">
        <w:rPr>
          <w:noProof/>
          <w:color w:val="auto"/>
          <w:sz w:val="20"/>
          <w:szCs w:val="20"/>
        </w:rPr>
        <w:t>per una quota massima del 15% dell’importo dei lavori, realizzazione e posa di barriere e di cartellonistica agli accessi delle strade agro-silvo-pastorali per far rispettare il divieto di transito;</w:t>
      </w:r>
    </w:p>
    <w:p w14:paraId="1A2D8A58" w14:textId="77777777" w:rsidR="00525FF3" w:rsidRPr="00525FF3" w:rsidRDefault="00525FF3">
      <w:pPr>
        <w:pStyle w:val="Text1"/>
        <w:numPr>
          <w:ilvl w:val="0"/>
          <w:numId w:val="64"/>
        </w:numPr>
        <w:ind w:left="349" w:hanging="349"/>
        <w:rPr>
          <w:rFonts w:ascii="Tahoma" w:hAnsi="Tahoma" w:cs="Tahoma"/>
          <w:b w:val="0"/>
          <w:sz w:val="20"/>
          <w:u w:val="none"/>
          <w:lang w:val="it-IT"/>
        </w:rPr>
      </w:pPr>
      <w:r w:rsidRPr="00525FF3">
        <w:rPr>
          <w:rFonts w:ascii="Tahoma" w:hAnsi="Tahoma" w:cs="Tahoma"/>
          <w:b w:val="0"/>
          <w:sz w:val="20"/>
          <w:u w:val="none"/>
          <w:lang w:val="it-IT"/>
        </w:rPr>
        <w:t xml:space="preserve">acquisto, fornitura e posa di segnaletica verticale e strutture di protezione; </w:t>
      </w:r>
    </w:p>
    <w:p w14:paraId="60210EBC" w14:textId="77777777" w:rsidR="00525FF3" w:rsidRPr="00525FF3" w:rsidRDefault="00525FF3">
      <w:pPr>
        <w:pStyle w:val="Text1"/>
        <w:numPr>
          <w:ilvl w:val="0"/>
          <w:numId w:val="64"/>
        </w:numPr>
        <w:ind w:left="349" w:hanging="349"/>
        <w:rPr>
          <w:rFonts w:ascii="Tahoma" w:hAnsi="Tahoma" w:cs="Tahoma"/>
          <w:b w:val="0"/>
          <w:sz w:val="20"/>
          <w:u w:val="none"/>
          <w:lang w:val="it-IT"/>
        </w:rPr>
      </w:pPr>
      <w:r w:rsidRPr="00525FF3">
        <w:rPr>
          <w:rFonts w:ascii="Tahoma" w:hAnsi="Tahoma" w:cs="Tahoma"/>
          <w:b w:val="0"/>
          <w:sz w:val="20"/>
          <w:u w:val="none"/>
          <w:lang w:val="it-IT"/>
        </w:rPr>
        <w:t>interventi localizzati di sistemazione a verde delle scarpate con specie autoctone e coerenti con le condizioni ecologiche locali;</w:t>
      </w:r>
    </w:p>
    <w:p w14:paraId="4418416E" w14:textId="536B5497" w:rsidR="00525FF3" w:rsidRDefault="00525FF3">
      <w:pPr>
        <w:pStyle w:val="Text1"/>
        <w:numPr>
          <w:ilvl w:val="0"/>
          <w:numId w:val="64"/>
        </w:numPr>
        <w:ind w:left="349" w:hanging="349"/>
        <w:rPr>
          <w:rFonts w:ascii="Tahoma" w:hAnsi="Tahoma" w:cs="Tahoma"/>
          <w:b w:val="0"/>
          <w:sz w:val="20"/>
          <w:u w:val="none"/>
          <w:lang w:val="it-IT"/>
        </w:rPr>
      </w:pPr>
      <w:r w:rsidRPr="00525FF3">
        <w:rPr>
          <w:rFonts w:ascii="Tahoma" w:hAnsi="Tahoma" w:cs="Tahoma"/>
          <w:b w:val="0"/>
          <w:sz w:val="20"/>
          <w:u w:val="none"/>
          <w:lang w:val="it-IT"/>
        </w:rPr>
        <w:t>spese tecniche collegate.</w:t>
      </w:r>
    </w:p>
    <w:p w14:paraId="21FAD386" w14:textId="77777777" w:rsidR="00F418FF" w:rsidRDefault="00F418FF" w:rsidP="003A2845">
      <w:pPr>
        <w:pStyle w:val="Rientrocorpodeltesto2"/>
        <w:spacing w:after="0" w:line="240" w:lineRule="auto"/>
        <w:ind w:left="0"/>
        <w:jc w:val="both"/>
        <w:textAlignment w:val="baseline"/>
        <w:rPr>
          <w:rFonts w:ascii="Tahoma" w:eastAsiaTheme="minorHAnsi" w:hAnsi="Tahoma" w:cs="Tahoma"/>
          <w:b/>
          <w:sz w:val="20"/>
          <w:szCs w:val="20"/>
          <w:lang w:eastAsia="en-US"/>
        </w:rPr>
      </w:pPr>
    </w:p>
    <w:p w14:paraId="797E7DD9" w14:textId="50929213" w:rsidR="003A2845" w:rsidRPr="007464FB" w:rsidRDefault="003A2845" w:rsidP="003A2845">
      <w:pPr>
        <w:pStyle w:val="Rientrocorpodeltesto2"/>
        <w:spacing w:after="0" w:line="240" w:lineRule="auto"/>
        <w:ind w:left="0"/>
        <w:jc w:val="both"/>
        <w:textAlignment w:val="baseline"/>
        <w:rPr>
          <w:rFonts w:ascii="Tahoma" w:eastAsiaTheme="minorHAnsi" w:hAnsi="Tahoma" w:cs="Tahoma"/>
          <w:b/>
          <w:sz w:val="20"/>
          <w:szCs w:val="20"/>
          <w:lang w:eastAsia="en-US"/>
        </w:rPr>
      </w:pPr>
      <w:r w:rsidRPr="007464FB">
        <w:rPr>
          <w:rFonts w:ascii="Tahoma" w:eastAsiaTheme="minorHAnsi" w:hAnsi="Tahoma" w:cs="Tahoma"/>
          <w:b/>
          <w:sz w:val="20"/>
          <w:szCs w:val="20"/>
          <w:lang w:eastAsia="en-US"/>
        </w:rPr>
        <w:t>Condizioni</w:t>
      </w:r>
      <w:r w:rsidR="00525FF3">
        <w:rPr>
          <w:rFonts w:ascii="Tahoma" w:eastAsiaTheme="minorHAnsi" w:hAnsi="Tahoma" w:cs="Tahoma"/>
          <w:b/>
          <w:sz w:val="20"/>
          <w:szCs w:val="20"/>
          <w:lang w:eastAsia="en-US"/>
        </w:rPr>
        <w:t xml:space="preserve"> e limiti</w:t>
      </w:r>
    </w:p>
    <w:p w14:paraId="791B5B7B" w14:textId="77777777" w:rsidR="00E43E8F" w:rsidRDefault="00E43E8F">
      <w:pPr>
        <w:numPr>
          <w:ilvl w:val="0"/>
          <w:numId w:val="26"/>
        </w:numPr>
        <w:spacing w:after="0" w:line="240" w:lineRule="auto"/>
        <w:jc w:val="both"/>
        <w:rPr>
          <w:rFonts w:ascii="Tahoma" w:hAnsi="Tahoma" w:cs="Tahoma"/>
          <w:noProof/>
          <w:sz w:val="20"/>
          <w:szCs w:val="20"/>
        </w:rPr>
      </w:pPr>
      <w:r>
        <w:rPr>
          <w:rFonts w:ascii="Tahoma" w:hAnsi="Tahoma" w:cs="Tahoma"/>
          <w:noProof/>
          <w:sz w:val="20"/>
          <w:szCs w:val="20"/>
        </w:rPr>
        <w:t>Non sono ammissibili interventi di realizzazione di:</w:t>
      </w:r>
    </w:p>
    <w:p w14:paraId="24896C0C" w14:textId="0F3A60CC" w:rsidR="00E43E8F" w:rsidRPr="00E43E8F" w:rsidRDefault="00E43E8F">
      <w:pPr>
        <w:numPr>
          <w:ilvl w:val="1"/>
          <w:numId w:val="26"/>
        </w:numPr>
        <w:spacing w:after="0" w:line="240" w:lineRule="auto"/>
        <w:ind w:left="851"/>
        <w:jc w:val="both"/>
        <w:rPr>
          <w:rFonts w:ascii="Tahoma" w:hAnsi="Tahoma" w:cs="Tahoma"/>
          <w:noProof/>
          <w:sz w:val="20"/>
          <w:szCs w:val="20"/>
        </w:rPr>
      </w:pPr>
      <w:r>
        <w:rPr>
          <w:rFonts w:ascii="Tahoma" w:hAnsi="Tahoma" w:cs="Tahoma"/>
          <w:noProof/>
          <w:sz w:val="20"/>
          <w:szCs w:val="20"/>
        </w:rPr>
        <w:t>strade non</w:t>
      </w:r>
      <w:r w:rsidR="005746C5">
        <w:rPr>
          <w:rFonts w:ascii="Tahoma" w:hAnsi="Tahoma" w:cs="Tahoma"/>
          <w:noProof/>
          <w:sz w:val="20"/>
          <w:szCs w:val="20"/>
        </w:rPr>
        <w:t xml:space="preserve"> </w:t>
      </w:r>
      <w:r>
        <w:rPr>
          <w:rFonts w:ascii="Tahoma" w:hAnsi="Tahoma" w:cs="Tahoma"/>
          <w:noProof/>
          <w:sz w:val="20"/>
          <w:szCs w:val="20"/>
        </w:rPr>
        <w:t xml:space="preserve">indicate </w:t>
      </w:r>
      <w:r w:rsidRPr="00E43E8F">
        <w:rPr>
          <w:rFonts w:ascii="Tahoma" w:hAnsi="Tahoma" w:cs="Tahoma"/>
          <w:sz w:val="20"/>
          <w:szCs w:val="20"/>
        </w:rPr>
        <w:t xml:space="preserve">come “strade programmate” (desiderate o con progetto preliminare) nel Geoportale della Lombardia, </w:t>
      </w:r>
      <w:r w:rsidRPr="00E43E8F">
        <w:rPr>
          <w:rFonts w:ascii="Tahoma" w:hAnsi="Tahoma" w:cs="Tahoma"/>
          <w:sz w:val="20"/>
        </w:rPr>
        <w:t>servizio di mappa “</w:t>
      </w:r>
      <w:hyperlink r:id="rId19" w:history="1">
        <w:r w:rsidRPr="00E43E8F">
          <w:rPr>
            <w:rStyle w:val="Collegamentoipertestuale"/>
            <w:rFonts w:ascii="Tahoma" w:hAnsi="Tahoma" w:cs="Tahoma"/>
            <w:sz w:val="20"/>
          </w:rPr>
          <w:t>Strade agrosilvopastorali</w:t>
        </w:r>
      </w:hyperlink>
      <w:r w:rsidRPr="00E43E8F">
        <w:rPr>
          <w:rFonts w:ascii="Tahoma" w:hAnsi="Tahoma" w:cs="Tahoma"/>
          <w:sz w:val="20"/>
        </w:rPr>
        <w:t>”</w:t>
      </w:r>
      <w:r>
        <w:rPr>
          <w:rFonts w:ascii="Tahoma" w:hAnsi="Tahoma" w:cs="Tahoma"/>
          <w:sz w:val="20"/>
        </w:rPr>
        <w:t>;</w:t>
      </w:r>
    </w:p>
    <w:p w14:paraId="0E5C194B" w14:textId="3A4BC92C" w:rsidR="00E43E8F" w:rsidRDefault="000D74CD">
      <w:pPr>
        <w:numPr>
          <w:ilvl w:val="1"/>
          <w:numId w:val="26"/>
        </w:numPr>
        <w:spacing w:after="0" w:line="240" w:lineRule="auto"/>
        <w:ind w:left="851"/>
        <w:jc w:val="both"/>
        <w:rPr>
          <w:rFonts w:ascii="Tahoma" w:hAnsi="Tahoma" w:cs="Tahoma"/>
          <w:noProof/>
          <w:sz w:val="20"/>
          <w:szCs w:val="20"/>
        </w:rPr>
      </w:pPr>
      <w:r w:rsidRPr="000D74CD">
        <w:rPr>
          <w:rFonts w:ascii="Tahoma" w:hAnsi="Tahoma" w:cs="Tahoma"/>
          <w:sz w:val="20"/>
        </w:rPr>
        <w:t>strade rurali</w:t>
      </w:r>
      <w:r>
        <w:rPr>
          <w:rStyle w:val="Rimandonotaapidipagina"/>
          <w:noProof/>
          <w:sz w:val="20"/>
          <w:szCs w:val="20"/>
        </w:rPr>
        <w:footnoteReference w:id="25"/>
      </w:r>
      <w:r w:rsidR="00E43E8F">
        <w:rPr>
          <w:rFonts w:ascii="Tahoma" w:hAnsi="Tahoma" w:cs="Tahoma"/>
          <w:sz w:val="20"/>
        </w:rPr>
        <w:t>.</w:t>
      </w:r>
    </w:p>
    <w:p w14:paraId="04AEF83B" w14:textId="785308E7" w:rsidR="003A2845" w:rsidRPr="007464FB" w:rsidRDefault="003A2845">
      <w:pPr>
        <w:numPr>
          <w:ilvl w:val="0"/>
          <w:numId w:val="26"/>
        </w:numPr>
        <w:spacing w:after="0" w:line="240" w:lineRule="auto"/>
        <w:jc w:val="both"/>
        <w:rPr>
          <w:rFonts w:ascii="Tahoma" w:hAnsi="Tahoma" w:cs="Tahoma"/>
          <w:noProof/>
          <w:sz w:val="20"/>
          <w:szCs w:val="20"/>
        </w:rPr>
      </w:pPr>
      <w:r w:rsidRPr="007464FB">
        <w:rPr>
          <w:rFonts w:ascii="Tahoma" w:hAnsi="Tahoma" w:cs="Tahoma"/>
          <w:noProof/>
          <w:sz w:val="20"/>
          <w:szCs w:val="20"/>
        </w:rPr>
        <w:t>La realizzazione dei lavori di consolidamento delle scarpate e di regimazione delle acque superficiali deve essere effettuata, a parità di efficacia, con tecniche di ingegneria naturalistica.</w:t>
      </w:r>
    </w:p>
    <w:p w14:paraId="47758F6E" w14:textId="46DE538A" w:rsidR="003A2845" w:rsidRPr="007464FB" w:rsidRDefault="003A2845">
      <w:pPr>
        <w:numPr>
          <w:ilvl w:val="0"/>
          <w:numId w:val="26"/>
        </w:numPr>
        <w:spacing w:after="0" w:line="240" w:lineRule="auto"/>
        <w:jc w:val="both"/>
        <w:rPr>
          <w:rFonts w:ascii="Tahoma" w:hAnsi="Tahoma" w:cs="Tahoma"/>
          <w:noProof/>
          <w:sz w:val="20"/>
          <w:szCs w:val="20"/>
        </w:rPr>
      </w:pPr>
      <w:r w:rsidRPr="007464FB">
        <w:rPr>
          <w:rFonts w:ascii="Tahoma" w:hAnsi="Tahoma" w:cs="Tahoma"/>
          <w:noProof/>
          <w:sz w:val="20"/>
          <w:szCs w:val="20"/>
        </w:rPr>
        <w:t xml:space="preserve">Le strade finanziate devono mantenere la loro finalità e rimanere incluse nel Piano della Viabilità agro-silvo-pastorale per almeno cinque anni, a partire dall’anno successivo a quello in cui è stato erogato il saldo del contributo, pena la restituzione dei contributi concessi. </w:t>
      </w:r>
    </w:p>
    <w:p w14:paraId="15F00CFD" w14:textId="04820AB7" w:rsidR="00E248AD" w:rsidRPr="007464FB" w:rsidRDefault="00E248AD">
      <w:pPr>
        <w:numPr>
          <w:ilvl w:val="0"/>
          <w:numId w:val="26"/>
        </w:numPr>
        <w:spacing w:after="0" w:line="240" w:lineRule="auto"/>
        <w:jc w:val="both"/>
        <w:rPr>
          <w:rFonts w:ascii="Tahoma" w:hAnsi="Tahoma" w:cs="Tahoma"/>
          <w:noProof/>
          <w:sz w:val="20"/>
          <w:szCs w:val="20"/>
        </w:rPr>
      </w:pPr>
      <w:r>
        <w:rPr>
          <w:rFonts w:ascii="Tahoma" w:hAnsi="Tahoma" w:cs="Tahoma"/>
          <w:noProof/>
          <w:sz w:val="20"/>
          <w:szCs w:val="20"/>
        </w:rPr>
        <w:t xml:space="preserve">Non sono ammissibili lavori di asfaltura. </w:t>
      </w:r>
    </w:p>
    <w:p w14:paraId="63CAEF3E" w14:textId="04303910" w:rsidR="003A2845" w:rsidRPr="007464FB" w:rsidRDefault="00485948">
      <w:pPr>
        <w:numPr>
          <w:ilvl w:val="0"/>
          <w:numId w:val="26"/>
        </w:numPr>
        <w:spacing w:after="0" w:line="240" w:lineRule="auto"/>
        <w:jc w:val="both"/>
        <w:rPr>
          <w:rFonts w:ascii="Tahoma" w:hAnsi="Tahoma" w:cs="Tahoma"/>
          <w:noProof/>
          <w:sz w:val="20"/>
          <w:szCs w:val="20"/>
        </w:rPr>
      </w:pPr>
      <w:r w:rsidRPr="007464FB">
        <w:rPr>
          <w:rFonts w:ascii="Tahoma" w:hAnsi="Tahoma" w:cs="Tahoma"/>
          <w:noProof/>
          <w:sz w:val="20"/>
          <w:szCs w:val="20"/>
        </w:rPr>
        <w:t xml:space="preserve">La pavimentazione </w:t>
      </w:r>
      <w:r w:rsidR="00E248AD">
        <w:rPr>
          <w:rFonts w:ascii="Tahoma" w:hAnsi="Tahoma" w:cs="Tahoma"/>
          <w:noProof/>
          <w:sz w:val="20"/>
          <w:szCs w:val="20"/>
        </w:rPr>
        <w:t xml:space="preserve">della sede stradale </w:t>
      </w:r>
      <w:r w:rsidRPr="007464FB">
        <w:rPr>
          <w:rFonts w:ascii="Tahoma" w:hAnsi="Tahoma" w:cs="Tahoma"/>
          <w:noProof/>
          <w:sz w:val="20"/>
          <w:szCs w:val="20"/>
        </w:rPr>
        <w:t xml:space="preserve">non è ammissibile </w:t>
      </w:r>
      <w:r w:rsidRPr="007464FB">
        <w:rPr>
          <w:rFonts w:ascii="Tahoma" w:hAnsi="Tahoma" w:cs="Tahoma"/>
          <w:sz w:val="20"/>
          <w:szCs w:val="20"/>
        </w:rPr>
        <w:t xml:space="preserve">nei tratti con pendenza longitudinale &lt;12%; nei tratti con pendenza longitudinale superiore al 12% e fino al 18% deve essere impiegata solo </w:t>
      </w:r>
      <w:r w:rsidR="00E248AD">
        <w:rPr>
          <w:rFonts w:ascii="Tahoma" w:hAnsi="Tahoma" w:cs="Tahoma"/>
          <w:sz w:val="20"/>
          <w:szCs w:val="20"/>
        </w:rPr>
        <w:t>per brevi tratti per motivi di sicurezza</w:t>
      </w:r>
      <w:r w:rsidR="003A2845" w:rsidRPr="007464FB">
        <w:rPr>
          <w:rFonts w:ascii="Tahoma" w:hAnsi="Tahoma" w:cs="Tahoma"/>
          <w:sz w:val="20"/>
          <w:szCs w:val="20"/>
        </w:rPr>
        <w:t>.</w:t>
      </w:r>
    </w:p>
    <w:p w14:paraId="5EBE02C2" w14:textId="77777777" w:rsidR="003D67A0" w:rsidRDefault="003D67A0">
      <w:pPr>
        <w:numPr>
          <w:ilvl w:val="0"/>
          <w:numId w:val="26"/>
        </w:numPr>
        <w:spacing w:after="0" w:line="240" w:lineRule="auto"/>
        <w:jc w:val="both"/>
        <w:rPr>
          <w:rFonts w:ascii="Tahoma" w:hAnsi="Tahoma" w:cs="Tahoma"/>
          <w:noProof/>
          <w:sz w:val="20"/>
          <w:szCs w:val="20"/>
        </w:rPr>
      </w:pPr>
      <w:r>
        <w:rPr>
          <w:rFonts w:ascii="Tahoma" w:hAnsi="Tahoma" w:cs="Tahoma"/>
          <w:noProof/>
          <w:sz w:val="20"/>
          <w:szCs w:val="20"/>
        </w:rPr>
        <w:t>Se</w:t>
      </w:r>
      <w:r w:rsidRPr="007464FB">
        <w:rPr>
          <w:rFonts w:ascii="Tahoma" w:hAnsi="Tahoma" w:cs="Tahoma"/>
          <w:noProof/>
          <w:sz w:val="20"/>
          <w:szCs w:val="20"/>
        </w:rPr>
        <w:t xml:space="preserve"> tecnicamente possibile, i tornanti devono essere realizzati in piano e quindi privi di pavimentazione o asfaltatura.</w:t>
      </w:r>
    </w:p>
    <w:p w14:paraId="18927DFA" w14:textId="25EB8B1F" w:rsidR="003955E6" w:rsidRDefault="003955E6">
      <w:pPr>
        <w:pStyle w:val="Paragrafoelenco"/>
        <w:numPr>
          <w:ilvl w:val="0"/>
          <w:numId w:val="26"/>
        </w:numPr>
        <w:spacing w:after="0" w:line="240" w:lineRule="auto"/>
        <w:jc w:val="both"/>
        <w:rPr>
          <w:rFonts w:ascii="Tahoma" w:eastAsia="Century Gothic" w:hAnsi="Tahoma" w:cs="Tahoma"/>
          <w:iCs/>
          <w:sz w:val="20"/>
          <w:szCs w:val="20"/>
          <w:lang w:eastAsia="it-IT"/>
        </w:rPr>
      </w:pPr>
      <w:r w:rsidRPr="007464FB">
        <w:rPr>
          <w:rFonts w:ascii="Tahoma" w:eastAsia="Century Gothic" w:hAnsi="Tahoma" w:cs="Tahoma"/>
          <w:iCs/>
          <w:sz w:val="20"/>
          <w:szCs w:val="20"/>
          <w:lang w:eastAsia="it-IT"/>
        </w:rPr>
        <w:t xml:space="preserve">Alla domanda di pagamento va allegata una relazione tecnica descrittiva dello stato finale dei lavori, firmata dal </w:t>
      </w:r>
      <w:r w:rsidRPr="007464FB">
        <w:rPr>
          <w:rFonts w:ascii="Tahoma" w:hAnsi="Tahoma" w:cs="Tahoma"/>
          <w:noProof/>
          <w:sz w:val="20"/>
          <w:szCs w:val="20"/>
        </w:rPr>
        <w:t>direttore</w:t>
      </w:r>
      <w:r w:rsidRPr="007464FB">
        <w:rPr>
          <w:rFonts w:ascii="Tahoma" w:eastAsia="Century Gothic" w:hAnsi="Tahoma" w:cs="Tahoma"/>
          <w:iCs/>
          <w:sz w:val="20"/>
          <w:szCs w:val="20"/>
          <w:lang w:eastAsia="it-IT"/>
        </w:rPr>
        <w:t xml:space="preserve"> dei lavori, corredata dalla cartografia in formato vettoriale (poligoni digitali “shapefile”</w:t>
      </w:r>
      <w:r w:rsidR="005B33FB" w:rsidRPr="007464FB">
        <w:rPr>
          <w:rStyle w:val="Rimandonotaapidipagina"/>
          <w:rFonts w:ascii="Tahoma" w:hAnsi="Tahoma" w:cs="Tahoma"/>
          <w:sz w:val="20"/>
          <w:szCs w:val="20"/>
        </w:rPr>
        <w:t xml:space="preserve"> </w:t>
      </w:r>
      <w:r w:rsidR="005B33FB" w:rsidRPr="007464FB">
        <w:rPr>
          <w:rStyle w:val="Rimandonotaapidipagina"/>
          <w:rFonts w:ascii="Tahoma" w:hAnsi="Tahoma" w:cs="Tahoma"/>
          <w:sz w:val="20"/>
          <w:szCs w:val="20"/>
        </w:rPr>
        <w:footnoteReference w:id="26"/>
      </w:r>
      <w:r w:rsidRPr="007464FB">
        <w:rPr>
          <w:rFonts w:ascii="Tahoma" w:eastAsia="Century Gothic" w:hAnsi="Tahoma" w:cs="Tahoma"/>
          <w:iCs/>
          <w:sz w:val="20"/>
          <w:szCs w:val="20"/>
          <w:lang w:eastAsia="it-IT"/>
        </w:rPr>
        <w:t>) con coordinate in sistema geodetico UTM32</w:t>
      </w:r>
      <w:r w:rsidR="004072CC" w:rsidRPr="007464FB">
        <w:rPr>
          <w:rFonts w:ascii="Tahoma" w:eastAsia="Century Gothic" w:hAnsi="Tahoma" w:cs="Tahoma"/>
          <w:iCs/>
          <w:sz w:val="20"/>
          <w:szCs w:val="20"/>
          <w:lang w:eastAsia="it-IT"/>
        </w:rPr>
        <w:t>N</w:t>
      </w:r>
      <w:r w:rsidRPr="007464FB">
        <w:rPr>
          <w:rFonts w:ascii="Tahoma" w:eastAsia="Century Gothic" w:hAnsi="Tahoma" w:cs="Tahoma"/>
          <w:iCs/>
          <w:sz w:val="20"/>
          <w:szCs w:val="20"/>
          <w:lang w:eastAsia="it-IT"/>
        </w:rPr>
        <w:t>/WGS84, indicante l’area precisa in cui sono stati eseguiti i lavori finanziati</w:t>
      </w:r>
    </w:p>
    <w:p w14:paraId="16F3DA3E" w14:textId="309143D7" w:rsidR="00E248AD" w:rsidRPr="003D67A0" w:rsidRDefault="00E248AD">
      <w:pPr>
        <w:pStyle w:val="Paragrafoelenco"/>
        <w:numPr>
          <w:ilvl w:val="0"/>
          <w:numId w:val="26"/>
        </w:numPr>
        <w:spacing w:after="0" w:line="240" w:lineRule="auto"/>
        <w:jc w:val="both"/>
        <w:rPr>
          <w:rFonts w:ascii="Tahoma" w:hAnsi="Tahoma" w:cs="Tahoma"/>
          <w:noProof/>
          <w:sz w:val="20"/>
          <w:szCs w:val="20"/>
        </w:rPr>
      </w:pPr>
      <w:r w:rsidRPr="003D67A0">
        <w:rPr>
          <w:rFonts w:ascii="Tahoma" w:eastAsia="Century Gothic" w:hAnsi="Tahoma" w:cs="Tahoma"/>
          <w:iCs/>
          <w:sz w:val="20"/>
          <w:szCs w:val="20"/>
          <w:lang w:eastAsia="it-IT"/>
        </w:rPr>
        <w:t>Gli aiuti destinati alle “</w:t>
      </w:r>
      <w:r w:rsidRPr="003D67A0">
        <w:rPr>
          <w:rFonts w:ascii="Tahoma" w:eastAsia="Century Gothic" w:hAnsi="Tahoma" w:cs="Tahoma"/>
          <w:b/>
          <w:bCs/>
          <w:iCs/>
          <w:sz w:val="20"/>
          <w:szCs w:val="20"/>
          <w:lang w:eastAsia="it-IT"/>
        </w:rPr>
        <w:t>grandi imprese</w:t>
      </w:r>
      <w:r w:rsidRPr="003D67A0">
        <w:rPr>
          <w:rFonts w:ascii="Tahoma" w:eastAsia="Century Gothic" w:hAnsi="Tahoma" w:cs="Tahoma"/>
          <w:iCs/>
          <w:sz w:val="20"/>
          <w:szCs w:val="20"/>
          <w:lang w:eastAsia="it-IT"/>
        </w:rPr>
        <w:t>” sono subordinati alla presen</w:t>
      </w:r>
      <w:r w:rsidR="003D67A0">
        <w:rPr>
          <w:rFonts w:ascii="Tahoma" w:eastAsia="Century Gothic" w:hAnsi="Tahoma" w:cs="Tahoma"/>
          <w:iCs/>
          <w:sz w:val="20"/>
          <w:szCs w:val="20"/>
          <w:lang w:eastAsia="it-IT"/>
        </w:rPr>
        <w:t>za</w:t>
      </w:r>
      <w:r w:rsidRPr="003D67A0">
        <w:rPr>
          <w:rFonts w:ascii="Tahoma" w:eastAsia="Century Gothic" w:hAnsi="Tahoma" w:cs="Tahoma"/>
          <w:iCs/>
          <w:sz w:val="20"/>
          <w:szCs w:val="20"/>
          <w:lang w:eastAsia="it-IT"/>
        </w:rPr>
        <w:t xml:space="preserve"> di piano di gestione forestale (piano di assestamento forestale) o uno strumento equivalente (art. 6 c. 7 del </w:t>
      </w:r>
      <w:r w:rsidRPr="003D67A0">
        <w:rPr>
          <w:rFonts w:ascii="Tahoma" w:eastAsia="Century Gothic" w:hAnsi="Tahoma" w:cs="Tahoma"/>
          <w:iCs/>
          <w:sz w:val="20"/>
          <w:szCs w:val="20"/>
          <w:lang w:eastAsia="it-IT"/>
        </w:rPr>
        <w:lastRenderedPageBreak/>
        <w:t>d.lgs. 34/2018)</w:t>
      </w:r>
      <w:r w:rsidR="007C071B">
        <w:rPr>
          <w:rFonts w:ascii="Tahoma" w:eastAsia="Century Gothic" w:hAnsi="Tahoma" w:cs="Tahoma"/>
          <w:iCs/>
          <w:sz w:val="20"/>
          <w:szCs w:val="20"/>
          <w:lang w:eastAsia="it-IT"/>
        </w:rPr>
        <w:t xml:space="preserve"> approvato</w:t>
      </w:r>
      <w:r w:rsidR="007C071B">
        <w:rPr>
          <w:rStyle w:val="Rimandonotaapidipagina"/>
          <w:rFonts w:ascii="Tahoma" w:eastAsia="Century Gothic" w:hAnsi="Tahoma" w:cs="Tahoma"/>
          <w:iCs/>
          <w:sz w:val="20"/>
          <w:szCs w:val="20"/>
          <w:lang w:eastAsia="it-IT"/>
        </w:rPr>
        <w:footnoteReference w:id="27"/>
      </w:r>
      <w:r w:rsidR="007C071B" w:rsidRPr="00857A28">
        <w:rPr>
          <w:rFonts w:ascii="Tahoma" w:eastAsia="Century Gothic" w:hAnsi="Tahoma" w:cs="Tahoma"/>
          <w:iCs/>
          <w:sz w:val="20"/>
          <w:szCs w:val="20"/>
          <w:lang w:eastAsia="it-IT"/>
        </w:rPr>
        <w:t>.</w:t>
      </w:r>
      <w:r w:rsidRPr="003D67A0">
        <w:rPr>
          <w:rFonts w:ascii="Tahoma" w:eastAsia="Century Gothic" w:hAnsi="Tahoma" w:cs="Tahoma"/>
          <w:iCs/>
          <w:sz w:val="20"/>
          <w:szCs w:val="20"/>
          <w:lang w:eastAsia="it-IT"/>
        </w:rPr>
        <w:t xml:space="preserve"> Il piano non è obbligatorio per i comuni con un bilancio annuale inferiore a 10 milioni di </w:t>
      </w:r>
      <w:r w:rsidR="003D67A0">
        <w:rPr>
          <w:rFonts w:ascii="Tahoma" w:eastAsia="Century Gothic" w:hAnsi="Tahoma" w:cs="Tahoma"/>
          <w:iCs/>
          <w:sz w:val="20"/>
          <w:szCs w:val="20"/>
          <w:lang w:eastAsia="it-IT"/>
        </w:rPr>
        <w:t xml:space="preserve">euro </w:t>
      </w:r>
      <w:r w:rsidRPr="003D67A0">
        <w:rPr>
          <w:rFonts w:ascii="Tahoma" w:eastAsia="Century Gothic" w:hAnsi="Tahoma" w:cs="Tahoma"/>
          <w:iCs/>
          <w:sz w:val="20"/>
          <w:szCs w:val="20"/>
          <w:lang w:eastAsia="it-IT"/>
        </w:rPr>
        <w:t>e meno di 5.000 abitanti</w:t>
      </w:r>
      <w:r>
        <w:rPr>
          <w:rFonts w:ascii="Tahoma" w:eastAsia="Century Gothic" w:hAnsi="Tahoma" w:cs="Tahoma"/>
          <w:iCs/>
          <w:sz w:val="20"/>
          <w:szCs w:val="20"/>
          <w:lang w:eastAsia="it-IT"/>
        </w:rPr>
        <w:t>.</w:t>
      </w:r>
    </w:p>
    <w:p w14:paraId="6EFEC5F2" w14:textId="7482C696" w:rsidR="00E248AD" w:rsidRDefault="00E248AD" w:rsidP="003D67A0">
      <w:pPr>
        <w:spacing w:after="0" w:line="240" w:lineRule="auto"/>
        <w:jc w:val="both"/>
        <w:rPr>
          <w:noProof/>
        </w:rPr>
      </w:pPr>
    </w:p>
    <w:p w14:paraId="72F608DA" w14:textId="77777777" w:rsidR="001A02E8" w:rsidRPr="001A02E8" w:rsidRDefault="001A02E8" w:rsidP="001A02E8">
      <w:pPr>
        <w:spacing w:after="0" w:line="240" w:lineRule="auto"/>
        <w:jc w:val="both"/>
        <w:rPr>
          <w:rFonts w:ascii="Tahoma" w:hAnsi="Tahoma" w:cs="Tahoma"/>
          <w:noProof/>
          <w:sz w:val="20"/>
          <w:szCs w:val="20"/>
        </w:rPr>
      </w:pPr>
      <w:r w:rsidRPr="001A02E8">
        <w:rPr>
          <w:rFonts w:ascii="Tahoma" w:hAnsi="Tahoma" w:cs="Tahoma"/>
          <w:noProof/>
          <w:sz w:val="20"/>
          <w:szCs w:val="20"/>
        </w:rPr>
        <w:t>Sono altresì spese non ammissibili:</w:t>
      </w:r>
    </w:p>
    <w:p w14:paraId="63BE8A8E" w14:textId="77777777" w:rsidR="001A02E8" w:rsidRPr="001A02E8" w:rsidRDefault="001A02E8" w:rsidP="001A02E8">
      <w:pPr>
        <w:pStyle w:val="Paragrafoelenco"/>
        <w:numPr>
          <w:ilvl w:val="1"/>
          <w:numId w:val="63"/>
        </w:numPr>
        <w:spacing w:after="0" w:line="240" w:lineRule="auto"/>
        <w:ind w:left="501"/>
        <w:jc w:val="both"/>
        <w:rPr>
          <w:rFonts w:ascii="Tahoma" w:hAnsi="Tahoma" w:cs="Tahoma"/>
          <w:noProof/>
          <w:sz w:val="20"/>
          <w:szCs w:val="20"/>
        </w:rPr>
      </w:pPr>
      <w:r w:rsidRPr="001A02E8">
        <w:rPr>
          <w:rFonts w:ascii="Tahoma" w:hAnsi="Tahoma" w:cs="Tahoma"/>
          <w:noProof/>
          <w:sz w:val="20"/>
          <w:szCs w:val="20"/>
        </w:rPr>
        <w:t>i costi diversi di quelli di cui al par. 5, lett. a) e b) dell’art. 49 dell’ABER, connessi ai contratti di leasing, quali il margine del concedente, i costi di rifinanziamento degli interessi, le spese generali e gli oneri assicurativi;</w:t>
      </w:r>
    </w:p>
    <w:p w14:paraId="1FD65110" w14:textId="77777777" w:rsidR="001A02E8" w:rsidRPr="001A02E8" w:rsidRDefault="001A02E8" w:rsidP="001A02E8">
      <w:pPr>
        <w:pStyle w:val="Paragrafoelenco"/>
        <w:numPr>
          <w:ilvl w:val="1"/>
          <w:numId w:val="63"/>
        </w:numPr>
        <w:spacing w:after="0" w:line="240" w:lineRule="auto"/>
        <w:ind w:left="501"/>
        <w:jc w:val="both"/>
        <w:rPr>
          <w:rFonts w:ascii="Tahoma" w:hAnsi="Tahoma" w:cs="Tahoma"/>
          <w:noProof/>
          <w:sz w:val="20"/>
          <w:szCs w:val="20"/>
        </w:rPr>
      </w:pPr>
      <w:r w:rsidRPr="001A02E8">
        <w:rPr>
          <w:rFonts w:ascii="Tahoma" w:hAnsi="Tahoma" w:cs="Tahoma"/>
          <w:noProof/>
          <w:sz w:val="20"/>
          <w:szCs w:val="20"/>
        </w:rPr>
        <w:t xml:space="preserve">il capitale circolante. </w:t>
      </w:r>
    </w:p>
    <w:p w14:paraId="51CAFA6D" w14:textId="77777777" w:rsidR="001A02E8" w:rsidRPr="003D67A0" w:rsidRDefault="001A02E8" w:rsidP="003D67A0">
      <w:pPr>
        <w:spacing w:after="0" w:line="240" w:lineRule="auto"/>
        <w:jc w:val="both"/>
        <w:rPr>
          <w:noProof/>
        </w:rPr>
      </w:pPr>
    </w:p>
    <w:p w14:paraId="7B48FD6E" w14:textId="77777777" w:rsidR="003A2845" w:rsidRPr="007464FB" w:rsidRDefault="003A2845" w:rsidP="003A2845">
      <w:pPr>
        <w:pStyle w:val="Rientrocorpodeltesto2"/>
        <w:spacing w:after="0" w:line="240" w:lineRule="auto"/>
        <w:ind w:left="0"/>
        <w:jc w:val="both"/>
        <w:textAlignment w:val="baseline"/>
        <w:rPr>
          <w:rFonts w:ascii="Tahoma" w:hAnsi="Tahoma" w:cs="Tahoma"/>
          <w:noProof/>
          <w:sz w:val="20"/>
          <w:szCs w:val="20"/>
        </w:rPr>
      </w:pPr>
    </w:p>
    <w:p w14:paraId="3A2F51FB" w14:textId="77777777" w:rsidR="003A2845" w:rsidRPr="007464FB" w:rsidRDefault="003A2845" w:rsidP="003A2845">
      <w:pPr>
        <w:pStyle w:val="Rientrocorpodeltesto2"/>
        <w:spacing w:after="0" w:line="240" w:lineRule="auto"/>
        <w:ind w:left="0"/>
        <w:jc w:val="both"/>
        <w:textAlignment w:val="baseline"/>
        <w:rPr>
          <w:rFonts w:ascii="Tahoma" w:eastAsiaTheme="minorHAnsi" w:hAnsi="Tahoma" w:cs="Tahoma"/>
          <w:b/>
          <w:sz w:val="20"/>
          <w:szCs w:val="20"/>
          <w:lang w:eastAsia="en-US"/>
        </w:rPr>
      </w:pPr>
      <w:r w:rsidRPr="007464FB">
        <w:rPr>
          <w:rFonts w:ascii="Tahoma" w:eastAsiaTheme="minorHAnsi" w:hAnsi="Tahoma" w:cs="Tahoma"/>
          <w:b/>
          <w:sz w:val="20"/>
          <w:szCs w:val="20"/>
          <w:lang w:eastAsia="en-US"/>
        </w:rPr>
        <w:t>Entità del contributo e spesa ammissibile</w:t>
      </w:r>
    </w:p>
    <w:p w14:paraId="4468EF1D" w14:textId="07B97CA4" w:rsidR="003A2845" w:rsidRPr="007464FB" w:rsidRDefault="00B46BA4" w:rsidP="003A2845">
      <w:pPr>
        <w:pStyle w:val="Rientrocorpodeltesto2"/>
        <w:spacing w:after="0" w:line="240" w:lineRule="auto"/>
        <w:ind w:left="0"/>
        <w:jc w:val="both"/>
        <w:textAlignment w:val="baseline"/>
        <w:rPr>
          <w:rFonts w:ascii="Tahoma" w:eastAsiaTheme="minorHAnsi" w:hAnsi="Tahoma" w:cs="Tahoma"/>
          <w:sz w:val="20"/>
          <w:szCs w:val="20"/>
          <w:lang w:eastAsia="en-US"/>
        </w:rPr>
      </w:pPr>
      <w:r w:rsidRPr="007464FB">
        <w:rPr>
          <w:rFonts w:ascii="Tahoma" w:hAnsi="Tahoma" w:cs="Tahoma"/>
          <w:sz w:val="20"/>
          <w:szCs w:val="20"/>
        </w:rPr>
        <w:t xml:space="preserve">Le Comunità Montane stabiliscono nei propri bandi l’ammontare del contributo, calcolato percentualmente sulla spesa ammessa, che a sua volta deve essere compresa fra </w:t>
      </w:r>
      <w:r w:rsidR="007464FB">
        <w:rPr>
          <w:rFonts w:ascii="Tahoma" w:hAnsi="Tahoma" w:cs="Tahoma"/>
          <w:sz w:val="20"/>
          <w:szCs w:val="20"/>
        </w:rPr>
        <w:t>1</w:t>
      </w:r>
      <w:r w:rsidRPr="007464FB">
        <w:rPr>
          <w:rFonts w:ascii="Tahoma" w:hAnsi="Tahoma" w:cs="Tahoma"/>
          <w:sz w:val="20"/>
          <w:szCs w:val="20"/>
        </w:rPr>
        <w:t xml:space="preserve">0.000,00 € e </w:t>
      </w:r>
      <w:r w:rsidR="007464FB">
        <w:rPr>
          <w:rFonts w:ascii="Tahoma" w:hAnsi="Tahoma" w:cs="Tahoma"/>
          <w:sz w:val="20"/>
          <w:szCs w:val="20"/>
        </w:rPr>
        <w:t>6</w:t>
      </w:r>
      <w:r w:rsidRPr="007464FB">
        <w:rPr>
          <w:rFonts w:ascii="Tahoma" w:hAnsi="Tahoma" w:cs="Tahoma"/>
          <w:sz w:val="20"/>
          <w:szCs w:val="20"/>
        </w:rPr>
        <w:t>0.000,00 €</w:t>
      </w:r>
      <w:r w:rsidR="00223145">
        <w:rPr>
          <w:rFonts w:ascii="Tahoma" w:hAnsi="Tahoma" w:cs="Tahoma"/>
          <w:sz w:val="20"/>
          <w:szCs w:val="20"/>
        </w:rPr>
        <w:t xml:space="preserve"> </w:t>
      </w:r>
      <w:r w:rsidR="00223145" w:rsidRPr="009E3DEA">
        <w:rPr>
          <w:rFonts w:ascii="Tahoma" w:hAnsi="Tahoma" w:cs="Tahoma"/>
          <w:sz w:val="20"/>
          <w:szCs w:val="20"/>
        </w:rPr>
        <w:t>(comprensivo di IVA, se ammissibile,</w:t>
      </w:r>
      <w:r w:rsidR="00223145">
        <w:rPr>
          <w:rFonts w:ascii="Tahoma" w:hAnsi="Tahoma" w:cs="Tahoma"/>
          <w:sz w:val="20"/>
          <w:szCs w:val="20"/>
        </w:rPr>
        <w:t xml:space="preserve"> </w:t>
      </w:r>
      <w:r w:rsidR="00223145" w:rsidRPr="009E3DEA">
        <w:rPr>
          <w:rFonts w:ascii="Tahoma" w:hAnsi="Tahoma" w:cs="Tahoma"/>
          <w:sz w:val="20"/>
          <w:szCs w:val="20"/>
        </w:rPr>
        <w:t>e spese tecniche)</w:t>
      </w:r>
      <w:r w:rsidRPr="007464FB">
        <w:rPr>
          <w:rFonts w:ascii="Tahoma" w:hAnsi="Tahoma" w:cs="Tahoma"/>
          <w:sz w:val="20"/>
          <w:szCs w:val="20"/>
        </w:rPr>
        <w:t>. Il contributo massimo non può eccedere il 100% della spesa ammessa</w:t>
      </w:r>
      <w:r w:rsidR="00552AF9">
        <w:rPr>
          <w:rFonts w:ascii="Tahoma" w:hAnsi="Tahoma" w:cs="Tahoma"/>
          <w:sz w:val="20"/>
          <w:szCs w:val="20"/>
        </w:rPr>
        <w:t>.</w:t>
      </w:r>
    </w:p>
    <w:p w14:paraId="3E8D71F7" w14:textId="77777777" w:rsidR="003A2845" w:rsidRPr="00853705" w:rsidRDefault="003A2845" w:rsidP="003A2845">
      <w:pPr>
        <w:pStyle w:val="Default"/>
        <w:jc w:val="both"/>
        <w:rPr>
          <w:rFonts w:eastAsia="Century Gothic"/>
          <w:color w:val="auto"/>
          <w:sz w:val="20"/>
          <w:szCs w:val="20"/>
        </w:rPr>
      </w:pPr>
    </w:p>
    <w:p w14:paraId="41328649" w14:textId="77777777" w:rsidR="003A2845" w:rsidRPr="00853705" w:rsidRDefault="003A2845" w:rsidP="003A2845">
      <w:pPr>
        <w:pStyle w:val="Default"/>
        <w:jc w:val="both"/>
        <w:rPr>
          <w:rFonts w:eastAsia="Century Gothic"/>
          <w:color w:val="auto"/>
          <w:sz w:val="20"/>
          <w:szCs w:val="20"/>
        </w:rPr>
      </w:pPr>
    </w:p>
    <w:p w14:paraId="51C26ED8" w14:textId="3B9EB657" w:rsidR="00AC5D14" w:rsidRPr="00853705" w:rsidRDefault="003A2845" w:rsidP="00680EC1">
      <w:pPr>
        <w:pStyle w:val="Titolo2"/>
        <w:spacing w:before="0" w:after="0"/>
        <w:rPr>
          <w:rFonts w:ascii="Tahoma" w:hAnsi="Tahoma" w:cs="Tahoma"/>
          <w:sz w:val="20"/>
          <w:szCs w:val="20"/>
          <w:u w:val="single"/>
        </w:rPr>
      </w:pPr>
      <w:bookmarkStart w:id="42" w:name="_Toc508638749"/>
      <w:bookmarkStart w:id="43" w:name="_Toc173418518"/>
      <w:bookmarkStart w:id="44" w:name="_Toc173418737"/>
      <w:r w:rsidRPr="00853705">
        <w:rPr>
          <w:rFonts w:ascii="Tahoma" w:hAnsi="Tahoma" w:cs="Tahoma"/>
          <w:sz w:val="20"/>
          <w:szCs w:val="20"/>
        </w:rPr>
        <w:t>2.</w:t>
      </w:r>
      <w:r w:rsidR="00AB299F" w:rsidRPr="00853705">
        <w:rPr>
          <w:rFonts w:ascii="Tahoma" w:hAnsi="Tahoma" w:cs="Tahoma"/>
          <w:sz w:val="20"/>
          <w:szCs w:val="20"/>
        </w:rPr>
        <w:t>7</w:t>
      </w:r>
      <w:r w:rsidRPr="00853705">
        <w:rPr>
          <w:rFonts w:ascii="Tahoma" w:hAnsi="Tahoma" w:cs="Tahoma"/>
          <w:sz w:val="20"/>
          <w:szCs w:val="20"/>
        </w:rPr>
        <w:t xml:space="preserve">  Azione 9</w:t>
      </w:r>
      <w:r w:rsidR="00840340" w:rsidRPr="00853705">
        <w:rPr>
          <w:rFonts w:ascii="Tahoma" w:hAnsi="Tahoma" w:cs="Tahoma"/>
          <w:sz w:val="20"/>
          <w:szCs w:val="20"/>
        </w:rPr>
        <w:t xml:space="preserve"> </w:t>
      </w:r>
      <w:r w:rsidRPr="00853705">
        <w:rPr>
          <w:rFonts w:ascii="Tahoma" w:hAnsi="Tahoma" w:cs="Tahoma"/>
          <w:sz w:val="20"/>
          <w:szCs w:val="20"/>
        </w:rPr>
        <w:t>“</w:t>
      </w:r>
      <w:r w:rsidR="00AC5D14" w:rsidRPr="00853705">
        <w:rPr>
          <w:rFonts w:ascii="Tahoma" w:hAnsi="Tahoma" w:cs="Tahoma"/>
          <w:sz w:val="20"/>
          <w:szCs w:val="20"/>
          <w:u w:val="single"/>
        </w:rPr>
        <w:t>Predi</w:t>
      </w:r>
      <w:r w:rsidR="000C5537" w:rsidRPr="00853705">
        <w:rPr>
          <w:rFonts w:ascii="Tahoma" w:hAnsi="Tahoma" w:cs="Tahoma"/>
          <w:sz w:val="20"/>
          <w:szCs w:val="20"/>
          <w:u w:val="single"/>
        </w:rPr>
        <w:t>sposizione e aggiornamento dei Piani di Assestamento F</w:t>
      </w:r>
      <w:r w:rsidR="00AC5D14" w:rsidRPr="00853705">
        <w:rPr>
          <w:rFonts w:ascii="Tahoma" w:hAnsi="Tahoma" w:cs="Tahoma"/>
          <w:sz w:val="20"/>
          <w:szCs w:val="20"/>
          <w:u w:val="single"/>
        </w:rPr>
        <w:t>orestale</w:t>
      </w:r>
      <w:bookmarkEnd w:id="42"/>
      <w:r w:rsidRPr="00853705">
        <w:rPr>
          <w:rFonts w:ascii="Tahoma" w:hAnsi="Tahoma" w:cs="Tahoma"/>
          <w:sz w:val="20"/>
          <w:szCs w:val="20"/>
          <w:u w:val="single"/>
        </w:rPr>
        <w:t xml:space="preserve"> (PAF)”</w:t>
      </w:r>
      <w:bookmarkEnd w:id="43"/>
      <w:bookmarkEnd w:id="44"/>
    </w:p>
    <w:p w14:paraId="2B23252B" w14:textId="77777777" w:rsidR="00E2291E" w:rsidRPr="00853705" w:rsidRDefault="00E2291E" w:rsidP="00680EC1">
      <w:pPr>
        <w:spacing w:after="0" w:line="240" w:lineRule="auto"/>
        <w:rPr>
          <w:rFonts w:ascii="Tahoma" w:hAnsi="Tahoma" w:cs="Tahoma"/>
          <w:sz w:val="20"/>
          <w:szCs w:val="20"/>
        </w:rPr>
      </w:pPr>
    </w:p>
    <w:p w14:paraId="5D812B90" w14:textId="77777777" w:rsidR="00965A8B" w:rsidRPr="00A27836" w:rsidRDefault="00965A8B" w:rsidP="00680EC1">
      <w:pPr>
        <w:spacing w:after="0" w:line="240" w:lineRule="auto"/>
        <w:rPr>
          <w:rFonts w:ascii="Tahoma" w:hAnsi="Tahoma" w:cs="Tahoma"/>
          <w:sz w:val="20"/>
          <w:szCs w:val="20"/>
        </w:rPr>
      </w:pPr>
    </w:p>
    <w:p w14:paraId="76C9A27A" w14:textId="77777777" w:rsidR="0032199D" w:rsidRPr="00A27836" w:rsidRDefault="0032199D" w:rsidP="00680EC1">
      <w:pPr>
        <w:spacing w:after="0" w:line="240" w:lineRule="auto"/>
        <w:rPr>
          <w:rFonts w:ascii="Tahoma" w:hAnsi="Tahoma" w:cs="Tahoma"/>
          <w:sz w:val="20"/>
          <w:szCs w:val="20"/>
        </w:rPr>
      </w:pPr>
      <w:r w:rsidRPr="00A27836">
        <w:rPr>
          <w:rFonts w:ascii="Tahoma" w:hAnsi="Tahoma" w:cs="Tahoma"/>
          <w:b/>
          <w:sz w:val="20"/>
          <w:szCs w:val="20"/>
        </w:rPr>
        <w:t>Tipologie d’intervento</w:t>
      </w:r>
    </w:p>
    <w:p w14:paraId="306B230C" w14:textId="48E49C4C" w:rsidR="00C11B77" w:rsidRPr="00A27836" w:rsidRDefault="00AB299F">
      <w:pPr>
        <w:pStyle w:val="Default"/>
        <w:numPr>
          <w:ilvl w:val="0"/>
          <w:numId w:val="27"/>
        </w:numPr>
        <w:jc w:val="both"/>
        <w:rPr>
          <w:noProof/>
          <w:color w:val="auto"/>
          <w:sz w:val="20"/>
          <w:szCs w:val="20"/>
        </w:rPr>
      </w:pPr>
      <w:r w:rsidRPr="00A27836">
        <w:rPr>
          <w:noProof/>
          <w:color w:val="auto"/>
          <w:sz w:val="20"/>
          <w:szCs w:val="20"/>
        </w:rPr>
        <w:t>A</w:t>
      </w:r>
      <w:r w:rsidR="009523C8" w:rsidRPr="00A27836">
        <w:rPr>
          <w:noProof/>
          <w:color w:val="auto"/>
          <w:sz w:val="20"/>
          <w:szCs w:val="20"/>
        </w:rPr>
        <w:t>ggiornamento</w:t>
      </w:r>
      <w:r w:rsidR="001B5D3A">
        <w:rPr>
          <w:rStyle w:val="Rimandonotaapidipagina"/>
          <w:noProof/>
          <w:color w:val="auto"/>
          <w:sz w:val="20"/>
          <w:szCs w:val="20"/>
        </w:rPr>
        <w:footnoteReference w:id="28"/>
      </w:r>
      <w:r w:rsidR="009523C8" w:rsidRPr="00A27836">
        <w:rPr>
          <w:noProof/>
          <w:color w:val="auto"/>
          <w:sz w:val="20"/>
          <w:szCs w:val="20"/>
        </w:rPr>
        <w:t xml:space="preserve"> dei Piani di Assestamento Forestale scaduti</w:t>
      </w:r>
      <w:r w:rsidR="006E0808" w:rsidRPr="00A27836">
        <w:rPr>
          <w:noProof/>
          <w:color w:val="auto"/>
          <w:sz w:val="20"/>
          <w:szCs w:val="20"/>
        </w:rPr>
        <w:t xml:space="preserve"> o </w:t>
      </w:r>
      <w:r w:rsidR="00A27836">
        <w:rPr>
          <w:noProof/>
          <w:color w:val="auto"/>
          <w:sz w:val="20"/>
          <w:szCs w:val="20"/>
        </w:rPr>
        <w:t>che verranno a scadere nell’anno solare di ammissione a finanziamento o nel successivo</w:t>
      </w:r>
      <w:r w:rsidR="00917F70" w:rsidRPr="00A27836">
        <w:rPr>
          <w:color w:val="auto"/>
          <w:sz w:val="20"/>
          <w:szCs w:val="20"/>
        </w:rPr>
        <w:t>.</w:t>
      </w:r>
    </w:p>
    <w:p w14:paraId="205732F8" w14:textId="0392CAF9" w:rsidR="00AB299F" w:rsidRPr="00A27836" w:rsidRDefault="00AB299F">
      <w:pPr>
        <w:pStyle w:val="Default"/>
        <w:numPr>
          <w:ilvl w:val="0"/>
          <w:numId w:val="27"/>
        </w:numPr>
        <w:jc w:val="both"/>
        <w:rPr>
          <w:noProof/>
          <w:color w:val="auto"/>
          <w:sz w:val="20"/>
          <w:szCs w:val="20"/>
        </w:rPr>
      </w:pPr>
      <w:r w:rsidRPr="00A27836">
        <w:rPr>
          <w:noProof/>
          <w:color w:val="auto"/>
          <w:sz w:val="20"/>
          <w:szCs w:val="20"/>
        </w:rPr>
        <w:t>Redazione di nuovi Piani di Assestamento Forestale.</w:t>
      </w:r>
    </w:p>
    <w:p w14:paraId="0C2D8218" w14:textId="77777777" w:rsidR="001B5D3A" w:rsidRDefault="001B5D3A" w:rsidP="00680EC1">
      <w:pPr>
        <w:spacing w:after="0" w:line="240" w:lineRule="auto"/>
        <w:rPr>
          <w:rFonts w:ascii="Tahoma" w:hAnsi="Tahoma" w:cs="Tahoma"/>
          <w:b/>
          <w:sz w:val="20"/>
          <w:szCs w:val="20"/>
        </w:rPr>
      </w:pPr>
    </w:p>
    <w:p w14:paraId="200F4EB7" w14:textId="13F07E64" w:rsidR="00A10A92" w:rsidRDefault="00A10A92" w:rsidP="00680EC1">
      <w:pPr>
        <w:spacing w:after="0" w:line="240" w:lineRule="auto"/>
        <w:rPr>
          <w:rFonts w:ascii="Tahoma" w:hAnsi="Tahoma" w:cs="Tahoma"/>
          <w:b/>
          <w:sz w:val="20"/>
          <w:szCs w:val="20"/>
        </w:rPr>
      </w:pPr>
      <w:r>
        <w:rPr>
          <w:rFonts w:ascii="Tahoma" w:hAnsi="Tahoma" w:cs="Tahoma"/>
          <w:b/>
          <w:sz w:val="20"/>
          <w:szCs w:val="20"/>
        </w:rPr>
        <w:t>Beneficiari</w:t>
      </w:r>
    </w:p>
    <w:p w14:paraId="16367CFF" w14:textId="77777777" w:rsidR="00A10A92" w:rsidRDefault="00A10A92" w:rsidP="00A10A92">
      <w:pPr>
        <w:pStyle w:val="Text1"/>
        <w:ind w:left="-142" w:firstLine="58"/>
        <w:jc w:val="left"/>
        <w:rPr>
          <w:rFonts w:ascii="Tahoma" w:hAnsi="Tahoma" w:cs="Tahoma"/>
          <w:b w:val="0"/>
          <w:sz w:val="20"/>
          <w:u w:val="none"/>
          <w:lang w:val="it-IT"/>
        </w:rPr>
      </w:pPr>
      <w:r w:rsidRPr="00E57F68">
        <w:rPr>
          <w:rFonts w:ascii="Tahoma" w:hAnsi="Tahoma" w:cs="Tahoma"/>
          <w:b w:val="0"/>
          <w:sz w:val="20"/>
          <w:u w:val="none"/>
          <w:lang w:val="it-IT"/>
        </w:rPr>
        <w:t>1) Enti pubblici</w:t>
      </w:r>
      <w:r>
        <w:rPr>
          <w:rFonts w:ascii="Tahoma" w:hAnsi="Tahoma" w:cs="Tahoma"/>
          <w:b w:val="0"/>
          <w:sz w:val="20"/>
          <w:u w:val="none"/>
          <w:lang w:val="it-IT"/>
        </w:rPr>
        <w:t>, escluso ERSAF;</w:t>
      </w:r>
    </w:p>
    <w:p w14:paraId="39718A47" w14:textId="67A15E9E" w:rsidR="00A10A92" w:rsidRPr="00E57F68" w:rsidRDefault="00A10A92" w:rsidP="00A10A92">
      <w:pPr>
        <w:pStyle w:val="Text1"/>
        <w:ind w:left="-84"/>
        <w:jc w:val="left"/>
        <w:rPr>
          <w:rFonts w:ascii="Tahoma" w:hAnsi="Tahoma" w:cs="Tahoma"/>
          <w:b w:val="0"/>
          <w:sz w:val="20"/>
          <w:u w:val="none"/>
          <w:lang w:val="it-IT"/>
        </w:rPr>
      </w:pPr>
      <w:r w:rsidRPr="00E57F68">
        <w:rPr>
          <w:rFonts w:ascii="Tahoma" w:hAnsi="Tahoma" w:cs="Tahoma"/>
          <w:b w:val="0"/>
          <w:sz w:val="20"/>
          <w:u w:val="none"/>
          <w:lang w:val="it-IT"/>
        </w:rPr>
        <w:t>2) Fondazioni e associazioni (cfr Codice Civile, Libro I° - Titolo II°  artt. 14–42 bis), Onlus ed Enti del Terzo Settore (d.lgs. 117/2017) che per statuto:</w:t>
      </w:r>
    </w:p>
    <w:p w14:paraId="53D29464" w14:textId="77777777" w:rsidR="00A10A92" w:rsidRPr="00E57F68" w:rsidRDefault="00A10A92">
      <w:pPr>
        <w:pStyle w:val="Text1"/>
        <w:numPr>
          <w:ilvl w:val="0"/>
          <w:numId w:val="73"/>
        </w:numPr>
        <w:ind w:left="567"/>
        <w:jc w:val="left"/>
        <w:rPr>
          <w:rFonts w:ascii="Tahoma" w:hAnsi="Tahoma" w:cs="Tahoma"/>
          <w:b w:val="0"/>
          <w:sz w:val="20"/>
          <w:u w:val="none"/>
          <w:lang w:val="it-IT"/>
        </w:rPr>
      </w:pPr>
      <w:r w:rsidRPr="00E57F68">
        <w:rPr>
          <w:rFonts w:ascii="Tahoma" w:hAnsi="Tahoma" w:cs="Tahoma"/>
          <w:b w:val="0"/>
          <w:sz w:val="20"/>
          <w:u w:val="none"/>
          <w:lang w:val="it-IT"/>
        </w:rPr>
        <w:t>hanno finalità pubblica e/o finalità di difesa di interessi collettivi,</w:t>
      </w:r>
    </w:p>
    <w:p w14:paraId="5093AEEC" w14:textId="77777777" w:rsidR="00A10A92" w:rsidRPr="00E57F68" w:rsidRDefault="00A10A92">
      <w:pPr>
        <w:pStyle w:val="Text1"/>
        <w:numPr>
          <w:ilvl w:val="0"/>
          <w:numId w:val="73"/>
        </w:numPr>
        <w:ind w:left="567"/>
        <w:jc w:val="left"/>
        <w:rPr>
          <w:rFonts w:ascii="Tahoma" w:hAnsi="Tahoma" w:cs="Tahoma"/>
          <w:b w:val="0"/>
          <w:sz w:val="20"/>
          <w:u w:val="none"/>
          <w:lang w:val="it-IT"/>
        </w:rPr>
      </w:pPr>
      <w:r w:rsidRPr="00E57F68">
        <w:rPr>
          <w:rFonts w:ascii="Tahoma" w:hAnsi="Tahoma" w:cs="Tahoma"/>
          <w:b w:val="0"/>
          <w:sz w:val="20"/>
          <w:u w:val="none"/>
          <w:lang w:val="it-IT"/>
        </w:rPr>
        <w:t>sono senza scopo di lucro;</w:t>
      </w:r>
    </w:p>
    <w:p w14:paraId="4CAA7178" w14:textId="2CB841AB" w:rsidR="00A10A92" w:rsidRPr="00E263CD" w:rsidRDefault="00A10A92" w:rsidP="00A10A92">
      <w:pPr>
        <w:pStyle w:val="Text1"/>
        <w:ind w:left="0"/>
        <w:jc w:val="left"/>
        <w:rPr>
          <w:rFonts w:ascii="Tahoma" w:hAnsi="Tahoma" w:cs="Tahoma"/>
          <w:b w:val="0"/>
          <w:sz w:val="20"/>
          <w:u w:val="none"/>
          <w:lang w:val="it-IT"/>
        </w:rPr>
      </w:pPr>
      <w:r w:rsidRPr="00E263CD">
        <w:rPr>
          <w:rFonts w:ascii="Tahoma" w:hAnsi="Tahoma" w:cs="Tahoma"/>
          <w:b w:val="0"/>
          <w:sz w:val="20"/>
          <w:u w:val="none"/>
          <w:lang w:val="it-IT"/>
        </w:rPr>
        <w:t xml:space="preserve">3) Consorzi forestali riconosciuti </w:t>
      </w:r>
      <w:r w:rsidR="00C576AA" w:rsidRPr="00E263CD">
        <w:rPr>
          <w:rFonts w:ascii="Tahoma" w:hAnsi="Tahoma" w:cs="Tahoma"/>
          <w:b w:val="0"/>
          <w:sz w:val="20"/>
          <w:u w:val="none"/>
          <w:lang w:val="it-IT"/>
        </w:rPr>
        <w:t xml:space="preserve">da Regione Lombardia (ai sensi </w:t>
      </w:r>
      <w:r w:rsidRPr="00E263CD">
        <w:rPr>
          <w:rFonts w:ascii="Tahoma" w:hAnsi="Tahoma" w:cs="Tahoma"/>
          <w:b w:val="0"/>
          <w:sz w:val="20"/>
          <w:u w:val="none"/>
          <w:lang w:val="it-IT"/>
        </w:rPr>
        <w:t>d</w:t>
      </w:r>
      <w:r w:rsidR="00C576AA" w:rsidRPr="00E263CD">
        <w:rPr>
          <w:rFonts w:ascii="Tahoma" w:hAnsi="Tahoma" w:cs="Tahoma"/>
          <w:b w:val="0"/>
          <w:sz w:val="20"/>
          <w:u w:val="none"/>
          <w:lang w:val="it-IT"/>
        </w:rPr>
        <w:t>e</w:t>
      </w:r>
      <w:r w:rsidRPr="00E263CD">
        <w:rPr>
          <w:rFonts w:ascii="Tahoma" w:hAnsi="Tahoma" w:cs="Tahoma"/>
          <w:b w:val="0"/>
          <w:sz w:val="20"/>
          <w:u w:val="none"/>
          <w:lang w:val="it-IT"/>
        </w:rPr>
        <w:t>ll'art. 56 l.r. 31/2008</w:t>
      </w:r>
      <w:r w:rsidR="00C576AA" w:rsidRPr="00E263CD">
        <w:rPr>
          <w:rFonts w:ascii="Tahoma" w:hAnsi="Tahoma" w:cs="Tahoma"/>
          <w:b w:val="0"/>
          <w:sz w:val="20"/>
          <w:u w:val="none"/>
          <w:lang w:val="it-IT"/>
        </w:rPr>
        <w:t>)</w:t>
      </w:r>
      <w:r w:rsidRPr="00E263CD">
        <w:rPr>
          <w:rFonts w:ascii="Tahoma" w:hAnsi="Tahoma" w:cs="Tahoma"/>
          <w:b w:val="0"/>
          <w:sz w:val="20"/>
          <w:u w:val="none"/>
          <w:lang w:val="it-IT"/>
        </w:rPr>
        <w:t xml:space="preserve">; </w:t>
      </w:r>
    </w:p>
    <w:p w14:paraId="41CFEB59" w14:textId="0C2C4D14" w:rsidR="00A10A92" w:rsidRPr="00E263CD" w:rsidRDefault="00A10A92" w:rsidP="00A10A92">
      <w:pPr>
        <w:pStyle w:val="Text1"/>
        <w:spacing w:before="0" w:after="0"/>
        <w:ind w:left="0"/>
        <w:jc w:val="left"/>
        <w:rPr>
          <w:rFonts w:ascii="Tahoma" w:hAnsi="Tahoma" w:cs="Tahoma"/>
          <w:b w:val="0"/>
          <w:sz w:val="20"/>
          <w:u w:val="none"/>
          <w:lang w:val="it-IT"/>
        </w:rPr>
      </w:pPr>
      <w:r w:rsidRPr="00E263CD">
        <w:rPr>
          <w:rFonts w:ascii="Tahoma" w:hAnsi="Tahoma" w:cs="Tahoma"/>
          <w:b w:val="0"/>
          <w:sz w:val="20"/>
          <w:u w:val="none"/>
          <w:lang w:val="it-IT"/>
        </w:rPr>
        <w:t xml:space="preserve">4) Enti o Associazioni di gestione di Beni collettivi e usi civici (cfr. Legge 17 aprile 1957 n. 278 e Legge 20 novembre 2017, n. 168);    </w:t>
      </w:r>
    </w:p>
    <w:p w14:paraId="5AC58204" w14:textId="77777777" w:rsidR="00A10A92" w:rsidRPr="00E263CD" w:rsidRDefault="00A10A92" w:rsidP="00A10A92">
      <w:pPr>
        <w:pStyle w:val="Text1"/>
        <w:spacing w:before="0" w:after="0"/>
        <w:ind w:left="0"/>
        <w:jc w:val="left"/>
        <w:rPr>
          <w:rFonts w:ascii="Tahoma" w:hAnsi="Tahoma" w:cs="Tahoma"/>
          <w:b w:val="0"/>
          <w:sz w:val="20"/>
          <w:u w:val="none"/>
          <w:lang w:val="it-IT"/>
        </w:rPr>
      </w:pPr>
      <w:r w:rsidRPr="00E263CD">
        <w:rPr>
          <w:rFonts w:ascii="Tahoma" w:hAnsi="Tahoma" w:cs="Tahoma"/>
          <w:b w:val="0"/>
          <w:sz w:val="20"/>
          <w:u w:val="none"/>
          <w:lang w:val="it-IT"/>
        </w:rPr>
        <w:t xml:space="preserve">5) Privati proprietari di superfici forestali; </w:t>
      </w:r>
    </w:p>
    <w:p w14:paraId="6293DD2A" w14:textId="25D4BE3C" w:rsidR="00A10A92" w:rsidRPr="00E263CD" w:rsidRDefault="00A10A92" w:rsidP="00A10A92">
      <w:pPr>
        <w:spacing w:after="0" w:line="240" w:lineRule="auto"/>
        <w:rPr>
          <w:rFonts w:ascii="Tahoma" w:hAnsi="Tahoma" w:cs="Tahoma"/>
          <w:b/>
          <w:sz w:val="20"/>
          <w:szCs w:val="20"/>
        </w:rPr>
      </w:pPr>
      <w:r w:rsidRPr="00E263CD">
        <w:rPr>
          <w:rFonts w:ascii="Tahoma" w:hAnsi="Tahoma" w:cs="Tahoma"/>
          <w:sz w:val="20"/>
          <w:szCs w:val="20"/>
        </w:rPr>
        <w:t xml:space="preserve">6) Associazioni fondiarie </w:t>
      </w:r>
      <w:r w:rsidR="00C576AA" w:rsidRPr="00E263CD">
        <w:rPr>
          <w:rFonts w:ascii="Tahoma" w:hAnsi="Tahoma" w:cs="Tahoma"/>
          <w:sz w:val="20"/>
          <w:szCs w:val="20"/>
        </w:rPr>
        <w:t>(</w:t>
      </w:r>
      <w:r w:rsidRPr="00E263CD">
        <w:rPr>
          <w:rFonts w:ascii="Tahoma" w:hAnsi="Tahoma" w:cs="Tahoma"/>
          <w:sz w:val="20"/>
          <w:szCs w:val="20"/>
        </w:rPr>
        <w:t>di cui all’art. 31 septies della l.r</w:t>
      </w:r>
      <w:r w:rsidR="00827EA9">
        <w:rPr>
          <w:rFonts w:ascii="Tahoma" w:hAnsi="Tahoma" w:cs="Tahoma"/>
          <w:sz w:val="20"/>
          <w:szCs w:val="20"/>
        </w:rPr>
        <w:t>.</w:t>
      </w:r>
      <w:r w:rsidRPr="00E263CD">
        <w:rPr>
          <w:rFonts w:ascii="Tahoma" w:hAnsi="Tahoma" w:cs="Tahoma"/>
          <w:sz w:val="20"/>
          <w:szCs w:val="20"/>
        </w:rPr>
        <w:t xml:space="preserve"> 31/2008</w:t>
      </w:r>
      <w:r w:rsidR="00C576AA" w:rsidRPr="00E263CD">
        <w:rPr>
          <w:rFonts w:ascii="Tahoma" w:hAnsi="Tahoma" w:cs="Tahoma"/>
          <w:sz w:val="20"/>
          <w:szCs w:val="20"/>
        </w:rPr>
        <w:t>)</w:t>
      </w:r>
      <w:r w:rsidRPr="00E263CD">
        <w:rPr>
          <w:rFonts w:ascii="Tahoma" w:hAnsi="Tahoma" w:cs="Tahoma"/>
          <w:sz w:val="20"/>
          <w:szCs w:val="20"/>
        </w:rPr>
        <w:t>.</w:t>
      </w:r>
    </w:p>
    <w:p w14:paraId="3C17E301" w14:textId="77777777" w:rsidR="00A10A92" w:rsidRPr="00E263CD" w:rsidRDefault="00A10A92" w:rsidP="00680EC1">
      <w:pPr>
        <w:spacing w:after="0" w:line="240" w:lineRule="auto"/>
        <w:rPr>
          <w:rFonts w:ascii="Tahoma" w:hAnsi="Tahoma" w:cs="Tahoma"/>
          <w:b/>
          <w:sz w:val="20"/>
          <w:szCs w:val="20"/>
        </w:rPr>
      </w:pPr>
    </w:p>
    <w:p w14:paraId="12E4EE01" w14:textId="5D987045" w:rsidR="00CA2615" w:rsidRDefault="0032199D" w:rsidP="00680EC1">
      <w:pPr>
        <w:spacing w:after="0" w:line="240" w:lineRule="auto"/>
        <w:rPr>
          <w:rFonts w:ascii="Tahoma" w:hAnsi="Tahoma" w:cs="Tahoma"/>
          <w:b/>
          <w:sz w:val="20"/>
          <w:szCs w:val="20"/>
        </w:rPr>
      </w:pPr>
      <w:r w:rsidRPr="00E263CD">
        <w:rPr>
          <w:rFonts w:ascii="Tahoma" w:hAnsi="Tahoma" w:cs="Tahoma"/>
          <w:b/>
          <w:sz w:val="20"/>
          <w:szCs w:val="20"/>
        </w:rPr>
        <w:t xml:space="preserve">Spese ammissibili </w:t>
      </w:r>
    </w:p>
    <w:p w14:paraId="227CB912" w14:textId="77777777" w:rsidR="00827EA9" w:rsidRDefault="00827EA9" w:rsidP="00680EC1">
      <w:pPr>
        <w:spacing w:after="0" w:line="240" w:lineRule="auto"/>
        <w:rPr>
          <w:rFonts w:ascii="Tahoma" w:hAnsi="Tahoma" w:cs="Tahoma"/>
          <w:bCs/>
          <w:sz w:val="20"/>
          <w:szCs w:val="20"/>
        </w:rPr>
      </w:pPr>
    </w:p>
    <w:p w14:paraId="4896628C" w14:textId="399BA103" w:rsidR="0091399C" w:rsidRPr="00827EA9" w:rsidRDefault="0091399C" w:rsidP="00680EC1">
      <w:pPr>
        <w:spacing w:after="0" w:line="240" w:lineRule="auto"/>
        <w:rPr>
          <w:rFonts w:ascii="Tahoma" w:hAnsi="Tahoma" w:cs="Tahoma"/>
          <w:bCs/>
          <w:sz w:val="20"/>
          <w:szCs w:val="20"/>
        </w:rPr>
      </w:pPr>
      <w:r>
        <w:rPr>
          <w:rFonts w:ascii="Tahoma" w:hAnsi="Tahoma" w:cs="Tahoma"/>
          <w:bCs/>
          <w:sz w:val="20"/>
          <w:szCs w:val="20"/>
        </w:rPr>
        <w:t>Sono ammissibili i costi per il servizio di consulenza da parte di professionisti per la redazione o revisione dei Piani di Assestamento ed in particolare i costi per:</w:t>
      </w:r>
    </w:p>
    <w:p w14:paraId="3D4A9452" w14:textId="0E7E1BE7" w:rsidR="00BF4D90" w:rsidRPr="00E263CD" w:rsidRDefault="00BF4D90">
      <w:pPr>
        <w:pStyle w:val="Paragrafoelenco"/>
        <w:numPr>
          <w:ilvl w:val="0"/>
          <w:numId w:val="28"/>
        </w:numPr>
        <w:spacing w:after="0" w:line="240" w:lineRule="auto"/>
        <w:rPr>
          <w:rFonts w:ascii="Tahoma" w:hAnsi="Tahoma" w:cs="Tahoma"/>
          <w:sz w:val="20"/>
          <w:szCs w:val="20"/>
        </w:rPr>
      </w:pPr>
      <w:r w:rsidRPr="00E263CD">
        <w:rPr>
          <w:rFonts w:ascii="Tahoma" w:hAnsi="Tahoma" w:cs="Tahoma"/>
          <w:sz w:val="20"/>
          <w:szCs w:val="20"/>
        </w:rPr>
        <w:t>rilievi in loco;</w:t>
      </w:r>
    </w:p>
    <w:p w14:paraId="1425F03D" w14:textId="6A3CD366" w:rsidR="00BF4D90" w:rsidRPr="00E263CD" w:rsidRDefault="00BF4D90">
      <w:pPr>
        <w:pStyle w:val="Paragrafoelenco"/>
        <w:numPr>
          <w:ilvl w:val="0"/>
          <w:numId w:val="28"/>
        </w:numPr>
        <w:spacing w:after="0" w:line="240" w:lineRule="auto"/>
        <w:rPr>
          <w:rFonts w:ascii="Tahoma" w:hAnsi="Tahoma" w:cs="Tahoma"/>
          <w:sz w:val="20"/>
          <w:szCs w:val="20"/>
        </w:rPr>
      </w:pPr>
      <w:r w:rsidRPr="00E263CD">
        <w:rPr>
          <w:rFonts w:ascii="Tahoma" w:hAnsi="Tahoma" w:cs="Tahoma"/>
          <w:sz w:val="20"/>
          <w:szCs w:val="20"/>
        </w:rPr>
        <w:t>analisi di supporto;</w:t>
      </w:r>
    </w:p>
    <w:p w14:paraId="764BDE50" w14:textId="77777777" w:rsidR="00981A96" w:rsidRPr="00E263CD" w:rsidRDefault="00981A96">
      <w:pPr>
        <w:pStyle w:val="Paragrafoelenco"/>
        <w:numPr>
          <w:ilvl w:val="0"/>
          <w:numId w:val="28"/>
        </w:numPr>
        <w:spacing w:after="0" w:line="240" w:lineRule="auto"/>
        <w:rPr>
          <w:rFonts w:ascii="Tahoma" w:hAnsi="Tahoma" w:cs="Tahoma"/>
          <w:sz w:val="20"/>
          <w:szCs w:val="20"/>
        </w:rPr>
      </w:pPr>
      <w:r w:rsidRPr="00E263CD">
        <w:rPr>
          <w:rFonts w:ascii="Tahoma" w:hAnsi="Tahoma" w:cs="Tahoma"/>
          <w:sz w:val="20"/>
          <w:szCs w:val="20"/>
        </w:rPr>
        <w:t>studio di incidenza e altre pratiche autorizzative;</w:t>
      </w:r>
    </w:p>
    <w:p w14:paraId="7128E381" w14:textId="056F142B" w:rsidR="00BF4D90" w:rsidRPr="00E263CD" w:rsidRDefault="00BF4D90">
      <w:pPr>
        <w:pStyle w:val="Paragrafoelenco"/>
        <w:numPr>
          <w:ilvl w:val="0"/>
          <w:numId w:val="28"/>
        </w:numPr>
        <w:spacing w:after="0" w:line="240" w:lineRule="auto"/>
        <w:rPr>
          <w:rFonts w:ascii="Tahoma" w:hAnsi="Tahoma" w:cs="Tahoma"/>
          <w:sz w:val="20"/>
          <w:szCs w:val="20"/>
        </w:rPr>
      </w:pPr>
      <w:r w:rsidRPr="00E263CD">
        <w:rPr>
          <w:rFonts w:ascii="Tahoma" w:hAnsi="Tahoma" w:cs="Tahoma"/>
          <w:sz w:val="20"/>
          <w:szCs w:val="20"/>
        </w:rPr>
        <w:t>operazioni di confinazione;</w:t>
      </w:r>
    </w:p>
    <w:p w14:paraId="78F10799" w14:textId="7667251F" w:rsidR="00A82021" w:rsidRPr="00E263CD" w:rsidRDefault="00A82021">
      <w:pPr>
        <w:pStyle w:val="Default"/>
        <w:numPr>
          <w:ilvl w:val="0"/>
          <w:numId w:val="28"/>
        </w:numPr>
        <w:jc w:val="both"/>
        <w:rPr>
          <w:rFonts w:eastAsia="Century Gothic"/>
          <w:color w:val="auto"/>
          <w:sz w:val="20"/>
          <w:szCs w:val="20"/>
        </w:rPr>
      </w:pPr>
      <w:r w:rsidRPr="00E263CD">
        <w:rPr>
          <w:rFonts w:eastAsia="Century Gothic"/>
          <w:color w:val="auto"/>
          <w:sz w:val="20"/>
          <w:szCs w:val="20"/>
        </w:rPr>
        <w:t>identificazione e contrassegnatura degli alberi a invecchiamento a tempo indefinito</w:t>
      </w:r>
      <w:r w:rsidR="00981A96" w:rsidRPr="00E263CD">
        <w:rPr>
          <w:rFonts w:eastAsia="Century Gothic"/>
          <w:color w:val="auto"/>
          <w:sz w:val="20"/>
          <w:szCs w:val="20"/>
        </w:rPr>
        <w:t>;</w:t>
      </w:r>
    </w:p>
    <w:p w14:paraId="263CF875" w14:textId="14397D99" w:rsidR="00BF4D90" w:rsidRPr="00E263CD" w:rsidRDefault="00BF4D90">
      <w:pPr>
        <w:pStyle w:val="Paragrafoelenco"/>
        <w:numPr>
          <w:ilvl w:val="0"/>
          <w:numId w:val="28"/>
        </w:numPr>
        <w:spacing w:after="0" w:line="240" w:lineRule="auto"/>
        <w:rPr>
          <w:rFonts w:ascii="Tahoma" w:hAnsi="Tahoma" w:cs="Tahoma"/>
          <w:sz w:val="20"/>
          <w:szCs w:val="20"/>
        </w:rPr>
      </w:pPr>
      <w:r w:rsidRPr="00E263CD">
        <w:rPr>
          <w:rFonts w:ascii="Tahoma" w:hAnsi="Tahoma" w:cs="Tahoma"/>
          <w:sz w:val="20"/>
          <w:szCs w:val="20"/>
        </w:rPr>
        <w:lastRenderedPageBreak/>
        <w:t>calcoli e predisposizione del piano;</w:t>
      </w:r>
    </w:p>
    <w:p w14:paraId="58627E6A" w14:textId="354D6D4E" w:rsidR="007E65D3" w:rsidRPr="00E263CD" w:rsidRDefault="007E65D3">
      <w:pPr>
        <w:pStyle w:val="Paragrafoelenco"/>
        <w:numPr>
          <w:ilvl w:val="0"/>
          <w:numId w:val="28"/>
        </w:numPr>
        <w:spacing w:after="0" w:line="240" w:lineRule="auto"/>
        <w:rPr>
          <w:rFonts w:ascii="Tahoma" w:hAnsi="Tahoma" w:cs="Tahoma"/>
          <w:sz w:val="20"/>
          <w:szCs w:val="20"/>
        </w:rPr>
      </w:pPr>
      <w:r w:rsidRPr="00E263CD">
        <w:rPr>
          <w:rFonts w:ascii="Tahoma" w:hAnsi="Tahoma" w:cs="Tahoma"/>
          <w:sz w:val="20"/>
          <w:szCs w:val="20"/>
        </w:rPr>
        <w:t>stampa di copie cartace</w:t>
      </w:r>
      <w:r w:rsidR="00981A96" w:rsidRPr="00E263CD">
        <w:rPr>
          <w:rFonts w:ascii="Tahoma" w:hAnsi="Tahoma" w:cs="Tahoma"/>
          <w:sz w:val="20"/>
          <w:szCs w:val="20"/>
        </w:rPr>
        <w:t>e</w:t>
      </w:r>
      <w:r w:rsidRPr="00E263CD">
        <w:rPr>
          <w:rFonts w:ascii="Tahoma" w:hAnsi="Tahoma" w:cs="Tahoma"/>
          <w:sz w:val="20"/>
          <w:szCs w:val="20"/>
        </w:rPr>
        <w:t>.</w:t>
      </w:r>
    </w:p>
    <w:p w14:paraId="1B6DEC16" w14:textId="77777777" w:rsidR="00E36C8E" w:rsidRPr="00E263CD" w:rsidRDefault="00E36C8E" w:rsidP="00680EC1">
      <w:pPr>
        <w:spacing w:after="0" w:line="240" w:lineRule="auto"/>
        <w:rPr>
          <w:rFonts w:ascii="Tahoma" w:hAnsi="Tahoma" w:cs="Tahoma"/>
          <w:color w:val="5B9BD5" w:themeColor="accent1"/>
          <w:sz w:val="20"/>
          <w:szCs w:val="20"/>
        </w:rPr>
      </w:pPr>
    </w:p>
    <w:p w14:paraId="3D60740B" w14:textId="731B4B17" w:rsidR="00CA2615" w:rsidRPr="00E263CD" w:rsidRDefault="008D0D9F" w:rsidP="00680EC1">
      <w:pPr>
        <w:pStyle w:val="Rientrocorpodeltesto2"/>
        <w:spacing w:after="0" w:line="240" w:lineRule="auto"/>
        <w:ind w:left="0"/>
        <w:jc w:val="both"/>
        <w:textAlignment w:val="baseline"/>
        <w:rPr>
          <w:rFonts w:ascii="Tahoma" w:eastAsiaTheme="minorHAnsi" w:hAnsi="Tahoma" w:cs="Tahoma"/>
          <w:b/>
          <w:sz w:val="20"/>
          <w:szCs w:val="20"/>
          <w:lang w:eastAsia="en-US"/>
        </w:rPr>
      </w:pPr>
      <w:bookmarkStart w:id="45" w:name="_Toc324504236"/>
      <w:bookmarkStart w:id="46" w:name="_Toc395099474"/>
      <w:r w:rsidRPr="00E263CD">
        <w:rPr>
          <w:rFonts w:ascii="Tahoma" w:eastAsiaTheme="minorHAnsi" w:hAnsi="Tahoma" w:cs="Tahoma"/>
          <w:b/>
          <w:sz w:val="20"/>
          <w:szCs w:val="20"/>
          <w:lang w:eastAsia="en-US"/>
        </w:rPr>
        <w:t>Condizioni</w:t>
      </w:r>
      <w:bookmarkEnd w:id="45"/>
      <w:bookmarkEnd w:id="46"/>
    </w:p>
    <w:p w14:paraId="54575DED" w14:textId="77777777" w:rsidR="00BF4D90" w:rsidRPr="00E263CD" w:rsidRDefault="00BF4D90">
      <w:pPr>
        <w:numPr>
          <w:ilvl w:val="0"/>
          <w:numId w:val="9"/>
        </w:numPr>
        <w:spacing w:after="0" w:line="240" w:lineRule="auto"/>
        <w:jc w:val="both"/>
        <w:rPr>
          <w:rFonts w:ascii="Tahoma" w:hAnsi="Tahoma" w:cs="Tahoma"/>
          <w:sz w:val="20"/>
          <w:szCs w:val="20"/>
        </w:rPr>
      </w:pPr>
      <w:r w:rsidRPr="00E263CD">
        <w:rPr>
          <w:rFonts w:ascii="Tahoma" w:hAnsi="Tahoma" w:cs="Tahoma"/>
          <w:sz w:val="20"/>
          <w:szCs w:val="20"/>
        </w:rPr>
        <w:t>Sono finanziabili per l’aggiornamento esclusivamente i Piani di Assestamento:</w:t>
      </w:r>
    </w:p>
    <w:p w14:paraId="36BB1EC5" w14:textId="359D0E8A" w:rsidR="00BF4D90" w:rsidRPr="00E263CD" w:rsidRDefault="00BF4D90">
      <w:pPr>
        <w:numPr>
          <w:ilvl w:val="1"/>
          <w:numId w:val="29"/>
        </w:numPr>
        <w:spacing w:after="0" w:line="240" w:lineRule="auto"/>
        <w:ind w:left="709" w:hanging="425"/>
        <w:jc w:val="both"/>
        <w:rPr>
          <w:rFonts w:ascii="Tahoma" w:hAnsi="Tahoma" w:cs="Tahoma"/>
          <w:sz w:val="20"/>
          <w:szCs w:val="20"/>
        </w:rPr>
      </w:pPr>
      <w:r w:rsidRPr="00E263CD">
        <w:rPr>
          <w:rFonts w:ascii="Tahoma" w:hAnsi="Tahoma" w:cs="Tahoma"/>
          <w:sz w:val="20"/>
          <w:szCs w:val="20"/>
        </w:rPr>
        <w:t>che riguardano superfici a bosco</w:t>
      </w:r>
      <w:r w:rsidR="00A10A92" w:rsidRPr="00E263CD">
        <w:rPr>
          <w:rFonts w:ascii="Tahoma" w:hAnsi="Tahoma" w:cs="Tahoma"/>
          <w:sz w:val="20"/>
          <w:szCs w:val="20"/>
        </w:rPr>
        <w:t>,</w:t>
      </w:r>
      <w:r w:rsidRPr="00E263CD">
        <w:rPr>
          <w:rFonts w:ascii="Tahoma" w:hAnsi="Tahoma" w:cs="Tahoma"/>
          <w:sz w:val="20"/>
          <w:szCs w:val="20"/>
        </w:rPr>
        <w:t xml:space="preserve"> </w:t>
      </w:r>
      <w:r w:rsidR="00A10A92" w:rsidRPr="00E263CD">
        <w:rPr>
          <w:rFonts w:ascii="Tahoma" w:hAnsi="Tahoma" w:cs="Tahoma"/>
          <w:sz w:val="20"/>
          <w:szCs w:val="20"/>
        </w:rPr>
        <w:t>ai sensi dell’art. 42 della l.r. 31/2008, come riportato cartograficamente sullo Strato "Carta forestale (perimetro del bosco)" del Geoportale della Lombardia, di almeno 100 ettari</w:t>
      </w:r>
      <w:r w:rsidRPr="00E263CD">
        <w:rPr>
          <w:rFonts w:ascii="Tahoma" w:hAnsi="Tahoma" w:cs="Tahoma"/>
          <w:sz w:val="20"/>
          <w:szCs w:val="20"/>
        </w:rPr>
        <w:t>;</w:t>
      </w:r>
    </w:p>
    <w:p w14:paraId="439844F5" w14:textId="0670168D" w:rsidR="00BF4D90" w:rsidRPr="00E263CD" w:rsidRDefault="00BF4D90">
      <w:pPr>
        <w:numPr>
          <w:ilvl w:val="1"/>
          <w:numId w:val="29"/>
        </w:numPr>
        <w:shd w:val="clear" w:color="auto" w:fill="FFFFFF" w:themeFill="background1"/>
        <w:spacing w:after="0" w:line="240" w:lineRule="auto"/>
        <w:ind w:left="709" w:hanging="425"/>
        <w:jc w:val="both"/>
        <w:rPr>
          <w:rFonts w:ascii="Tahoma" w:hAnsi="Tahoma" w:cs="Tahoma"/>
          <w:sz w:val="20"/>
          <w:szCs w:val="20"/>
        </w:rPr>
      </w:pPr>
      <w:r w:rsidRPr="00E263CD">
        <w:rPr>
          <w:rFonts w:ascii="Tahoma" w:hAnsi="Tahoma" w:cs="Tahoma"/>
          <w:sz w:val="20"/>
          <w:szCs w:val="20"/>
        </w:rPr>
        <w:t>in cui, nell’ultimo periodo di validità</w:t>
      </w:r>
      <w:r w:rsidR="00E64EA4">
        <w:rPr>
          <w:rFonts w:ascii="Tahoma" w:hAnsi="Tahoma" w:cs="Tahoma"/>
          <w:sz w:val="20"/>
          <w:szCs w:val="20"/>
        </w:rPr>
        <w:t xml:space="preserve"> (compresi gli interventi a piano scaduto)</w:t>
      </w:r>
      <w:r w:rsidRPr="00E263CD">
        <w:rPr>
          <w:rFonts w:ascii="Tahoma" w:hAnsi="Tahoma" w:cs="Tahoma"/>
          <w:sz w:val="20"/>
          <w:szCs w:val="20"/>
        </w:rPr>
        <w:t>, è stata utilizza</w:t>
      </w:r>
      <w:r w:rsidRPr="000D28F8">
        <w:rPr>
          <w:rFonts w:ascii="Tahoma" w:hAnsi="Tahoma" w:cs="Tahoma"/>
          <w:sz w:val="20"/>
          <w:szCs w:val="20"/>
        </w:rPr>
        <w:t>t</w:t>
      </w:r>
      <w:r w:rsidR="000D28F8" w:rsidRPr="000D28F8">
        <w:rPr>
          <w:rFonts w:ascii="Tahoma" w:hAnsi="Tahoma" w:cs="Tahoma"/>
          <w:sz w:val="20"/>
          <w:szCs w:val="20"/>
        </w:rPr>
        <w:t>a</w:t>
      </w:r>
      <w:r w:rsidRPr="00E263CD">
        <w:rPr>
          <w:rFonts w:ascii="Tahoma" w:hAnsi="Tahoma" w:cs="Tahoma"/>
          <w:sz w:val="20"/>
          <w:szCs w:val="20"/>
        </w:rPr>
        <w:t xml:space="preserve"> almeno il 50% della ripresa prevista dal Piano stesso oppure il 30% della ripresa e il 50% delle migliorie (in termini di importi), come risultanti dal Libro Economico.</w:t>
      </w:r>
    </w:p>
    <w:p w14:paraId="6A32D126" w14:textId="59D3C39B" w:rsidR="005A171C" w:rsidRPr="00E263CD" w:rsidRDefault="005A171C">
      <w:pPr>
        <w:numPr>
          <w:ilvl w:val="0"/>
          <w:numId w:val="9"/>
        </w:numPr>
        <w:spacing w:after="0" w:line="240" w:lineRule="auto"/>
        <w:jc w:val="both"/>
        <w:rPr>
          <w:rFonts w:ascii="Tahoma" w:hAnsi="Tahoma" w:cs="Tahoma"/>
          <w:sz w:val="20"/>
          <w:szCs w:val="20"/>
        </w:rPr>
      </w:pPr>
      <w:r w:rsidRPr="00E263CD">
        <w:rPr>
          <w:rFonts w:ascii="Tahoma" w:hAnsi="Tahoma" w:cs="Tahoma"/>
          <w:sz w:val="20"/>
          <w:szCs w:val="20"/>
        </w:rPr>
        <w:t>Sono finanziabili nuovi piani di assestamento esclusivamente su aree che non sono mai state oggetto di pianificazione. La proprietà può essere unica</w:t>
      </w:r>
      <w:r w:rsidR="00DB50B4" w:rsidRPr="00E263CD">
        <w:rPr>
          <w:rFonts w:ascii="Tahoma" w:hAnsi="Tahoma" w:cs="Tahoma"/>
          <w:sz w:val="20"/>
          <w:szCs w:val="20"/>
        </w:rPr>
        <w:t>, collettiva</w:t>
      </w:r>
      <w:r w:rsidRPr="00E263CD">
        <w:rPr>
          <w:rFonts w:ascii="Tahoma" w:hAnsi="Tahoma" w:cs="Tahoma"/>
          <w:sz w:val="20"/>
          <w:szCs w:val="20"/>
        </w:rPr>
        <w:t xml:space="preserve"> o di più persone (fisiche o giuridiche) associate</w:t>
      </w:r>
      <w:r w:rsidR="00DB50B4" w:rsidRPr="00E263CD">
        <w:rPr>
          <w:rFonts w:ascii="Tahoma" w:hAnsi="Tahoma" w:cs="Tahoma"/>
          <w:sz w:val="20"/>
          <w:szCs w:val="20"/>
        </w:rPr>
        <w:t xml:space="preserve"> o </w:t>
      </w:r>
      <w:r w:rsidR="00041366" w:rsidRPr="00E263CD">
        <w:rPr>
          <w:rFonts w:ascii="Tahoma" w:hAnsi="Tahoma" w:cs="Tahoma"/>
          <w:sz w:val="20"/>
          <w:szCs w:val="20"/>
        </w:rPr>
        <w:t xml:space="preserve">costituita da </w:t>
      </w:r>
      <w:r w:rsidR="00DB50B4" w:rsidRPr="00E263CD">
        <w:rPr>
          <w:rFonts w:ascii="Tahoma" w:hAnsi="Tahoma" w:cs="Tahoma"/>
          <w:sz w:val="20"/>
          <w:szCs w:val="20"/>
        </w:rPr>
        <w:t>terreni conferiti in gestione a un unico Consorzio Forestale</w:t>
      </w:r>
      <w:r w:rsidR="007E65D3" w:rsidRPr="00E263CD">
        <w:rPr>
          <w:rFonts w:ascii="Tahoma" w:hAnsi="Tahoma" w:cs="Tahoma"/>
          <w:sz w:val="20"/>
          <w:szCs w:val="20"/>
        </w:rPr>
        <w:t xml:space="preserve"> o ASFO</w:t>
      </w:r>
      <w:r w:rsidRPr="00E263CD">
        <w:rPr>
          <w:rFonts w:ascii="Tahoma" w:hAnsi="Tahoma" w:cs="Tahoma"/>
          <w:sz w:val="20"/>
          <w:szCs w:val="20"/>
        </w:rPr>
        <w:t>.</w:t>
      </w:r>
    </w:p>
    <w:p w14:paraId="36017ABE" w14:textId="2C03EC93" w:rsidR="00815DF0" w:rsidRDefault="00815DF0">
      <w:pPr>
        <w:pStyle w:val="Paragrafoelenco"/>
        <w:numPr>
          <w:ilvl w:val="0"/>
          <w:numId w:val="9"/>
        </w:numPr>
        <w:spacing w:after="0" w:line="240" w:lineRule="auto"/>
        <w:jc w:val="both"/>
        <w:rPr>
          <w:rFonts w:ascii="Tahoma" w:hAnsi="Tahoma" w:cs="Tahoma"/>
          <w:sz w:val="20"/>
          <w:szCs w:val="20"/>
        </w:rPr>
      </w:pPr>
      <w:r>
        <w:rPr>
          <w:rFonts w:ascii="Tahoma" w:hAnsi="Tahoma" w:cs="Tahoma"/>
          <w:sz w:val="20"/>
          <w:szCs w:val="20"/>
        </w:rPr>
        <w:t>I piani devono essere redatti in base alle indicazioni contenute nei modelli selvicolturali dei piani di indirizzo forestale (come previsto dall’art. 6 c. 5 lettera e) del d.lgs. 34/2018)</w:t>
      </w:r>
      <w:r w:rsidR="00E64EA4">
        <w:rPr>
          <w:rFonts w:ascii="Tahoma" w:hAnsi="Tahoma" w:cs="Tahoma"/>
          <w:sz w:val="20"/>
          <w:szCs w:val="20"/>
        </w:rPr>
        <w:t>,</w:t>
      </w:r>
      <w:r>
        <w:rPr>
          <w:rFonts w:ascii="Tahoma" w:hAnsi="Tahoma" w:cs="Tahoma"/>
          <w:sz w:val="20"/>
          <w:szCs w:val="20"/>
        </w:rPr>
        <w:t xml:space="preserve"> ma possono discostarsene, purché motivatamente, a seguito di analisi di maggior dettaglio.</w:t>
      </w:r>
    </w:p>
    <w:p w14:paraId="57C228B3" w14:textId="34A195ED" w:rsidR="00A27836" w:rsidRDefault="00A27836">
      <w:pPr>
        <w:pStyle w:val="Paragrafoelenco"/>
        <w:numPr>
          <w:ilvl w:val="0"/>
          <w:numId w:val="9"/>
        </w:numPr>
        <w:spacing w:after="0" w:line="240" w:lineRule="auto"/>
        <w:jc w:val="both"/>
        <w:rPr>
          <w:rFonts w:ascii="Tahoma" w:hAnsi="Tahoma" w:cs="Tahoma"/>
          <w:sz w:val="20"/>
          <w:szCs w:val="20"/>
        </w:rPr>
      </w:pPr>
      <w:r w:rsidRPr="00E263CD">
        <w:rPr>
          <w:rFonts w:ascii="Tahoma" w:hAnsi="Tahoma" w:cs="Tahoma"/>
          <w:sz w:val="20"/>
          <w:szCs w:val="20"/>
        </w:rPr>
        <w:t xml:space="preserve">Le particelle devono essere delimitate sul terreno, anche in maniera sommaria per le particelle fisiografiche. </w:t>
      </w:r>
    </w:p>
    <w:p w14:paraId="281717A2" w14:textId="050B0DF4" w:rsidR="00E64EA4" w:rsidRPr="00E263CD" w:rsidRDefault="00E64EA4">
      <w:pPr>
        <w:pStyle w:val="Paragrafoelenco"/>
        <w:numPr>
          <w:ilvl w:val="0"/>
          <w:numId w:val="9"/>
        </w:numPr>
        <w:spacing w:after="0" w:line="240" w:lineRule="auto"/>
        <w:jc w:val="both"/>
        <w:rPr>
          <w:rFonts w:ascii="Tahoma" w:hAnsi="Tahoma" w:cs="Tahoma"/>
          <w:sz w:val="20"/>
          <w:szCs w:val="20"/>
        </w:rPr>
      </w:pPr>
      <w:r>
        <w:rPr>
          <w:rFonts w:ascii="Tahoma" w:hAnsi="Tahoma" w:cs="Tahoma"/>
          <w:sz w:val="20"/>
          <w:szCs w:val="20"/>
        </w:rPr>
        <w:t>Durante la stesura dei piani, devono essere contrassegnati gli alberi a invecchiamento indefinito nelle particelle boscate in cui si prevedono utilizzazioni;</w:t>
      </w:r>
    </w:p>
    <w:p w14:paraId="7F6732C9" w14:textId="23C0C65D" w:rsidR="00BF4D90" w:rsidRPr="00E263CD" w:rsidRDefault="00BF4D90">
      <w:pPr>
        <w:numPr>
          <w:ilvl w:val="0"/>
          <w:numId w:val="9"/>
        </w:numPr>
        <w:spacing w:after="0" w:line="240" w:lineRule="auto"/>
        <w:jc w:val="both"/>
        <w:rPr>
          <w:rFonts w:ascii="Tahoma" w:hAnsi="Tahoma" w:cs="Tahoma"/>
          <w:sz w:val="20"/>
          <w:szCs w:val="20"/>
        </w:rPr>
      </w:pPr>
      <w:r w:rsidRPr="00E263CD">
        <w:rPr>
          <w:rFonts w:ascii="Tahoma" w:hAnsi="Tahoma" w:cs="Tahoma"/>
          <w:sz w:val="20"/>
          <w:szCs w:val="20"/>
        </w:rPr>
        <w:t>I Piani di assestamento forestale devono essere definitivamente approvati</w:t>
      </w:r>
      <w:r w:rsidR="00041366" w:rsidRPr="00E263CD">
        <w:rPr>
          <w:rFonts w:ascii="Tahoma" w:hAnsi="Tahoma" w:cs="Tahoma"/>
          <w:sz w:val="20"/>
          <w:szCs w:val="20"/>
        </w:rPr>
        <w:t xml:space="preserve"> dall’Ente forestale competente</w:t>
      </w:r>
      <w:r w:rsidRPr="00E263CD">
        <w:rPr>
          <w:rFonts w:ascii="Tahoma" w:hAnsi="Tahoma" w:cs="Tahoma"/>
          <w:sz w:val="20"/>
          <w:szCs w:val="20"/>
        </w:rPr>
        <w:t xml:space="preserve"> entro </w:t>
      </w:r>
      <w:r w:rsidR="00041366" w:rsidRPr="00E263CD">
        <w:rPr>
          <w:rFonts w:ascii="Tahoma" w:hAnsi="Tahoma" w:cs="Tahoma"/>
          <w:sz w:val="20"/>
          <w:szCs w:val="20"/>
        </w:rPr>
        <w:t xml:space="preserve">i termini </w:t>
      </w:r>
      <w:r w:rsidR="00ED2524" w:rsidRPr="00E263CD">
        <w:rPr>
          <w:rFonts w:ascii="Tahoma" w:hAnsi="Tahoma" w:cs="Tahoma"/>
          <w:sz w:val="20"/>
          <w:szCs w:val="20"/>
        </w:rPr>
        <w:t>seguenti</w:t>
      </w:r>
      <w:r w:rsidR="00041366" w:rsidRPr="00E263CD">
        <w:rPr>
          <w:rFonts w:ascii="Tahoma" w:hAnsi="Tahoma" w:cs="Tahoma"/>
          <w:sz w:val="20"/>
          <w:szCs w:val="20"/>
        </w:rPr>
        <w:t>,</w:t>
      </w:r>
      <w:r w:rsidRPr="00E263CD">
        <w:rPr>
          <w:rFonts w:ascii="Tahoma" w:hAnsi="Tahoma" w:cs="Tahoma"/>
          <w:sz w:val="20"/>
          <w:szCs w:val="20"/>
        </w:rPr>
        <w:t xml:space="preserve"> pena la decadenza e la restituzione dei fondi maggiorati dei relativi interessi legali</w:t>
      </w:r>
      <w:r w:rsidR="00ED2524" w:rsidRPr="00E263CD">
        <w:rPr>
          <w:rFonts w:ascii="Tahoma" w:hAnsi="Tahoma" w:cs="Tahoma"/>
          <w:sz w:val="20"/>
          <w:szCs w:val="20"/>
        </w:rPr>
        <w:t>:</w:t>
      </w:r>
    </w:p>
    <w:p w14:paraId="62704AD5" w14:textId="765F4763" w:rsidR="00ED2524" w:rsidRPr="00E263CD" w:rsidRDefault="00ED2524">
      <w:pPr>
        <w:pStyle w:val="Paragrafoelenco"/>
        <w:numPr>
          <w:ilvl w:val="1"/>
          <w:numId w:val="79"/>
        </w:numPr>
        <w:shd w:val="clear" w:color="auto" w:fill="FFFFFF" w:themeFill="background1"/>
        <w:spacing w:after="0" w:line="240" w:lineRule="auto"/>
        <w:jc w:val="both"/>
        <w:rPr>
          <w:rFonts w:ascii="Tahoma" w:hAnsi="Tahoma" w:cs="Tahoma"/>
          <w:sz w:val="20"/>
          <w:szCs w:val="20"/>
        </w:rPr>
      </w:pPr>
      <w:r w:rsidRPr="00E263CD">
        <w:rPr>
          <w:rFonts w:ascii="Tahoma" w:hAnsi="Tahoma" w:cs="Tahoma"/>
          <w:sz w:val="20"/>
          <w:szCs w:val="20"/>
        </w:rPr>
        <w:t xml:space="preserve">Il soggetto beneficiario deve consegnare, entro tre anni dall’ammissione a finanziamento, la copia definitiva </w:t>
      </w:r>
      <w:r w:rsidR="007E65D3" w:rsidRPr="00E263CD">
        <w:rPr>
          <w:rFonts w:ascii="Tahoma" w:hAnsi="Tahoma" w:cs="Tahoma"/>
          <w:sz w:val="20"/>
          <w:szCs w:val="20"/>
        </w:rPr>
        <w:t xml:space="preserve">(“minuta”) </w:t>
      </w:r>
      <w:r w:rsidRPr="00E263CD">
        <w:rPr>
          <w:rFonts w:ascii="Tahoma" w:hAnsi="Tahoma" w:cs="Tahoma"/>
          <w:sz w:val="20"/>
          <w:szCs w:val="20"/>
        </w:rPr>
        <w:t>del Piano</w:t>
      </w:r>
      <w:r w:rsidR="007E65D3" w:rsidRPr="00E263CD">
        <w:rPr>
          <w:rFonts w:ascii="Tahoma" w:hAnsi="Tahoma" w:cs="Tahoma"/>
          <w:sz w:val="20"/>
          <w:szCs w:val="20"/>
        </w:rPr>
        <w:t xml:space="preserve"> </w:t>
      </w:r>
      <w:r w:rsidRPr="00E263CD">
        <w:rPr>
          <w:rFonts w:ascii="Tahoma" w:hAnsi="Tahoma" w:cs="Tahoma"/>
          <w:sz w:val="20"/>
          <w:szCs w:val="20"/>
        </w:rPr>
        <w:t xml:space="preserve">all’Ente Forestale competente per l’approvazione, pena la decadenza totale del contributo e la restituzione dei fondi con gli interessi legali. </w:t>
      </w:r>
    </w:p>
    <w:p w14:paraId="08F3BB4D" w14:textId="77777777" w:rsidR="00ED2524" w:rsidRPr="00E263CD" w:rsidRDefault="00ED2524">
      <w:pPr>
        <w:pStyle w:val="Paragrafoelenco"/>
        <w:numPr>
          <w:ilvl w:val="1"/>
          <w:numId w:val="79"/>
        </w:numPr>
        <w:shd w:val="clear" w:color="auto" w:fill="FFFFFF" w:themeFill="background1"/>
        <w:spacing w:after="0" w:line="240" w:lineRule="auto"/>
        <w:jc w:val="both"/>
        <w:rPr>
          <w:rFonts w:ascii="Tahoma" w:hAnsi="Tahoma" w:cs="Tahoma"/>
          <w:sz w:val="20"/>
          <w:szCs w:val="20"/>
        </w:rPr>
      </w:pPr>
      <w:r w:rsidRPr="00E263CD">
        <w:rPr>
          <w:rFonts w:ascii="Tahoma" w:hAnsi="Tahoma" w:cs="Tahoma"/>
          <w:sz w:val="20"/>
          <w:szCs w:val="20"/>
        </w:rPr>
        <w:t>Il piano deve essere approvato entro i successivi dodici mesi, pena la decadenza totale del contributo e la restituzione dei fondi con gli interessi legali.</w:t>
      </w:r>
    </w:p>
    <w:p w14:paraId="4503592F" w14:textId="41B3E117" w:rsidR="00727B68" w:rsidRPr="00E263CD" w:rsidRDefault="00727B68">
      <w:pPr>
        <w:pStyle w:val="Paragrafoelenco"/>
        <w:numPr>
          <w:ilvl w:val="0"/>
          <w:numId w:val="9"/>
        </w:numPr>
        <w:spacing w:after="0" w:line="240" w:lineRule="auto"/>
        <w:jc w:val="both"/>
        <w:rPr>
          <w:rFonts w:ascii="Tahoma" w:hAnsi="Tahoma" w:cs="Tahoma"/>
          <w:sz w:val="20"/>
          <w:szCs w:val="20"/>
        </w:rPr>
      </w:pPr>
      <w:r w:rsidRPr="00E263CD">
        <w:rPr>
          <w:rFonts w:ascii="Tahoma" w:hAnsi="Tahoma" w:cs="Tahoma"/>
          <w:sz w:val="20"/>
          <w:szCs w:val="20"/>
        </w:rPr>
        <w:t>I piani di assestamento devono avere validità di 15 anni</w:t>
      </w:r>
      <w:r w:rsidR="00F71C35" w:rsidRPr="00E263CD">
        <w:rPr>
          <w:rFonts w:ascii="Tahoma" w:hAnsi="Tahoma" w:cs="Tahoma"/>
          <w:sz w:val="20"/>
          <w:szCs w:val="20"/>
        </w:rPr>
        <w:t xml:space="preserve"> (fino a 30 anni per i cedui assestati </w:t>
      </w:r>
      <w:r w:rsidR="0089109D" w:rsidRPr="00E263CD">
        <w:rPr>
          <w:rFonts w:ascii="Tahoma" w:hAnsi="Tahoma" w:cs="Tahoma"/>
          <w:sz w:val="20"/>
          <w:szCs w:val="20"/>
        </w:rPr>
        <w:t xml:space="preserve">in base al “metodo </w:t>
      </w:r>
      <w:r w:rsidR="00F71C35" w:rsidRPr="00E263CD">
        <w:rPr>
          <w:rFonts w:ascii="Tahoma" w:hAnsi="Tahoma" w:cs="Tahoma"/>
          <w:sz w:val="20"/>
          <w:szCs w:val="20"/>
        </w:rPr>
        <w:t>planimetrico spartitivo</w:t>
      </w:r>
      <w:r w:rsidR="0089109D" w:rsidRPr="00E263CD">
        <w:rPr>
          <w:rFonts w:ascii="Tahoma" w:hAnsi="Tahoma" w:cs="Tahoma"/>
          <w:sz w:val="20"/>
          <w:szCs w:val="20"/>
        </w:rPr>
        <w:t>”</w:t>
      </w:r>
      <w:r w:rsidR="00F71C35" w:rsidRPr="00E263CD">
        <w:rPr>
          <w:rFonts w:ascii="Tahoma" w:hAnsi="Tahoma" w:cs="Tahoma"/>
          <w:sz w:val="20"/>
          <w:szCs w:val="20"/>
        </w:rPr>
        <w:t>)</w:t>
      </w:r>
      <w:r w:rsidRPr="00E263CD">
        <w:rPr>
          <w:rFonts w:ascii="Tahoma" w:hAnsi="Tahoma" w:cs="Tahoma"/>
          <w:sz w:val="20"/>
          <w:szCs w:val="20"/>
        </w:rPr>
        <w:t>, con decorrenza dall’anno solare di approvazione o dal successivo. Non sono ammessi piani con decorrenza antecedente l’anno di approvazione.</w:t>
      </w:r>
    </w:p>
    <w:p w14:paraId="63240EDF" w14:textId="150816CC" w:rsidR="008D0D9F" w:rsidRPr="00E263CD" w:rsidRDefault="00EF1B49">
      <w:pPr>
        <w:pStyle w:val="Paragrafoelenco"/>
        <w:numPr>
          <w:ilvl w:val="0"/>
          <w:numId w:val="9"/>
        </w:numPr>
        <w:spacing w:after="0" w:line="240" w:lineRule="auto"/>
        <w:jc w:val="both"/>
        <w:rPr>
          <w:rFonts w:ascii="Tahoma" w:hAnsi="Tahoma" w:cs="Tahoma"/>
          <w:sz w:val="20"/>
          <w:szCs w:val="20"/>
        </w:rPr>
      </w:pPr>
      <w:r w:rsidRPr="00E263CD">
        <w:rPr>
          <w:rFonts w:ascii="Tahoma" w:hAnsi="Tahoma" w:cs="Tahoma"/>
          <w:sz w:val="20"/>
          <w:szCs w:val="20"/>
        </w:rPr>
        <w:t>I Piani di A</w:t>
      </w:r>
      <w:r w:rsidR="008D0D9F" w:rsidRPr="00E263CD">
        <w:rPr>
          <w:rFonts w:ascii="Tahoma" w:hAnsi="Tahoma" w:cs="Tahoma"/>
          <w:sz w:val="20"/>
          <w:szCs w:val="20"/>
        </w:rPr>
        <w:t>ssestamento Forestale devono</w:t>
      </w:r>
      <w:r w:rsidR="00B45B01" w:rsidRPr="00E263CD">
        <w:rPr>
          <w:rFonts w:ascii="Tahoma" w:hAnsi="Tahoma" w:cs="Tahoma"/>
          <w:sz w:val="20"/>
          <w:szCs w:val="20"/>
        </w:rPr>
        <w:t xml:space="preserve"> </w:t>
      </w:r>
      <w:r w:rsidR="008D0D9F" w:rsidRPr="00E263CD">
        <w:rPr>
          <w:rFonts w:ascii="Tahoma" w:hAnsi="Tahoma" w:cs="Tahoma"/>
          <w:sz w:val="20"/>
          <w:szCs w:val="20"/>
        </w:rPr>
        <w:t xml:space="preserve">essere </w:t>
      </w:r>
      <w:r w:rsidR="00A27836" w:rsidRPr="00E263CD">
        <w:rPr>
          <w:rFonts w:ascii="Tahoma" w:hAnsi="Tahoma" w:cs="Tahoma"/>
          <w:sz w:val="20"/>
          <w:szCs w:val="20"/>
        </w:rPr>
        <w:t>redatti</w:t>
      </w:r>
      <w:r w:rsidR="00ED2F69" w:rsidRPr="00E263CD">
        <w:rPr>
          <w:rFonts w:ascii="Tahoma" w:hAnsi="Tahoma" w:cs="Tahoma"/>
          <w:sz w:val="20"/>
          <w:szCs w:val="20"/>
        </w:rPr>
        <w:t xml:space="preserve"> </w:t>
      </w:r>
      <w:r w:rsidR="008D0D9F" w:rsidRPr="00E263CD">
        <w:rPr>
          <w:rFonts w:ascii="Tahoma" w:hAnsi="Tahoma" w:cs="Tahoma"/>
          <w:sz w:val="20"/>
          <w:szCs w:val="20"/>
        </w:rPr>
        <w:t xml:space="preserve">secondo i criteri </w:t>
      </w:r>
      <w:r w:rsidR="00A27836" w:rsidRPr="00E263CD">
        <w:rPr>
          <w:rFonts w:ascii="Tahoma" w:hAnsi="Tahoma" w:cs="Tahoma"/>
          <w:sz w:val="20"/>
          <w:szCs w:val="20"/>
        </w:rPr>
        <w:t xml:space="preserve">vigenti (attualmente, quelli </w:t>
      </w:r>
      <w:r w:rsidR="008D0D9F" w:rsidRPr="00E263CD">
        <w:rPr>
          <w:rFonts w:ascii="Tahoma" w:hAnsi="Tahoma" w:cs="Tahoma"/>
          <w:sz w:val="20"/>
          <w:szCs w:val="20"/>
        </w:rPr>
        <w:t xml:space="preserve">approvati con </w:t>
      </w:r>
      <w:r w:rsidR="00B45B01" w:rsidRPr="00E263CD">
        <w:rPr>
          <w:rFonts w:ascii="Tahoma" w:hAnsi="Tahoma" w:cs="Tahoma"/>
          <w:sz w:val="20"/>
          <w:szCs w:val="20"/>
        </w:rPr>
        <w:t xml:space="preserve">decreto n. 11371 del 01.12.2014 - </w:t>
      </w:r>
      <w:r w:rsidR="008D0D9F" w:rsidRPr="00E263CD">
        <w:rPr>
          <w:rFonts w:ascii="Tahoma" w:hAnsi="Tahoma" w:cs="Tahoma"/>
          <w:sz w:val="20"/>
          <w:szCs w:val="20"/>
        </w:rPr>
        <w:t>Approvazione dell'elaborato “</w:t>
      </w:r>
      <w:r w:rsidR="00E2291E" w:rsidRPr="00E263CD">
        <w:rPr>
          <w:rFonts w:ascii="Tahoma" w:hAnsi="Tahoma" w:cs="Tahoma"/>
          <w:sz w:val="20"/>
          <w:szCs w:val="20"/>
        </w:rPr>
        <w:t>C</w:t>
      </w:r>
      <w:r w:rsidR="008D0D9F" w:rsidRPr="00E263CD">
        <w:rPr>
          <w:rFonts w:ascii="Tahoma" w:hAnsi="Tahoma" w:cs="Tahoma"/>
          <w:sz w:val="20"/>
          <w:szCs w:val="20"/>
        </w:rPr>
        <w:t xml:space="preserve">riteri tecnici di </w:t>
      </w:r>
      <w:r w:rsidR="00E2291E" w:rsidRPr="00E263CD">
        <w:rPr>
          <w:rFonts w:ascii="Tahoma" w:hAnsi="Tahoma" w:cs="Tahoma"/>
          <w:sz w:val="20"/>
          <w:szCs w:val="20"/>
        </w:rPr>
        <w:t>dettaglio per la redazione dei P</w:t>
      </w:r>
      <w:r w:rsidR="008D0D9F" w:rsidRPr="00E263CD">
        <w:rPr>
          <w:rFonts w:ascii="Tahoma" w:hAnsi="Tahoma" w:cs="Tahoma"/>
          <w:sz w:val="20"/>
          <w:szCs w:val="20"/>
        </w:rPr>
        <w:t>ian</w:t>
      </w:r>
      <w:r w:rsidR="00E2291E" w:rsidRPr="00E263CD">
        <w:rPr>
          <w:rFonts w:ascii="Tahoma" w:hAnsi="Tahoma" w:cs="Tahoma"/>
          <w:sz w:val="20"/>
          <w:szCs w:val="20"/>
        </w:rPr>
        <w:t>i di Assestamento F</w:t>
      </w:r>
      <w:r w:rsidR="003E7C9B" w:rsidRPr="00E263CD">
        <w:rPr>
          <w:rFonts w:ascii="Tahoma" w:hAnsi="Tahoma" w:cs="Tahoma"/>
          <w:sz w:val="20"/>
          <w:szCs w:val="20"/>
        </w:rPr>
        <w:t>orestale di R</w:t>
      </w:r>
      <w:r w:rsidR="008D0D9F" w:rsidRPr="00E263CD">
        <w:rPr>
          <w:rFonts w:ascii="Tahoma" w:hAnsi="Tahoma" w:cs="Tahoma"/>
          <w:sz w:val="20"/>
          <w:szCs w:val="20"/>
        </w:rPr>
        <w:t>egione Lombardia”</w:t>
      </w:r>
      <w:r w:rsidR="00A27836" w:rsidRPr="00E263CD">
        <w:rPr>
          <w:rFonts w:ascii="Tahoma" w:hAnsi="Tahoma" w:cs="Tahoma"/>
          <w:sz w:val="20"/>
          <w:szCs w:val="20"/>
        </w:rPr>
        <w:t>). Per quanto riguarda il rispetto delle Misure di conservazione, attenersi al Comunicato regionale n. 88/2022</w:t>
      </w:r>
      <w:r w:rsidR="00110E5B" w:rsidRPr="00E263CD">
        <w:rPr>
          <w:rFonts w:ascii="Tahoma" w:hAnsi="Tahoma" w:cs="Tahoma"/>
          <w:sz w:val="20"/>
          <w:szCs w:val="20"/>
        </w:rPr>
        <w:t>, che prevede che lo studio di incidenza sia predisposto sin dalle prime fasi del piano</w:t>
      </w:r>
      <w:r w:rsidR="00A27836" w:rsidRPr="00E263CD">
        <w:rPr>
          <w:rFonts w:ascii="Tahoma" w:hAnsi="Tahoma" w:cs="Tahoma"/>
          <w:sz w:val="20"/>
          <w:szCs w:val="20"/>
        </w:rPr>
        <w:t>.</w:t>
      </w:r>
    </w:p>
    <w:p w14:paraId="321A4CC0" w14:textId="6157F864" w:rsidR="00A27836" w:rsidRPr="00E263CD" w:rsidRDefault="00A27836">
      <w:pPr>
        <w:pStyle w:val="Paragrafoelenco"/>
        <w:numPr>
          <w:ilvl w:val="0"/>
          <w:numId w:val="9"/>
        </w:numPr>
        <w:spacing w:after="0" w:line="240" w:lineRule="auto"/>
        <w:jc w:val="both"/>
        <w:rPr>
          <w:rFonts w:ascii="Tahoma" w:hAnsi="Tahoma" w:cs="Tahoma"/>
          <w:sz w:val="20"/>
          <w:szCs w:val="20"/>
        </w:rPr>
      </w:pPr>
      <w:r w:rsidRPr="00E263CD">
        <w:rPr>
          <w:rFonts w:ascii="Tahoma" w:hAnsi="Tahoma" w:cs="Tahoma"/>
          <w:sz w:val="20"/>
          <w:szCs w:val="20"/>
        </w:rPr>
        <w:t>Prima dell’approvazione, è necessario un invio formale via pec a Regione Lombardia - DG Agricoltura, Struttura Sviluppo della montagna, foreste e tutela del suolo agricolo per una verifica cartografica, come previsto dalla d.g.r. XII/560/2023 “</w:t>
      </w:r>
      <w:r w:rsidRPr="00E64EA4">
        <w:rPr>
          <w:rFonts w:ascii="Tahoma" w:hAnsi="Tahoma" w:cs="Tahoma"/>
          <w:i/>
          <w:iCs/>
          <w:sz w:val="20"/>
          <w:szCs w:val="20"/>
        </w:rPr>
        <w:t>Piani di assestamento forestale: approvazione delle norme tecniche per la costruzione degli elaborati cartografici tecnico scientifici e delle procedure per la loro verifica preliminare (l.r. 31/2008, art. 47 c. 7)</w:t>
      </w:r>
      <w:r w:rsidRPr="00E263CD">
        <w:rPr>
          <w:rFonts w:ascii="Tahoma" w:hAnsi="Tahoma" w:cs="Tahoma"/>
          <w:sz w:val="20"/>
          <w:szCs w:val="20"/>
        </w:rPr>
        <w:t>”;</w:t>
      </w:r>
    </w:p>
    <w:p w14:paraId="0966F058" w14:textId="6B262441" w:rsidR="00AD4982" w:rsidRPr="00E263CD" w:rsidRDefault="00AD4982">
      <w:pPr>
        <w:pStyle w:val="Paragrafoelenco"/>
        <w:numPr>
          <w:ilvl w:val="0"/>
          <w:numId w:val="9"/>
        </w:numPr>
        <w:shd w:val="clear" w:color="auto" w:fill="FFFFFF" w:themeFill="background1"/>
        <w:spacing w:after="0" w:line="240" w:lineRule="auto"/>
        <w:jc w:val="both"/>
        <w:rPr>
          <w:rFonts w:ascii="Tahoma" w:hAnsi="Tahoma" w:cs="Tahoma"/>
          <w:sz w:val="20"/>
          <w:szCs w:val="20"/>
        </w:rPr>
      </w:pPr>
      <w:r w:rsidRPr="00E263CD">
        <w:rPr>
          <w:rFonts w:ascii="Tahoma" w:hAnsi="Tahoma" w:cs="Tahoma"/>
          <w:sz w:val="20"/>
          <w:szCs w:val="20"/>
        </w:rPr>
        <w:t>La relazione e le tabelle dei dati dei piani vanno redatti in formato A4</w:t>
      </w:r>
      <w:r w:rsidR="00DB50B4" w:rsidRPr="00E263CD">
        <w:rPr>
          <w:rFonts w:ascii="Tahoma" w:hAnsi="Tahoma" w:cs="Tahoma"/>
          <w:sz w:val="20"/>
          <w:szCs w:val="20"/>
        </w:rPr>
        <w:t>, stampati in fronte/retro</w:t>
      </w:r>
      <w:r w:rsidR="00CB43DC" w:rsidRPr="00E263CD">
        <w:rPr>
          <w:rFonts w:ascii="Tahoma" w:hAnsi="Tahoma" w:cs="Tahoma"/>
          <w:sz w:val="20"/>
          <w:szCs w:val="20"/>
        </w:rPr>
        <w:t xml:space="preserve">, </w:t>
      </w:r>
      <w:r w:rsidR="000A0362">
        <w:rPr>
          <w:rFonts w:ascii="Tahoma" w:hAnsi="Tahoma" w:cs="Tahoma"/>
          <w:sz w:val="20"/>
          <w:szCs w:val="20"/>
        </w:rPr>
        <w:t xml:space="preserve">con copertina rigida a colori </w:t>
      </w:r>
      <w:r w:rsidR="00CB43DC" w:rsidRPr="00E263CD">
        <w:rPr>
          <w:rFonts w:ascii="Tahoma" w:hAnsi="Tahoma" w:cs="Tahoma"/>
          <w:sz w:val="20"/>
          <w:szCs w:val="20"/>
        </w:rPr>
        <w:t xml:space="preserve">come da d.g.r. XII/560/2023. </w:t>
      </w:r>
      <w:r w:rsidRPr="00E263CD">
        <w:rPr>
          <w:rFonts w:ascii="Tahoma" w:hAnsi="Tahoma" w:cs="Tahoma"/>
          <w:sz w:val="20"/>
          <w:szCs w:val="20"/>
        </w:rPr>
        <w:t xml:space="preserve">Le tavole </w:t>
      </w:r>
      <w:r w:rsidR="00CB43DC" w:rsidRPr="00E263CD">
        <w:rPr>
          <w:rFonts w:ascii="Tahoma" w:hAnsi="Tahoma" w:cs="Tahoma"/>
          <w:sz w:val="20"/>
          <w:szCs w:val="20"/>
        </w:rPr>
        <w:t xml:space="preserve">cartacee </w:t>
      </w:r>
      <w:r w:rsidRPr="00E263CD">
        <w:rPr>
          <w:rFonts w:ascii="Tahoma" w:hAnsi="Tahoma" w:cs="Tahoma"/>
          <w:sz w:val="20"/>
          <w:szCs w:val="20"/>
        </w:rPr>
        <w:t>devono trovare alloggiamento in apposita tasca.</w:t>
      </w:r>
    </w:p>
    <w:p w14:paraId="17815B3E" w14:textId="77777777" w:rsidR="00D944EA" w:rsidRPr="00D944EA" w:rsidRDefault="00D944EA" w:rsidP="00D944EA">
      <w:pPr>
        <w:pStyle w:val="Paragrafoelenco"/>
        <w:numPr>
          <w:ilvl w:val="0"/>
          <w:numId w:val="9"/>
        </w:numPr>
        <w:shd w:val="clear" w:color="auto" w:fill="FFFFFF" w:themeFill="background1"/>
        <w:spacing w:after="0" w:line="240" w:lineRule="auto"/>
        <w:jc w:val="both"/>
        <w:rPr>
          <w:rFonts w:ascii="Tahoma" w:hAnsi="Tahoma" w:cs="Tahoma"/>
          <w:sz w:val="20"/>
          <w:szCs w:val="20"/>
        </w:rPr>
      </w:pPr>
      <w:r w:rsidRPr="00D944EA">
        <w:rPr>
          <w:rFonts w:ascii="Tahoma" w:hAnsi="Tahoma" w:cs="Tahoma"/>
          <w:sz w:val="20"/>
          <w:szCs w:val="20"/>
        </w:rPr>
        <w:t>Il capitale circolante non è considerato un costo ammissibile.</w:t>
      </w:r>
    </w:p>
    <w:p w14:paraId="6FB5CB0E" w14:textId="4F833EB4" w:rsidR="00DB50B4" w:rsidRPr="00E263CD" w:rsidRDefault="00A27836">
      <w:pPr>
        <w:pStyle w:val="Paragrafoelenco"/>
        <w:numPr>
          <w:ilvl w:val="0"/>
          <w:numId w:val="9"/>
        </w:numPr>
        <w:shd w:val="clear" w:color="auto" w:fill="FFFFFF" w:themeFill="background1"/>
        <w:spacing w:after="0" w:line="240" w:lineRule="auto"/>
        <w:jc w:val="both"/>
        <w:rPr>
          <w:rFonts w:ascii="Tahoma" w:hAnsi="Tahoma" w:cs="Tahoma"/>
          <w:sz w:val="20"/>
          <w:szCs w:val="20"/>
        </w:rPr>
      </w:pPr>
      <w:r w:rsidRPr="00E263CD">
        <w:rPr>
          <w:rFonts w:ascii="Tahoma" w:hAnsi="Tahoma" w:cs="Tahoma"/>
          <w:sz w:val="20"/>
          <w:szCs w:val="20"/>
        </w:rPr>
        <w:t xml:space="preserve">A seguito dell’approvazione sarà necessario, come previsto dalla deliberazione di Giunta regionale XII/560 del 3 luglio 2023: </w:t>
      </w:r>
    </w:p>
    <w:p w14:paraId="17D3A210" w14:textId="1D82025A" w:rsidR="00A27836" w:rsidRPr="000D28F8" w:rsidRDefault="00A27836">
      <w:pPr>
        <w:pStyle w:val="Paragrafoelenco"/>
        <w:numPr>
          <w:ilvl w:val="1"/>
          <w:numId w:val="80"/>
        </w:numPr>
        <w:shd w:val="clear" w:color="auto" w:fill="FFFFFF" w:themeFill="background1"/>
        <w:spacing w:after="0" w:line="240" w:lineRule="auto"/>
        <w:jc w:val="both"/>
        <w:rPr>
          <w:rFonts w:ascii="Tahoma" w:hAnsi="Tahoma" w:cs="Tahoma"/>
          <w:sz w:val="20"/>
          <w:szCs w:val="20"/>
        </w:rPr>
      </w:pPr>
      <w:r w:rsidRPr="000D28F8">
        <w:rPr>
          <w:rFonts w:ascii="Tahoma" w:hAnsi="Tahoma" w:cs="Tahoma"/>
          <w:sz w:val="20"/>
          <w:szCs w:val="20"/>
        </w:rPr>
        <w:lastRenderedPageBreak/>
        <w:t xml:space="preserve">comunicare entro 15 giorni l'avvenuta approvazione del piano inviando via pec alla Direzione Generale </w:t>
      </w:r>
      <w:r w:rsidR="000D28F8" w:rsidRPr="000D28F8">
        <w:rPr>
          <w:rFonts w:ascii="Tahoma" w:hAnsi="Tahoma" w:cs="Tahoma"/>
          <w:sz w:val="20"/>
          <w:szCs w:val="20"/>
        </w:rPr>
        <w:t xml:space="preserve">Agricoltura </w:t>
      </w:r>
      <w:r w:rsidRPr="000D28F8">
        <w:rPr>
          <w:rFonts w:ascii="Tahoma" w:hAnsi="Tahoma" w:cs="Tahoma"/>
          <w:sz w:val="20"/>
          <w:szCs w:val="20"/>
        </w:rPr>
        <w:t>il piano completo in formato digitale;</w:t>
      </w:r>
    </w:p>
    <w:p w14:paraId="7900DD63" w14:textId="1911DEE2" w:rsidR="008D0D9F" w:rsidRPr="000D28F8" w:rsidRDefault="00A27836">
      <w:pPr>
        <w:pStyle w:val="Paragrafoelenco"/>
        <w:numPr>
          <w:ilvl w:val="1"/>
          <w:numId w:val="80"/>
        </w:numPr>
        <w:shd w:val="clear" w:color="auto" w:fill="FFFFFF" w:themeFill="background1"/>
        <w:spacing w:after="0" w:line="240" w:lineRule="auto"/>
        <w:jc w:val="both"/>
        <w:rPr>
          <w:rFonts w:ascii="Tahoma" w:hAnsi="Tahoma" w:cs="Tahoma"/>
          <w:sz w:val="20"/>
          <w:szCs w:val="20"/>
        </w:rPr>
      </w:pPr>
      <w:r w:rsidRPr="000D28F8">
        <w:rPr>
          <w:rFonts w:ascii="Tahoma" w:hAnsi="Tahoma" w:cs="Tahoma"/>
          <w:sz w:val="20"/>
          <w:szCs w:val="20"/>
        </w:rPr>
        <w:t>inviare entro 3 mesi dall'approvazione una copia cartacea integrale del piano</w:t>
      </w:r>
      <w:r w:rsidR="000A0362" w:rsidRPr="000D28F8">
        <w:rPr>
          <w:rFonts w:ascii="Tahoma" w:hAnsi="Tahoma" w:cs="Tahoma"/>
          <w:sz w:val="20"/>
          <w:szCs w:val="20"/>
        </w:rPr>
        <w:t>.</w:t>
      </w:r>
    </w:p>
    <w:p w14:paraId="39D42170" w14:textId="77777777" w:rsidR="00A27836" w:rsidRPr="00E263CD" w:rsidRDefault="00A27836" w:rsidP="00A27836">
      <w:pPr>
        <w:shd w:val="clear" w:color="auto" w:fill="FFFFFF" w:themeFill="background1"/>
        <w:spacing w:after="0" w:line="240" w:lineRule="auto"/>
        <w:jc w:val="both"/>
        <w:rPr>
          <w:rFonts w:ascii="Tahoma" w:hAnsi="Tahoma" w:cs="Tahoma"/>
          <w:color w:val="5B9BD5" w:themeColor="accent1"/>
          <w:sz w:val="20"/>
          <w:szCs w:val="20"/>
        </w:rPr>
      </w:pPr>
    </w:p>
    <w:p w14:paraId="313A2862" w14:textId="77777777" w:rsidR="0032199D" w:rsidRPr="00E263CD" w:rsidRDefault="0032199D" w:rsidP="00680EC1">
      <w:pPr>
        <w:spacing w:after="0" w:line="240" w:lineRule="auto"/>
        <w:rPr>
          <w:rFonts w:ascii="Tahoma" w:hAnsi="Tahoma" w:cs="Tahoma"/>
          <w:sz w:val="20"/>
          <w:szCs w:val="20"/>
        </w:rPr>
      </w:pPr>
      <w:r w:rsidRPr="00E263CD">
        <w:rPr>
          <w:rFonts w:ascii="Tahoma" w:hAnsi="Tahoma" w:cs="Tahoma"/>
          <w:b/>
          <w:sz w:val="20"/>
          <w:szCs w:val="20"/>
        </w:rPr>
        <w:t>Entità del contributo</w:t>
      </w:r>
      <w:r w:rsidR="00424EF1" w:rsidRPr="00E263CD">
        <w:rPr>
          <w:rFonts w:ascii="Tahoma" w:hAnsi="Tahoma" w:cs="Tahoma"/>
          <w:b/>
          <w:sz w:val="20"/>
          <w:szCs w:val="20"/>
        </w:rPr>
        <w:t xml:space="preserve"> e spesa ammissibile</w:t>
      </w:r>
    </w:p>
    <w:p w14:paraId="7C4F7302" w14:textId="77777777" w:rsidR="00DB6DF7" w:rsidRPr="00E263CD" w:rsidRDefault="00DB6DF7" w:rsidP="00B46BA4">
      <w:pPr>
        <w:pStyle w:val="Rientrocorpodeltesto2"/>
        <w:spacing w:after="0" w:line="240" w:lineRule="auto"/>
        <w:ind w:left="0"/>
        <w:jc w:val="both"/>
        <w:textAlignment w:val="baseline"/>
        <w:rPr>
          <w:rFonts w:ascii="Tahoma" w:hAnsi="Tahoma" w:cs="Tahoma"/>
          <w:sz w:val="20"/>
          <w:szCs w:val="20"/>
        </w:rPr>
      </w:pPr>
    </w:p>
    <w:p w14:paraId="0980E774" w14:textId="79799A86" w:rsidR="00B46BA4" w:rsidRPr="00E263CD" w:rsidRDefault="00B46BA4" w:rsidP="00B46BA4">
      <w:pPr>
        <w:pStyle w:val="Rientrocorpodeltesto2"/>
        <w:spacing w:after="0" w:line="240" w:lineRule="auto"/>
        <w:ind w:left="0"/>
        <w:jc w:val="both"/>
        <w:textAlignment w:val="baseline"/>
        <w:rPr>
          <w:rFonts w:ascii="Tahoma" w:eastAsiaTheme="minorHAnsi" w:hAnsi="Tahoma" w:cs="Tahoma"/>
          <w:sz w:val="20"/>
          <w:szCs w:val="20"/>
          <w:lang w:eastAsia="en-US"/>
        </w:rPr>
      </w:pPr>
      <w:r w:rsidRPr="00E263CD">
        <w:rPr>
          <w:rFonts w:ascii="Tahoma" w:hAnsi="Tahoma" w:cs="Tahoma"/>
          <w:sz w:val="20"/>
          <w:szCs w:val="20"/>
        </w:rPr>
        <w:t xml:space="preserve">Le Comunità Montane stabiliscono nei propri bandi l’ammontare del contributo, calcolato percentualmente sulla spesa ammessa, che a sua volta deve essere compresa nei limiti riportati nella sottostante tabella. </w:t>
      </w:r>
      <w:bookmarkStart w:id="47" w:name="_Hlk167877450"/>
      <w:r w:rsidRPr="00E263CD">
        <w:rPr>
          <w:rFonts w:ascii="Tahoma" w:hAnsi="Tahoma" w:cs="Tahoma"/>
          <w:sz w:val="20"/>
          <w:szCs w:val="20"/>
        </w:rPr>
        <w:t>Il contributo massimo non può eccedere il 100% della spesa ammessa</w:t>
      </w:r>
      <w:bookmarkEnd w:id="47"/>
      <w:r w:rsidR="00664D9D">
        <w:rPr>
          <w:rFonts w:ascii="Tahoma" w:hAnsi="Tahoma" w:cs="Tahoma"/>
          <w:sz w:val="20"/>
          <w:szCs w:val="20"/>
        </w:rPr>
        <w:t xml:space="preserve"> </w:t>
      </w:r>
      <w:r w:rsidR="00664D9D" w:rsidRPr="009E3DEA">
        <w:rPr>
          <w:rFonts w:ascii="Tahoma" w:hAnsi="Tahoma" w:cs="Tahoma"/>
          <w:sz w:val="20"/>
          <w:szCs w:val="20"/>
        </w:rPr>
        <w:t>(comprensivo di IVA, se ammissibile,</w:t>
      </w:r>
      <w:r w:rsidR="00664D9D">
        <w:rPr>
          <w:rFonts w:ascii="Tahoma" w:hAnsi="Tahoma" w:cs="Tahoma"/>
          <w:sz w:val="20"/>
          <w:szCs w:val="20"/>
        </w:rPr>
        <w:t xml:space="preserve"> </w:t>
      </w:r>
      <w:r w:rsidR="00664D9D" w:rsidRPr="009E3DEA">
        <w:rPr>
          <w:rFonts w:ascii="Tahoma" w:hAnsi="Tahoma" w:cs="Tahoma"/>
          <w:sz w:val="20"/>
          <w:szCs w:val="20"/>
        </w:rPr>
        <w:t>e spese tecniche)</w:t>
      </w:r>
      <w:r w:rsidRPr="00E263CD">
        <w:rPr>
          <w:rFonts w:ascii="Tahoma" w:eastAsiaTheme="minorHAnsi" w:hAnsi="Tahoma" w:cs="Tahoma"/>
          <w:sz w:val="20"/>
          <w:szCs w:val="20"/>
          <w:lang w:eastAsia="en-US"/>
        </w:rPr>
        <w:t xml:space="preserve">. </w:t>
      </w:r>
    </w:p>
    <w:p w14:paraId="1B5E9D4D" w14:textId="35860ACF" w:rsidR="00280245" w:rsidRPr="00E263CD" w:rsidRDefault="00280245" w:rsidP="00B46BA4">
      <w:pPr>
        <w:pStyle w:val="Rientrocorpodeltesto2"/>
        <w:spacing w:after="0" w:line="240" w:lineRule="auto"/>
        <w:ind w:left="0"/>
        <w:jc w:val="both"/>
        <w:textAlignment w:val="baseline"/>
        <w:rPr>
          <w:rFonts w:ascii="Tahoma" w:eastAsiaTheme="minorHAnsi" w:hAnsi="Tahoma" w:cs="Tahoma"/>
          <w:sz w:val="20"/>
          <w:szCs w:val="20"/>
          <w:lang w:eastAsia="en-US"/>
        </w:rPr>
      </w:pPr>
      <w:r w:rsidRPr="00E263CD">
        <w:rPr>
          <w:rFonts w:ascii="Tahoma" w:eastAsiaTheme="minorHAnsi" w:hAnsi="Tahoma" w:cs="Tahoma"/>
          <w:sz w:val="20"/>
          <w:szCs w:val="20"/>
          <w:lang w:eastAsia="en-US"/>
        </w:rPr>
        <w:t>Il contributo per i piani semplificati è ordinariamente pari al 70% di quelli ordinari.</w:t>
      </w:r>
    </w:p>
    <w:p w14:paraId="2F93917B" w14:textId="77777777" w:rsidR="008C4D25" w:rsidRPr="00E263CD" w:rsidRDefault="008C4D25" w:rsidP="00B46BA4">
      <w:pPr>
        <w:pStyle w:val="Rientrocorpodeltesto2"/>
        <w:spacing w:after="0" w:line="240" w:lineRule="auto"/>
        <w:ind w:left="0"/>
        <w:jc w:val="both"/>
        <w:textAlignment w:val="baseline"/>
        <w:rPr>
          <w:rFonts w:ascii="Tahoma" w:eastAsiaTheme="minorHAnsi" w:hAnsi="Tahoma" w:cs="Tahoma"/>
          <w:color w:val="5B9BD5" w:themeColor="accent1"/>
          <w:sz w:val="20"/>
          <w:szCs w:val="20"/>
          <w:lang w:eastAsia="en-US"/>
        </w:rPr>
      </w:pPr>
      <w:bookmarkStart w:id="48" w:name="_Hlk168989777"/>
    </w:p>
    <w:tbl>
      <w:tblPr>
        <w:tblW w:w="0" w:type="auto"/>
        <w:tblCellMar>
          <w:left w:w="70" w:type="dxa"/>
          <w:right w:w="70" w:type="dxa"/>
        </w:tblCellMar>
        <w:tblLook w:val="04A0" w:firstRow="1" w:lastRow="0" w:firstColumn="1" w:lastColumn="0" w:noHBand="0" w:noVBand="1"/>
      </w:tblPr>
      <w:tblGrid>
        <w:gridCol w:w="1479"/>
        <w:gridCol w:w="1089"/>
        <w:gridCol w:w="650"/>
        <w:gridCol w:w="2250"/>
        <w:gridCol w:w="650"/>
        <w:gridCol w:w="2250"/>
      </w:tblGrid>
      <w:tr w:rsidR="008C4D25" w:rsidRPr="00E263CD" w14:paraId="5782011B" w14:textId="77777777" w:rsidTr="00DB6DF7">
        <w:trPr>
          <w:trHeight w:val="300"/>
          <w:tblHeader/>
        </w:trPr>
        <w:tc>
          <w:tcPr>
            <w:tcW w:w="0" w:type="auto"/>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A2A656E" w14:textId="165EFF85" w:rsidR="008C4D25" w:rsidRPr="00E263CD" w:rsidRDefault="00A27836" w:rsidP="008C4D25">
            <w:pPr>
              <w:spacing w:after="0" w:line="240" w:lineRule="auto"/>
              <w:jc w:val="center"/>
              <w:rPr>
                <w:rFonts w:ascii="Tahoma" w:eastAsia="Times New Roman" w:hAnsi="Tahoma" w:cs="Tahoma"/>
                <w:b/>
                <w:bCs/>
                <w:color w:val="000000"/>
                <w:sz w:val="20"/>
                <w:szCs w:val="20"/>
                <w:lang w:eastAsia="it-IT"/>
              </w:rPr>
            </w:pPr>
            <w:bookmarkStart w:id="49" w:name="_Hlk168669644"/>
            <w:r w:rsidRPr="00E263CD">
              <w:rPr>
                <w:rFonts w:ascii="Tahoma" w:eastAsia="Times New Roman" w:hAnsi="Tahoma" w:cs="Tahoma"/>
                <w:b/>
                <w:bCs/>
                <w:color w:val="000000"/>
                <w:sz w:val="20"/>
                <w:szCs w:val="20"/>
                <w:lang w:eastAsia="it-IT"/>
              </w:rPr>
              <w:t>Spesa ammissibile</w:t>
            </w:r>
            <w:r w:rsidR="008C4D25" w:rsidRPr="00E263CD">
              <w:rPr>
                <w:rFonts w:ascii="Tahoma" w:eastAsia="Times New Roman" w:hAnsi="Tahoma" w:cs="Tahoma"/>
                <w:b/>
                <w:bCs/>
                <w:color w:val="000000"/>
                <w:sz w:val="20"/>
                <w:szCs w:val="20"/>
                <w:lang w:eastAsia="it-IT"/>
              </w:rPr>
              <w:t xml:space="preserve"> per scaglioni di superficie boscata planimetrica</w:t>
            </w:r>
          </w:p>
        </w:tc>
      </w:tr>
      <w:tr w:rsidR="00280245" w:rsidRPr="00E263CD" w14:paraId="0C6678F6" w14:textId="77777777" w:rsidTr="00DB6DF7">
        <w:trPr>
          <w:trHeight w:val="300"/>
          <w:tblHeader/>
        </w:trPr>
        <w:tc>
          <w:tcPr>
            <w:tcW w:w="0" w:type="auto"/>
            <w:gridSpan w:val="6"/>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0064A8B" w14:textId="072C9138" w:rsidR="00280245" w:rsidRPr="00E263CD" w:rsidRDefault="00280245" w:rsidP="008C4D25">
            <w:pPr>
              <w:spacing w:after="0" w:line="240" w:lineRule="auto"/>
              <w:jc w:val="center"/>
              <w:rPr>
                <w:rFonts w:ascii="Tahoma" w:eastAsia="Times New Roman" w:hAnsi="Tahoma" w:cs="Tahoma"/>
                <w:b/>
                <w:bCs/>
                <w:color w:val="000000"/>
                <w:sz w:val="20"/>
                <w:szCs w:val="20"/>
                <w:lang w:eastAsia="it-IT"/>
              </w:rPr>
            </w:pPr>
            <w:r w:rsidRPr="00E263CD">
              <w:rPr>
                <w:rFonts w:ascii="Tahoma" w:eastAsia="Times New Roman" w:hAnsi="Tahoma" w:cs="Tahoma"/>
                <w:b/>
                <w:bCs/>
                <w:color w:val="000000"/>
                <w:sz w:val="20"/>
                <w:szCs w:val="20"/>
                <w:lang w:eastAsia="it-IT"/>
              </w:rPr>
              <w:t>a) piani di assestamento ordinari</w:t>
            </w:r>
          </w:p>
        </w:tc>
      </w:tr>
      <w:tr w:rsidR="00DB6DF7" w:rsidRPr="00E263CD" w14:paraId="0BB4EFE7" w14:textId="77777777" w:rsidTr="00DB6DF7">
        <w:trPr>
          <w:trHeight w:val="300"/>
          <w:tblHeader/>
        </w:trPr>
        <w:tc>
          <w:tcPr>
            <w:tcW w:w="0" w:type="auto"/>
            <w:gridSpan w:val="2"/>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C1C2630" w14:textId="7EF1AD71" w:rsidR="00DB6DF7" w:rsidRPr="00E263CD" w:rsidRDefault="00DB6DF7" w:rsidP="00DB6DF7">
            <w:pPr>
              <w:spacing w:after="0" w:line="240" w:lineRule="auto"/>
              <w:jc w:val="center"/>
              <w:rPr>
                <w:rFonts w:ascii="Tahoma" w:eastAsia="Times New Roman" w:hAnsi="Tahoma" w:cs="Tahoma"/>
                <w:b/>
                <w:bCs/>
                <w:color w:val="000000"/>
                <w:sz w:val="20"/>
                <w:szCs w:val="20"/>
                <w:lang w:eastAsia="it-IT"/>
              </w:rPr>
            </w:pPr>
            <w:r w:rsidRPr="00E263CD">
              <w:rPr>
                <w:rFonts w:ascii="Tahoma" w:eastAsia="Times New Roman" w:hAnsi="Tahoma" w:cs="Tahoma"/>
                <w:b/>
                <w:bCs/>
                <w:color w:val="000000"/>
                <w:sz w:val="20"/>
                <w:szCs w:val="20"/>
                <w:lang w:eastAsia="it-IT"/>
              </w:rPr>
              <w:t>superficie boscata planimetrica</w:t>
            </w:r>
          </w:p>
          <w:p w14:paraId="60FCCD24" w14:textId="1897B620" w:rsidR="00DB6DF7" w:rsidRPr="00E263CD" w:rsidRDefault="00DB6DF7" w:rsidP="00DB6DF7">
            <w:pPr>
              <w:spacing w:after="0" w:line="240" w:lineRule="auto"/>
              <w:jc w:val="center"/>
              <w:rPr>
                <w:rFonts w:ascii="Tahoma" w:eastAsia="Times New Roman" w:hAnsi="Tahoma" w:cs="Tahoma"/>
                <w:b/>
                <w:bCs/>
                <w:color w:val="000000"/>
                <w:sz w:val="20"/>
                <w:szCs w:val="20"/>
                <w:lang w:eastAsia="it-IT"/>
              </w:rPr>
            </w:pPr>
          </w:p>
        </w:tc>
        <w:tc>
          <w:tcPr>
            <w:tcW w:w="0" w:type="auto"/>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D56B631" w14:textId="77777777" w:rsidR="00DB6DF7" w:rsidRPr="00E263CD" w:rsidRDefault="00DB6DF7" w:rsidP="008C4D25">
            <w:pPr>
              <w:spacing w:after="0" w:line="240" w:lineRule="auto"/>
              <w:jc w:val="center"/>
              <w:rPr>
                <w:rFonts w:ascii="Tahoma" w:eastAsia="Times New Roman" w:hAnsi="Tahoma" w:cs="Tahoma"/>
                <w:b/>
                <w:bCs/>
                <w:color w:val="000000"/>
                <w:sz w:val="20"/>
                <w:szCs w:val="20"/>
                <w:lang w:eastAsia="it-IT"/>
              </w:rPr>
            </w:pPr>
            <w:r w:rsidRPr="00E263CD">
              <w:rPr>
                <w:rFonts w:ascii="Tahoma" w:eastAsia="Times New Roman" w:hAnsi="Tahoma" w:cs="Tahoma"/>
                <w:b/>
                <w:bCs/>
                <w:color w:val="000000"/>
                <w:sz w:val="20"/>
                <w:szCs w:val="20"/>
                <w:lang w:eastAsia="it-IT"/>
              </w:rPr>
              <w:t>primo impianto</w:t>
            </w:r>
          </w:p>
        </w:tc>
        <w:tc>
          <w:tcPr>
            <w:tcW w:w="0" w:type="auto"/>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2986704" w14:textId="77777777" w:rsidR="00DB6DF7" w:rsidRPr="00E263CD" w:rsidRDefault="00DB6DF7" w:rsidP="008C4D25">
            <w:pPr>
              <w:spacing w:after="0" w:line="240" w:lineRule="auto"/>
              <w:jc w:val="center"/>
              <w:rPr>
                <w:rFonts w:ascii="Tahoma" w:eastAsia="Times New Roman" w:hAnsi="Tahoma" w:cs="Tahoma"/>
                <w:b/>
                <w:bCs/>
                <w:color w:val="000000"/>
                <w:sz w:val="20"/>
                <w:szCs w:val="20"/>
                <w:lang w:eastAsia="it-IT"/>
              </w:rPr>
            </w:pPr>
            <w:r w:rsidRPr="00E263CD">
              <w:rPr>
                <w:rFonts w:ascii="Tahoma" w:eastAsia="Times New Roman" w:hAnsi="Tahoma" w:cs="Tahoma"/>
                <w:b/>
                <w:bCs/>
                <w:color w:val="000000"/>
                <w:sz w:val="20"/>
                <w:szCs w:val="20"/>
                <w:lang w:eastAsia="it-IT"/>
              </w:rPr>
              <w:t>revisione</w:t>
            </w:r>
          </w:p>
        </w:tc>
      </w:tr>
      <w:tr w:rsidR="008C4D25" w:rsidRPr="00E263CD" w14:paraId="304356FE" w14:textId="77777777" w:rsidTr="00DB6DF7">
        <w:trPr>
          <w:trHeight w:val="300"/>
          <w:tblHead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7643687" w14:textId="0EFC0B77" w:rsidR="008C4D25" w:rsidRPr="00E263CD" w:rsidRDefault="008C4D25" w:rsidP="008C4D25">
            <w:pPr>
              <w:spacing w:after="0" w:line="240" w:lineRule="auto"/>
              <w:jc w:val="center"/>
              <w:rPr>
                <w:rFonts w:ascii="Tahoma" w:eastAsia="Times New Roman" w:hAnsi="Tahoma" w:cs="Tahoma"/>
                <w:b/>
                <w:bCs/>
                <w:color w:val="000000"/>
                <w:sz w:val="20"/>
                <w:szCs w:val="20"/>
                <w:lang w:eastAsia="it-IT"/>
              </w:rPr>
            </w:pPr>
            <w:r w:rsidRPr="00E263CD">
              <w:rPr>
                <w:rFonts w:ascii="Tahoma" w:eastAsia="Times New Roman" w:hAnsi="Tahoma" w:cs="Tahoma"/>
                <w:b/>
                <w:bCs/>
                <w:color w:val="000000"/>
                <w:sz w:val="20"/>
                <w:szCs w:val="20"/>
                <w:lang w:eastAsia="it-IT"/>
              </w:rPr>
              <w:t xml:space="preserve">da ettari </w:t>
            </w:r>
          </w:p>
        </w:tc>
        <w:tc>
          <w:tcPr>
            <w:tcW w:w="0" w:type="auto"/>
            <w:tcBorders>
              <w:top w:val="nil"/>
              <w:left w:val="nil"/>
              <w:bottom w:val="single" w:sz="4" w:space="0" w:color="auto"/>
              <w:right w:val="single" w:sz="4" w:space="0" w:color="auto"/>
            </w:tcBorders>
            <w:shd w:val="clear" w:color="auto" w:fill="F2F2F2" w:themeFill="background1" w:themeFillShade="F2"/>
            <w:noWrap/>
            <w:vAlign w:val="bottom"/>
            <w:hideMark/>
          </w:tcPr>
          <w:p w14:paraId="1A8CA912" w14:textId="765091E5" w:rsidR="008C4D25" w:rsidRPr="00E263CD" w:rsidRDefault="008C4D25" w:rsidP="008C4D25">
            <w:pPr>
              <w:spacing w:after="0" w:line="240" w:lineRule="auto"/>
              <w:jc w:val="center"/>
              <w:rPr>
                <w:rFonts w:ascii="Tahoma" w:eastAsia="Times New Roman" w:hAnsi="Tahoma" w:cs="Tahoma"/>
                <w:b/>
                <w:bCs/>
                <w:color w:val="000000"/>
                <w:sz w:val="20"/>
                <w:szCs w:val="20"/>
                <w:lang w:eastAsia="it-IT"/>
              </w:rPr>
            </w:pPr>
            <w:r w:rsidRPr="00E263CD">
              <w:rPr>
                <w:rFonts w:ascii="Tahoma" w:eastAsia="Times New Roman" w:hAnsi="Tahoma" w:cs="Tahoma"/>
                <w:b/>
                <w:bCs/>
                <w:color w:val="000000"/>
                <w:sz w:val="20"/>
                <w:szCs w:val="20"/>
                <w:lang w:eastAsia="it-IT"/>
              </w:rPr>
              <w:t xml:space="preserve">a ettari </w:t>
            </w:r>
          </w:p>
        </w:tc>
        <w:tc>
          <w:tcPr>
            <w:tcW w:w="0" w:type="auto"/>
            <w:tcBorders>
              <w:top w:val="nil"/>
              <w:left w:val="nil"/>
              <w:bottom w:val="single" w:sz="4" w:space="0" w:color="auto"/>
              <w:right w:val="single" w:sz="4" w:space="0" w:color="auto"/>
            </w:tcBorders>
            <w:shd w:val="clear" w:color="auto" w:fill="F2F2F2" w:themeFill="background1" w:themeFillShade="F2"/>
            <w:noWrap/>
            <w:vAlign w:val="bottom"/>
            <w:hideMark/>
          </w:tcPr>
          <w:p w14:paraId="213ECAB8" w14:textId="744591CB" w:rsidR="008C4D25" w:rsidRPr="00E263CD" w:rsidRDefault="008C4D25" w:rsidP="008C4D25">
            <w:pPr>
              <w:spacing w:after="0" w:line="240" w:lineRule="auto"/>
              <w:jc w:val="center"/>
              <w:rPr>
                <w:rFonts w:ascii="Tahoma" w:eastAsia="Times New Roman" w:hAnsi="Tahoma" w:cs="Tahoma"/>
                <w:b/>
                <w:bCs/>
                <w:sz w:val="20"/>
                <w:szCs w:val="20"/>
                <w:lang w:eastAsia="it-IT"/>
              </w:rPr>
            </w:pPr>
            <w:r w:rsidRPr="00E263CD">
              <w:rPr>
                <w:rFonts w:ascii="Tahoma" w:eastAsia="Times New Roman" w:hAnsi="Tahoma" w:cs="Tahoma"/>
                <w:b/>
                <w:bCs/>
                <w:sz w:val="20"/>
                <w:szCs w:val="20"/>
                <w:lang w:eastAsia="it-IT"/>
              </w:rPr>
              <w:t>a €/ha</w:t>
            </w:r>
          </w:p>
        </w:tc>
        <w:tc>
          <w:tcPr>
            <w:tcW w:w="0" w:type="auto"/>
            <w:tcBorders>
              <w:top w:val="nil"/>
              <w:left w:val="nil"/>
              <w:bottom w:val="single" w:sz="4" w:space="0" w:color="auto"/>
              <w:right w:val="single" w:sz="4" w:space="0" w:color="auto"/>
            </w:tcBorders>
            <w:shd w:val="clear" w:color="auto" w:fill="F2F2F2" w:themeFill="background1" w:themeFillShade="F2"/>
            <w:noWrap/>
            <w:vAlign w:val="bottom"/>
            <w:hideMark/>
          </w:tcPr>
          <w:p w14:paraId="00F3AAA5" w14:textId="1B210189" w:rsidR="008C4D25" w:rsidRPr="00E263CD" w:rsidRDefault="00A27836" w:rsidP="008C4D25">
            <w:pPr>
              <w:spacing w:after="0" w:line="240" w:lineRule="auto"/>
              <w:jc w:val="center"/>
              <w:rPr>
                <w:rFonts w:ascii="Tahoma" w:eastAsia="Times New Roman" w:hAnsi="Tahoma" w:cs="Tahoma"/>
                <w:b/>
                <w:bCs/>
                <w:color w:val="000000"/>
                <w:sz w:val="20"/>
                <w:szCs w:val="20"/>
                <w:lang w:eastAsia="it-IT"/>
              </w:rPr>
            </w:pPr>
            <w:r w:rsidRPr="00E263CD">
              <w:rPr>
                <w:rFonts w:ascii="Tahoma" w:eastAsia="Times New Roman" w:hAnsi="Tahoma" w:cs="Tahoma"/>
                <w:b/>
                <w:bCs/>
                <w:color w:val="000000"/>
                <w:sz w:val="20"/>
                <w:szCs w:val="20"/>
                <w:lang w:eastAsia="it-IT"/>
              </w:rPr>
              <w:t>spesa ammissibile</w:t>
            </w:r>
            <w:r w:rsidR="008C4D25" w:rsidRPr="00E263CD">
              <w:rPr>
                <w:rFonts w:ascii="Tahoma" w:eastAsia="Times New Roman" w:hAnsi="Tahoma" w:cs="Tahoma"/>
                <w:b/>
                <w:bCs/>
                <w:color w:val="000000"/>
                <w:sz w:val="20"/>
                <w:szCs w:val="20"/>
                <w:lang w:eastAsia="it-IT"/>
              </w:rPr>
              <w:t xml:space="preserve"> </w:t>
            </w:r>
            <w:r w:rsidRPr="00E263CD">
              <w:rPr>
                <w:rFonts w:ascii="Tahoma" w:eastAsia="Times New Roman" w:hAnsi="Tahoma" w:cs="Tahoma"/>
                <w:b/>
                <w:bCs/>
                <w:color w:val="000000"/>
                <w:sz w:val="20"/>
                <w:szCs w:val="20"/>
                <w:lang w:eastAsia="it-IT"/>
              </w:rPr>
              <w:t>massima</w:t>
            </w:r>
          </w:p>
        </w:tc>
        <w:tc>
          <w:tcPr>
            <w:tcW w:w="0" w:type="auto"/>
            <w:tcBorders>
              <w:top w:val="nil"/>
              <w:left w:val="nil"/>
              <w:bottom w:val="single" w:sz="4" w:space="0" w:color="auto"/>
              <w:right w:val="single" w:sz="4" w:space="0" w:color="auto"/>
            </w:tcBorders>
            <w:shd w:val="clear" w:color="auto" w:fill="F2F2F2" w:themeFill="background1" w:themeFillShade="F2"/>
            <w:noWrap/>
            <w:vAlign w:val="bottom"/>
            <w:hideMark/>
          </w:tcPr>
          <w:p w14:paraId="1EE63F74" w14:textId="2BF70193" w:rsidR="008C4D25" w:rsidRPr="00E263CD" w:rsidRDefault="008C4D25" w:rsidP="008C4D25">
            <w:pPr>
              <w:spacing w:after="0" w:line="240" w:lineRule="auto"/>
              <w:jc w:val="center"/>
              <w:rPr>
                <w:rFonts w:ascii="Tahoma" w:eastAsia="Times New Roman" w:hAnsi="Tahoma" w:cs="Tahoma"/>
                <w:b/>
                <w:bCs/>
                <w:sz w:val="20"/>
                <w:szCs w:val="20"/>
                <w:lang w:eastAsia="it-IT"/>
              </w:rPr>
            </w:pPr>
            <w:r w:rsidRPr="00E263CD">
              <w:rPr>
                <w:rFonts w:ascii="Tahoma" w:eastAsia="Times New Roman" w:hAnsi="Tahoma" w:cs="Tahoma"/>
                <w:b/>
                <w:bCs/>
                <w:sz w:val="20"/>
                <w:szCs w:val="20"/>
                <w:lang w:eastAsia="it-IT"/>
              </w:rPr>
              <w:t>a €/ha</w:t>
            </w:r>
          </w:p>
        </w:tc>
        <w:tc>
          <w:tcPr>
            <w:tcW w:w="0" w:type="auto"/>
            <w:tcBorders>
              <w:top w:val="nil"/>
              <w:left w:val="nil"/>
              <w:bottom w:val="single" w:sz="4" w:space="0" w:color="auto"/>
              <w:right w:val="single" w:sz="4" w:space="0" w:color="auto"/>
            </w:tcBorders>
            <w:shd w:val="clear" w:color="auto" w:fill="F2F2F2" w:themeFill="background1" w:themeFillShade="F2"/>
            <w:noWrap/>
            <w:vAlign w:val="bottom"/>
            <w:hideMark/>
          </w:tcPr>
          <w:p w14:paraId="021D11DF" w14:textId="4FEA6B0A" w:rsidR="008C4D25" w:rsidRPr="00E263CD" w:rsidRDefault="00A27836" w:rsidP="008C4D25">
            <w:pPr>
              <w:spacing w:after="0" w:line="240" w:lineRule="auto"/>
              <w:jc w:val="center"/>
              <w:rPr>
                <w:rFonts w:ascii="Tahoma" w:eastAsia="Times New Roman" w:hAnsi="Tahoma" w:cs="Tahoma"/>
                <w:b/>
                <w:bCs/>
                <w:color w:val="000000"/>
                <w:sz w:val="20"/>
                <w:szCs w:val="20"/>
                <w:lang w:eastAsia="it-IT"/>
              </w:rPr>
            </w:pPr>
            <w:r w:rsidRPr="00E263CD">
              <w:rPr>
                <w:rFonts w:ascii="Tahoma" w:eastAsia="Times New Roman" w:hAnsi="Tahoma" w:cs="Tahoma"/>
                <w:b/>
                <w:bCs/>
                <w:color w:val="000000"/>
                <w:sz w:val="20"/>
                <w:szCs w:val="20"/>
                <w:lang w:eastAsia="it-IT"/>
              </w:rPr>
              <w:t>spesa ammissibile massima</w:t>
            </w:r>
          </w:p>
        </w:tc>
      </w:tr>
      <w:tr w:rsidR="008C4D25" w:rsidRPr="00E263CD" w14:paraId="2D6F85BC" w14:textId="77777777" w:rsidTr="00DB6DF7">
        <w:trPr>
          <w:trHeight w:val="300"/>
        </w:trPr>
        <w:tc>
          <w:tcPr>
            <w:tcW w:w="0" w:type="auto"/>
            <w:tcBorders>
              <w:top w:val="nil"/>
              <w:left w:val="single" w:sz="4" w:space="0" w:color="auto"/>
              <w:bottom w:val="single" w:sz="4" w:space="0" w:color="auto"/>
              <w:right w:val="single" w:sz="4" w:space="0" w:color="auto"/>
            </w:tcBorders>
            <w:noWrap/>
            <w:vAlign w:val="bottom"/>
            <w:hideMark/>
          </w:tcPr>
          <w:p w14:paraId="226D083C"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100 </w:t>
            </w:r>
          </w:p>
        </w:tc>
        <w:tc>
          <w:tcPr>
            <w:tcW w:w="0" w:type="auto"/>
            <w:tcBorders>
              <w:top w:val="nil"/>
              <w:left w:val="nil"/>
              <w:bottom w:val="single" w:sz="4" w:space="0" w:color="auto"/>
              <w:right w:val="single" w:sz="4" w:space="0" w:color="auto"/>
            </w:tcBorders>
            <w:noWrap/>
            <w:vAlign w:val="bottom"/>
            <w:hideMark/>
          </w:tcPr>
          <w:p w14:paraId="4BE1B03D"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250 </w:t>
            </w:r>
          </w:p>
        </w:tc>
        <w:tc>
          <w:tcPr>
            <w:tcW w:w="0" w:type="auto"/>
            <w:tcBorders>
              <w:top w:val="nil"/>
              <w:left w:val="nil"/>
              <w:bottom w:val="single" w:sz="4" w:space="0" w:color="auto"/>
              <w:right w:val="single" w:sz="4" w:space="0" w:color="auto"/>
            </w:tcBorders>
            <w:noWrap/>
            <w:vAlign w:val="bottom"/>
            <w:hideMark/>
          </w:tcPr>
          <w:p w14:paraId="2C32EC77" w14:textId="77777777" w:rsidR="008C4D25" w:rsidRPr="00E263CD" w:rsidRDefault="008C4D25" w:rsidP="008C4D2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72,00</w:t>
            </w:r>
          </w:p>
        </w:tc>
        <w:tc>
          <w:tcPr>
            <w:tcW w:w="0" w:type="auto"/>
            <w:tcBorders>
              <w:top w:val="nil"/>
              <w:left w:val="nil"/>
              <w:bottom w:val="single" w:sz="4" w:space="0" w:color="auto"/>
              <w:right w:val="single" w:sz="4" w:space="0" w:color="auto"/>
            </w:tcBorders>
            <w:noWrap/>
            <w:vAlign w:val="bottom"/>
            <w:hideMark/>
          </w:tcPr>
          <w:p w14:paraId="38A65A5C"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18.000,00 </w:t>
            </w:r>
          </w:p>
        </w:tc>
        <w:tc>
          <w:tcPr>
            <w:tcW w:w="0" w:type="auto"/>
            <w:tcBorders>
              <w:top w:val="nil"/>
              <w:left w:val="nil"/>
              <w:bottom w:val="single" w:sz="4" w:space="0" w:color="auto"/>
              <w:right w:val="single" w:sz="4" w:space="0" w:color="auto"/>
            </w:tcBorders>
            <w:noWrap/>
            <w:vAlign w:val="bottom"/>
            <w:hideMark/>
          </w:tcPr>
          <w:p w14:paraId="60E5600D" w14:textId="77777777" w:rsidR="008C4D25" w:rsidRPr="00E263CD" w:rsidRDefault="008C4D25" w:rsidP="008C4D2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61,20</w:t>
            </w:r>
          </w:p>
        </w:tc>
        <w:tc>
          <w:tcPr>
            <w:tcW w:w="0" w:type="auto"/>
            <w:tcBorders>
              <w:top w:val="nil"/>
              <w:left w:val="nil"/>
              <w:bottom w:val="single" w:sz="4" w:space="0" w:color="auto"/>
              <w:right w:val="single" w:sz="4" w:space="0" w:color="auto"/>
            </w:tcBorders>
            <w:noWrap/>
            <w:vAlign w:val="bottom"/>
            <w:hideMark/>
          </w:tcPr>
          <w:p w14:paraId="5AA2AA63"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15.300,00 </w:t>
            </w:r>
          </w:p>
        </w:tc>
      </w:tr>
      <w:tr w:rsidR="008C4D25" w:rsidRPr="00E263CD" w14:paraId="5B7CC2D9" w14:textId="77777777" w:rsidTr="00DB6DF7">
        <w:trPr>
          <w:trHeight w:val="300"/>
        </w:trPr>
        <w:tc>
          <w:tcPr>
            <w:tcW w:w="0" w:type="auto"/>
            <w:tcBorders>
              <w:top w:val="nil"/>
              <w:left w:val="single" w:sz="4" w:space="0" w:color="auto"/>
              <w:bottom w:val="single" w:sz="4" w:space="0" w:color="auto"/>
              <w:right w:val="single" w:sz="4" w:space="0" w:color="auto"/>
            </w:tcBorders>
            <w:noWrap/>
            <w:vAlign w:val="bottom"/>
            <w:hideMark/>
          </w:tcPr>
          <w:p w14:paraId="2A6A5B1C"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250 </w:t>
            </w:r>
          </w:p>
        </w:tc>
        <w:tc>
          <w:tcPr>
            <w:tcW w:w="0" w:type="auto"/>
            <w:tcBorders>
              <w:top w:val="nil"/>
              <w:left w:val="nil"/>
              <w:bottom w:val="single" w:sz="4" w:space="0" w:color="auto"/>
              <w:right w:val="single" w:sz="4" w:space="0" w:color="auto"/>
            </w:tcBorders>
            <w:noWrap/>
            <w:vAlign w:val="bottom"/>
            <w:hideMark/>
          </w:tcPr>
          <w:p w14:paraId="4D360488"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500 </w:t>
            </w:r>
          </w:p>
        </w:tc>
        <w:tc>
          <w:tcPr>
            <w:tcW w:w="0" w:type="auto"/>
            <w:tcBorders>
              <w:top w:val="nil"/>
              <w:left w:val="nil"/>
              <w:bottom w:val="single" w:sz="4" w:space="0" w:color="auto"/>
              <w:right w:val="single" w:sz="4" w:space="0" w:color="auto"/>
            </w:tcBorders>
            <w:noWrap/>
            <w:vAlign w:val="bottom"/>
            <w:hideMark/>
          </w:tcPr>
          <w:p w14:paraId="2C58BA90" w14:textId="77777777" w:rsidR="008C4D25" w:rsidRPr="00E263CD" w:rsidRDefault="008C4D25" w:rsidP="008C4D2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60,00</w:t>
            </w:r>
          </w:p>
        </w:tc>
        <w:tc>
          <w:tcPr>
            <w:tcW w:w="0" w:type="auto"/>
            <w:tcBorders>
              <w:top w:val="nil"/>
              <w:left w:val="nil"/>
              <w:bottom w:val="single" w:sz="4" w:space="0" w:color="auto"/>
              <w:right w:val="single" w:sz="4" w:space="0" w:color="auto"/>
            </w:tcBorders>
            <w:noWrap/>
            <w:vAlign w:val="bottom"/>
            <w:hideMark/>
          </w:tcPr>
          <w:p w14:paraId="62F9E207"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30.000,00 </w:t>
            </w:r>
          </w:p>
        </w:tc>
        <w:tc>
          <w:tcPr>
            <w:tcW w:w="0" w:type="auto"/>
            <w:tcBorders>
              <w:top w:val="nil"/>
              <w:left w:val="nil"/>
              <w:bottom w:val="single" w:sz="4" w:space="0" w:color="auto"/>
              <w:right w:val="single" w:sz="4" w:space="0" w:color="auto"/>
            </w:tcBorders>
            <w:noWrap/>
            <w:vAlign w:val="bottom"/>
            <w:hideMark/>
          </w:tcPr>
          <w:p w14:paraId="27611DD5" w14:textId="77777777" w:rsidR="008C4D25" w:rsidRPr="00E263CD" w:rsidRDefault="008C4D25" w:rsidP="008C4D2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51,00</w:t>
            </w:r>
          </w:p>
        </w:tc>
        <w:tc>
          <w:tcPr>
            <w:tcW w:w="0" w:type="auto"/>
            <w:tcBorders>
              <w:top w:val="nil"/>
              <w:left w:val="nil"/>
              <w:bottom w:val="single" w:sz="4" w:space="0" w:color="auto"/>
              <w:right w:val="single" w:sz="4" w:space="0" w:color="auto"/>
            </w:tcBorders>
            <w:noWrap/>
            <w:vAlign w:val="bottom"/>
            <w:hideMark/>
          </w:tcPr>
          <w:p w14:paraId="53C22E73"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25.500,00 </w:t>
            </w:r>
          </w:p>
        </w:tc>
      </w:tr>
      <w:tr w:rsidR="008C4D25" w:rsidRPr="00E263CD" w14:paraId="2CD89B5D" w14:textId="77777777" w:rsidTr="00DB6DF7">
        <w:trPr>
          <w:trHeight w:val="300"/>
        </w:trPr>
        <w:tc>
          <w:tcPr>
            <w:tcW w:w="0" w:type="auto"/>
            <w:tcBorders>
              <w:top w:val="nil"/>
              <w:left w:val="single" w:sz="4" w:space="0" w:color="auto"/>
              <w:bottom w:val="single" w:sz="4" w:space="0" w:color="auto"/>
              <w:right w:val="single" w:sz="4" w:space="0" w:color="auto"/>
            </w:tcBorders>
            <w:noWrap/>
            <w:vAlign w:val="bottom"/>
            <w:hideMark/>
          </w:tcPr>
          <w:p w14:paraId="5C4BED33"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500 </w:t>
            </w:r>
          </w:p>
        </w:tc>
        <w:tc>
          <w:tcPr>
            <w:tcW w:w="0" w:type="auto"/>
            <w:tcBorders>
              <w:top w:val="nil"/>
              <w:left w:val="nil"/>
              <w:bottom w:val="single" w:sz="4" w:space="0" w:color="auto"/>
              <w:right w:val="single" w:sz="4" w:space="0" w:color="auto"/>
            </w:tcBorders>
            <w:noWrap/>
            <w:vAlign w:val="bottom"/>
            <w:hideMark/>
          </w:tcPr>
          <w:p w14:paraId="67D7ACB8"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1.000 </w:t>
            </w:r>
          </w:p>
        </w:tc>
        <w:tc>
          <w:tcPr>
            <w:tcW w:w="0" w:type="auto"/>
            <w:tcBorders>
              <w:top w:val="nil"/>
              <w:left w:val="nil"/>
              <w:bottom w:val="single" w:sz="4" w:space="0" w:color="auto"/>
              <w:right w:val="single" w:sz="4" w:space="0" w:color="auto"/>
            </w:tcBorders>
            <w:noWrap/>
            <w:vAlign w:val="bottom"/>
            <w:hideMark/>
          </w:tcPr>
          <w:p w14:paraId="5809FDF6" w14:textId="77777777" w:rsidR="008C4D25" w:rsidRPr="00E263CD" w:rsidRDefault="008C4D25" w:rsidP="008C4D2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45,00</w:t>
            </w:r>
          </w:p>
        </w:tc>
        <w:tc>
          <w:tcPr>
            <w:tcW w:w="0" w:type="auto"/>
            <w:tcBorders>
              <w:top w:val="nil"/>
              <w:left w:val="nil"/>
              <w:bottom w:val="single" w:sz="4" w:space="0" w:color="auto"/>
              <w:right w:val="single" w:sz="4" w:space="0" w:color="auto"/>
            </w:tcBorders>
            <w:noWrap/>
            <w:vAlign w:val="bottom"/>
            <w:hideMark/>
          </w:tcPr>
          <w:p w14:paraId="1260AE85"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45.000,00 </w:t>
            </w:r>
          </w:p>
        </w:tc>
        <w:tc>
          <w:tcPr>
            <w:tcW w:w="0" w:type="auto"/>
            <w:tcBorders>
              <w:top w:val="nil"/>
              <w:left w:val="nil"/>
              <w:bottom w:val="single" w:sz="4" w:space="0" w:color="auto"/>
              <w:right w:val="single" w:sz="4" w:space="0" w:color="auto"/>
            </w:tcBorders>
            <w:noWrap/>
            <w:vAlign w:val="bottom"/>
            <w:hideMark/>
          </w:tcPr>
          <w:p w14:paraId="2213EA3A" w14:textId="77777777" w:rsidR="008C4D25" w:rsidRPr="00E263CD" w:rsidRDefault="008C4D25" w:rsidP="008C4D2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38,25</w:t>
            </w:r>
          </w:p>
        </w:tc>
        <w:tc>
          <w:tcPr>
            <w:tcW w:w="0" w:type="auto"/>
            <w:tcBorders>
              <w:top w:val="nil"/>
              <w:left w:val="nil"/>
              <w:bottom w:val="single" w:sz="4" w:space="0" w:color="auto"/>
              <w:right w:val="single" w:sz="4" w:space="0" w:color="auto"/>
            </w:tcBorders>
            <w:noWrap/>
            <w:vAlign w:val="bottom"/>
            <w:hideMark/>
          </w:tcPr>
          <w:p w14:paraId="710D789A"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38.250,00 </w:t>
            </w:r>
          </w:p>
        </w:tc>
      </w:tr>
      <w:tr w:rsidR="008C4D25" w:rsidRPr="00E263CD" w14:paraId="5B3377E7" w14:textId="77777777" w:rsidTr="00DB6DF7">
        <w:trPr>
          <w:trHeight w:val="300"/>
        </w:trPr>
        <w:tc>
          <w:tcPr>
            <w:tcW w:w="0" w:type="auto"/>
            <w:tcBorders>
              <w:top w:val="nil"/>
              <w:left w:val="single" w:sz="4" w:space="0" w:color="auto"/>
              <w:bottom w:val="single" w:sz="4" w:space="0" w:color="auto"/>
              <w:right w:val="single" w:sz="4" w:space="0" w:color="auto"/>
            </w:tcBorders>
            <w:noWrap/>
            <w:vAlign w:val="bottom"/>
            <w:hideMark/>
          </w:tcPr>
          <w:p w14:paraId="0CCD1C86"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1.000 </w:t>
            </w:r>
          </w:p>
        </w:tc>
        <w:tc>
          <w:tcPr>
            <w:tcW w:w="0" w:type="auto"/>
            <w:tcBorders>
              <w:top w:val="nil"/>
              <w:left w:val="nil"/>
              <w:bottom w:val="single" w:sz="4" w:space="0" w:color="auto"/>
              <w:right w:val="single" w:sz="4" w:space="0" w:color="auto"/>
            </w:tcBorders>
            <w:noWrap/>
            <w:vAlign w:val="bottom"/>
            <w:hideMark/>
          </w:tcPr>
          <w:p w14:paraId="33CBFD13"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2.000 </w:t>
            </w:r>
          </w:p>
        </w:tc>
        <w:tc>
          <w:tcPr>
            <w:tcW w:w="0" w:type="auto"/>
            <w:tcBorders>
              <w:top w:val="nil"/>
              <w:left w:val="nil"/>
              <w:bottom w:val="single" w:sz="4" w:space="0" w:color="auto"/>
              <w:right w:val="single" w:sz="4" w:space="0" w:color="auto"/>
            </w:tcBorders>
            <w:noWrap/>
            <w:vAlign w:val="bottom"/>
            <w:hideMark/>
          </w:tcPr>
          <w:p w14:paraId="33B884D0" w14:textId="77777777" w:rsidR="008C4D25" w:rsidRPr="00E263CD" w:rsidRDefault="008C4D25" w:rsidP="008C4D2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35,00</w:t>
            </w:r>
          </w:p>
        </w:tc>
        <w:tc>
          <w:tcPr>
            <w:tcW w:w="0" w:type="auto"/>
            <w:tcBorders>
              <w:top w:val="nil"/>
              <w:left w:val="nil"/>
              <w:bottom w:val="single" w:sz="4" w:space="0" w:color="auto"/>
              <w:right w:val="single" w:sz="4" w:space="0" w:color="auto"/>
            </w:tcBorders>
            <w:noWrap/>
            <w:vAlign w:val="bottom"/>
            <w:hideMark/>
          </w:tcPr>
          <w:p w14:paraId="48CC0145"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70.000,00 </w:t>
            </w:r>
          </w:p>
        </w:tc>
        <w:tc>
          <w:tcPr>
            <w:tcW w:w="0" w:type="auto"/>
            <w:tcBorders>
              <w:top w:val="nil"/>
              <w:left w:val="nil"/>
              <w:bottom w:val="single" w:sz="4" w:space="0" w:color="auto"/>
              <w:right w:val="single" w:sz="4" w:space="0" w:color="auto"/>
            </w:tcBorders>
            <w:noWrap/>
            <w:vAlign w:val="bottom"/>
            <w:hideMark/>
          </w:tcPr>
          <w:p w14:paraId="55598882" w14:textId="77777777" w:rsidR="008C4D25" w:rsidRPr="00E263CD" w:rsidRDefault="008C4D25" w:rsidP="008C4D2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29,75</w:t>
            </w:r>
          </w:p>
        </w:tc>
        <w:tc>
          <w:tcPr>
            <w:tcW w:w="0" w:type="auto"/>
            <w:tcBorders>
              <w:top w:val="nil"/>
              <w:left w:val="nil"/>
              <w:bottom w:val="single" w:sz="4" w:space="0" w:color="auto"/>
              <w:right w:val="single" w:sz="4" w:space="0" w:color="auto"/>
            </w:tcBorders>
            <w:noWrap/>
            <w:vAlign w:val="bottom"/>
            <w:hideMark/>
          </w:tcPr>
          <w:p w14:paraId="66D6D843"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59.500,00 </w:t>
            </w:r>
          </w:p>
        </w:tc>
      </w:tr>
      <w:tr w:rsidR="008C4D25" w:rsidRPr="00E263CD" w14:paraId="2040DCCE" w14:textId="77777777" w:rsidTr="00DB6DF7">
        <w:trPr>
          <w:trHeight w:val="300"/>
        </w:trPr>
        <w:tc>
          <w:tcPr>
            <w:tcW w:w="0" w:type="auto"/>
            <w:tcBorders>
              <w:top w:val="nil"/>
              <w:left w:val="single" w:sz="4" w:space="0" w:color="auto"/>
              <w:bottom w:val="single" w:sz="4" w:space="0" w:color="auto"/>
              <w:right w:val="single" w:sz="4" w:space="0" w:color="auto"/>
            </w:tcBorders>
            <w:noWrap/>
            <w:vAlign w:val="bottom"/>
            <w:hideMark/>
          </w:tcPr>
          <w:p w14:paraId="608BB288"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2.000 </w:t>
            </w:r>
          </w:p>
        </w:tc>
        <w:tc>
          <w:tcPr>
            <w:tcW w:w="0" w:type="auto"/>
            <w:tcBorders>
              <w:top w:val="nil"/>
              <w:left w:val="nil"/>
              <w:bottom w:val="single" w:sz="4" w:space="0" w:color="auto"/>
              <w:right w:val="single" w:sz="4" w:space="0" w:color="auto"/>
            </w:tcBorders>
            <w:noWrap/>
            <w:vAlign w:val="bottom"/>
            <w:hideMark/>
          </w:tcPr>
          <w:p w14:paraId="6A4CEE89"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4.000 </w:t>
            </w:r>
          </w:p>
        </w:tc>
        <w:tc>
          <w:tcPr>
            <w:tcW w:w="0" w:type="auto"/>
            <w:tcBorders>
              <w:top w:val="nil"/>
              <w:left w:val="nil"/>
              <w:bottom w:val="single" w:sz="4" w:space="0" w:color="auto"/>
              <w:right w:val="single" w:sz="4" w:space="0" w:color="auto"/>
            </w:tcBorders>
            <w:noWrap/>
            <w:vAlign w:val="bottom"/>
            <w:hideMark/>
          </w:tcPr>
          <w:p w14:paraId="2467E386" w14:textId="77777777" w:rsidR="008C4D25" w:rsidRPr="00E263CD" w:rsidRDefault="008C4D25" w:rsidP="008C4D2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26,00</w:t>
            </w:r>
          </w:p>
        </w:tc>
        <w:tc>
          <w:tcPr>
            <w:tcW w:w="0" w:type="auto"/>
            <w:tcBorders>
              <w:top w:val="nil"/>
              <w:left w:val="nil"/>
              <w:bottom w:val="single" w:sz="4" w:space="0" w:color="auto"/>
              <w:right w:val="single" w:sz="4" w:space="0" w:color="auto"/>
            </w:tcBorders>
            <w:noWrap/>
            <w:vAlign w:val="bottom"/>
            <w:hideMark/>
          </w:tcPr>
          <w:p w14:paraId="409058C8"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104.000,00 </w:t>
            </w:r>
          </w:p>
        </w:tc>
        <w:tc>
          <w:tcPr>
            <w:tcW w:w="0" w:type="auto"/>
            <w:tcBorders>
              <w:top w:val="nil"/>
              <w:left w:val="nil"/>
              <w:bottom w:val="single" w:sz="4" w:space="0" w:color="auto"/>
              <w:right w:val="single" w:sz="4" w:space="0" w:color="auto"/>
            </w:tcBorders>
            <w:noWrap/>
            <w:vAlign w:val="bottom"/>
            <w:hideMark/>
          </w:tcPr>
          <w:p w14:paraId="7CAAC6F8" w14:textId="77777777" w:rsidR="008C4D25" w:rsidRPr="00E263CD" w:rsidRDefault="008C4D25" w:rsidP="008C4D2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22,10</w:t>
            </w:r>
          </w:p>
        </w:tc>
        <w:tc>
          <w:tcPr>
            <w:tcW w:w="0" w:type="auto"/>
            <w:tcBorders>
              <w:top w:val="nil"/>
              <w:left w:val="nil"/>
              <w:bottom w:val="single" w:sz="4" w:space="0" w:color="auto"/>
              <w:right w:val="single" w:sz="4" w:space="0" w:color="auto"/>
            </w:tcBorders>
            <w:noWrap/>
            <w:vAlign w:val="bottom"/>
            <w:hideMark/>
          </w:tcPr>
          <w:p w14:paraId="3EA021E3"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88.400,00 </w:t>
            </w:r>
          </w:p>
        </w:tc>
      </w:tr>
      <w:tr w:rsidR="008C4D25" w:rsidRPr="00E263CD" w14:paraId="0BCC7682" w14:textId="77777777" w:rsidTr="00DB6DF7">
        <w:trPr>
          <w:trHeight w:val="300"/>
        </w:trPr>
        <w:tc>
          <w:tcPr>
            <w:tcW w:w="0" w:type="auto"/>
            <w:tcBorders>
              <w:top w:val="nil"/>
              <w:left w:val="single" w:sz="4" w:space="0" w:color="auto"/>
              <w:bottom w:val="single" w:sz="4" w:space="0" w:color="auto"/>
              <w:right w:val="single" w:sz="4" w:space="0" w:color="auto"/>
            </w:tcBorders>
            <w:noWrap/>
            <w:vAlign w:val="bottom"/>
            <w:hideMark/>
          </w:tcPr>
          <w:p w14:paraId="73638E6B"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4.000 </w:t>
            </w:r>
          </w:p>
        </w:tc>
        <w:tc>
          <w:tcPr>
            <w:tcW w:w="0" w:type="auto"/>
            <w:tcBorders>
              <w:top w:val="nil"/>
              <w:left w:val="nil"/>
              <w:bottom w:val="single" w:sz="4" w:space="0" w:color="auto"/>
              <w:right w:val="single" w:sz="4" w:space="0" w:color="auto"/>
            </w:tcBorders>
            <w:noWrap/>
            <w:vAlign w:val="bottom"/>
            <w:hideMark/>
          </w:tcPr>
          <w:p w14:paraId="4D5B98EE" w14:textId="77777777" w:rsidR="008C4D25" w:rsidRPr="00E263CD" w:rsidRDefault="008C4D25" w:rsidP="008C4D25">
            <w:pPr>
              <w:spacing w:after="0" w:line="240" w:lineRule="auto"/>
              <w:jc w:val="center"/>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oltre </w:t>
            </w:r>
          </w:p>
        </w:tc>
        <w:tc>
          <w:tcPr>
            <w:tcW w:w="0" w:type="auto"/>
            <w:tcBorders>
              <w:top w:val="nil"/>
              <w:left w:val="nil"/>
              <w:bottom w:val="single" w:sz="4" w:space="0" w:color="auto"/>
              <w:right w:val="single" w:sz="4" w:space="0" w:color="auto"/>
            </w:tcBorders>
            <w:noWrap/>
            <w:vAlign w:val="bottom"/>
            <w:hideMark/>
          </w:tcPr>
          <w:p w14:paraId="4E06B841" w14:textId="77777777" w:rsidR="008C4D25" w:rsidRPr="00E263CD" w:rsidRDefault="008C4D25" w:rsidP="008C4D2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22,00</w:t>
            </w:r>
          </w:p>
        </w:tc>
        <w:tc>
          <w:tcPr>
            <w:tcW w:w="0" w:type="auto"/>
            <w:tcBorders>
              <w:top w:val="nil"/>
              <w:left w:val="nil"/>
              <w:bottom w:val="single" w:sz="4" w:space="0" w:color="auto"/>
              <w:right w:val="single" w:sz="4" w:space="0" w:color="auto"/>
            </w:tcBorders>
            <w:noWrap/>
            <w:vAlign w:val="bottom"/>
            <w:hideMark/>
          </w:tcPr>
          <w:p w14:paraId="72D76EA0"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w:t>
            </w:r>
          </w:p>
        </w:tc>
        <w:tc>
          <w:tcPr>
            <w:tcW w:w="0" w:type="auto"/>
            <w:tcBorders>
              <w:top w:val="nil"/>
              <w:left w:val="nil"/>
              <w:bottom w:val="single" w:sz="4" w:space="0" w:color="auto"/>
              <w:right w:val="single" w:sz="4" w:space="0" w:color="auto"/>
            </w:tcBorders>
            <w:noWrap/>
            <w:vAlign w:val="bottom"/>
            <w:hideMark/>
          </w:tcPr>
          <w:p w14:paraId="4DBBE83C" w14:textId="1C9BC653" w:rsidR="008C4D25" w:rsidRPr="00E263CD" w:rsidRDefault="008C4D25" w:rsidP="008C4D25">
            <w:pPr>
              <w:spacing w:after="0" w:line="240" w:lineRule="auto"/>
              <w:rPr>
                <w:rFonts w:ascii="Tahoma" w:eastAsia="Times New Roman" w:hAnsi="Tahoma" w:cs="Tahoma"/>
                <w:sz w:val="20"/>
                <w:szCs w:val="20"/>
                <w:lang w:eastAsia="it-IT"/>
              </w:rPr>
            </w:pPr>
            <w:r w:rsidRPr="00E263CD">
              <w:rPr>
                <w:rFonts w:ascii="Tahoma" w:eastAsia="Times New Roman" w:hAnsi="Tahoma" w:cs="Tahoma"/>
                <w:sz w:val="20"/>
                <w:szCs w:val="20"/>
                <w:lang w:eastAsia="it-IT"/>
              </w:rPr>
              <w:t> 18,70</w:t>
            </w:r>
          </w:p>
        </w:tc>
        <w:tc>
          <w:tcPr>
            <w:tcW w:w="0" w:type="auto"/>
            <w:tcBorders>
              <w:top w:val="nil"/>
              <w:left w:val="nil"/>
              <w:bottom w:val="single" w:sz="4" w:space="0" w:color="auto"/>
              <w:right w:val="single" w:sz="4" w:space="0" w:color="auto"/>
            </w:tcBorders>
            <w:noWrap/>
            <w:vAlign w:val="bottom"/>
            <w:hideMark/>
          </w:tcPr>
          <w:p w14:paraId="3CC9263B" w14:textId="77777777" w:rsidR="008C4D25" w:rsidRPr="00E263CD" w:rsidRDefault="008C4D25" w:rsidP="008C4D25">
            <w:pPr>
              <w:spacing w:after="0" w:line="240" w:lineRule="auto"/>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w:t>
            </w:r>
          </w:p>
        </w:tc>
      </w:tr>
      <w:bookmarkEnd w:id="49"/>
    </w:tbl>
    <w:p w14:paraId="1326D4BD" w14:textId="77777777" w:rsidR="008C4D25" w:rsidRPr="00E263CD" w:rsidRDefault="008C4D25" w:rsidP="00B46BA4">
      <w:pPr>
        <w:pStyle w:val="Rientrocorpodeltesto2"/>
        <w:spacing w:after="0" w:line="240" w:lineRule="auto"/>
        <w:ind w:left="0"/>
        <w:jc w:val="both"/>
        <w:textAlignment w:val="baseline"/>
        <w:rPr>
          <w:rFonts w:ascii="Tahoma" w:eastAsiaTheme="minorHAnsi" w:hAnsi="Tahoma" w:cs="Tahoma"/>
          <w:color w:val="5B9BD5" w:themeColor="accent1"/>
          <w:sz w:val="20"/>
          <w:szCs w:val="20"/>
          <w:lang w:eastAsia="en-US"/>
        </w:rPr>
      </w:pPr>
    </w:p>
    <w:p w14:paraId="1F2C168A" w14:textId="366ACFA7" w:rsidR="00526CFF" w:rsidRPr="00E263CD" w:rsidRDefault="00A26F1E" w:rsidP="00680EC1">
      <w:pPr>
        <w:pStyle w:val="Rientrocorpodeltesto2"/>
        <w:spacing w:after="0" w:line="240" w:lineRule="auto"/>
        <w:ind w:left="0"/>
        <w:jc w:val="both"/>
        <w:textAlignment w:val="baseline"/>
        <w:rPr>
          <w:rFonts w:ascii="Tahoma" w:eastAsiaTheme="minorHAnsi" w:hAnsi="Tahoma" w:cs="Tahoma"/>
          <w:sz w:val="20"/>
          <w:szCs w:val="20"/>
          <w:lang w:eastAsia="en-US"/>
        </w:rPr>
      </w:pPr>
      <w:r w:rsidRPr="00E263CD">
        <w:rPr>
          <w:rFonts w:ascii="Tahoma" w:eastAsiaTheme="minorHAnsi" w:hAnsi="Tahoma" w:cs="Tahoma"/>
          <w:sz w:val="20"/>
          <w:szCs w:val="20"/>
          <w:lang w:eastAsia="en-US"/>
        </w:rPr>
        <w:t xml:space="preserve"> </w:t>
      </w:r>
    </w:p>
    <w:tbl>
      <w:tblPr>
        <w:tblW w:w="5000" w:type="pct"/>
        <w:tblCellMar>
          <w:left w:w="70" w:type="dxa"/>
          <w:right w:w="70" w:type="dxa"/>
        </w:tblCellMar>
        <w:tblLook w:val="04A0" w:firstRow="1" w:lastRow="0" w:firstColumn="1" w:lastColumn="0" w:noHBand="0" w:noVBand="1"/>
      </w:tblPr>
      <w:tblGrid>
        <w:gridCol w:w="1466"/>
        <w:gridCol w:w="1282"/>
        <w:gridCol w:w="679"/>
        <w:gridCol w:w="2131"/>
        <w:gridCol w:w="679"/>
        <w:gridCol w:w="2131"/>
      </w:tblGrid>
      <w:tr w:rsidR="00280245" w:rsidRPr="00E263CD" w14:paraId="1E76F411" w14:textId="77777777" w:rsidTr="00DB6DF7">
        <w:trPr>
          <w:trHeight w:val="30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62A63CCA" w14:textId="77777777" w:rsidR="00280245" w:rsidRPr="00E263CD" w:rsidRDefault="00280245" w:rsidP="00280245">
            <w:pPr>
              <w:spacing w:after="0" w:line="240" w:lineRule="auto"/>
              <w:jc w:val="center"/>
              <w:rPr>
                <w:rFonts w:ascii="Tahoma" w:eastAsia="Times New Roman" w:hAnsi="Tahoma" w:cs="Tahoma"/>
                <w:b/>
                <w:bCs/>
                <w:color w:val="000000"/>
                <w:sz w:val="20"/>
                <w:szCs w:val="20"/>
                <w:lang w:eastAsia="it-IT"/>
              </w:rPr>
            </w:pPr>
            <w:r w:rsidRPr="00E263CD">
              <w:rPr>
                <w:rFonts w:ascii="Tahoma" w:eastAsia="Times New Roman" w:hAnsi="Tahoma" w:cs="Tahoma"/>
                <w:b/>
                <w:bCs/>
                <w:color w:val="000000"/>
                <w:sz w:val="20"/>
                <w:szCs w:val="20"/>
                <w:lang w:eastAsia="it-IT"/>
              </w:rPr>
              <w:t>spesa ammissibile per scaglioni di superficie boscata planimetrica</w:t>
            </w:r>
          </w:p>
        </w:tc>
      </w:tr>
      <w:tr w:rsidR="00280245" w:rsidRPr="00E263CD" w14:paraId="7DD820B9" w14:textId="77777777" w:rsidTr="00DB6DF7">
        <w:trPr>
          <w:trHeight w:val="300"/>
        </w:trPr>
        <w:tc>
          <w:tcPr>
            <w:tcW w:w="5000" w:type="pct"/>
            <w:gridSpan w:val="6"/>
            <w:tcBorders>
              <w:top w:val="single" w:sz="4" w:space="0" w:color="auto"/>
              <w:left w:val="single" w:sz="4" w:space="0" w:color="auto"/>
              <w:bottom w:val="single" w:sz="4" w:space="0" w:color="auto"/>
              <w:right w:val="single" w:sz="4" w:space="0" w:color="000000"/>
            </w:tcBorders>
            <w:noWrap/>
            <w:vAlign w:val="bottom"/>
            <w:hideMark/>
          </w:tcPr>
          <w:p w14:paraId="547DEC1E" w14:textId="77777777" w:rsidR="00280245" w:rsidRPr="00E263CD" w:rsidRDefault="00280245" w:rsidP="00280245">
            <w:pPr>
              <w:spacing w:after="0" w:line="240" w:lineRule="auto"/>
              <w:jc w:val="center"/>
              <w:rPr>
                <w:rFonts w:ascii="Tahoma" w:eastAsia="Times New Roman" w:hAnsi="Tahoma" w:cs="Tahoma"/>
                <w:b/>
                <w:bCs/>
                <w:color w:val="000000"/>
                <w:sz w:val="20"/>
                <w:szCs w:val="20"/>
                <w:lang w:eastAsia="it-IT"/>
              </w:rPr>
            </w:pPr>
            <w:r w:rsidRPr="00E263CD">
              <w:rPr>
                <w:rFonts w:ascii="Tahoma" w:eastAsia="Times New Roman" w:hAnsi="Tahoma" w:cs="Tahoma"/>
                <w:b/>
                <w:bCs/>
                <w:color w:val="000000"/>
                <w:sz w:val="20"/>
                <w:szCs w:val="20"/>
                <w:lang w:eastAsia="it-IT"/>
              </w:rPr>
              <w:t>b) piani di assestamento semplificati</w:t>
            </w:r>
          </w:p>
        </w:tc>
      </w:tr>
      <w:tr w:rsidR="00DB6DF7" w:rsidRPr="00E263CD" w14:paraId="699A6569" w14:textId="77777777" w:rsidTr="00DB6DF7">
        <w:trPr>
          <w:trHeight w:val="582"/>
        </w:trPr>
        <w:tc>
          <w:tcPr>
            <w:tcW w:w="1645" w:type="pct"/>
            <w:gridSpan w:val="2"/>
            <w:tcBorders>
              <w:top w:val="nil"/>
              <w:left w:val="single" w:sz="4" w:space="0" w:color="auto"/>
              <w:bottom w:val="single" w:sz="4" w:space="0" w:color="auto"/>
              <w:right w:val="single" w:sz="4" w:space="0" w:color="auto"/>
            </w:tcBorders>
            <w:noWrap/>
            <w:vAlign w:val="bottom"/>
            <w:hideMark/>
          </w:tcPr>
          <w:p w14:paraId="41D18CED" w14:textId="376CF54D" w:rsidR="00DB6DF7" w:rsidRPr="00E263CD" w:rsidRDefault="00DB6DF7" w:rsidP="00DB6DF7">
            <w:pPr>
              <w:spacing w:after="0" w:line="240" w:lineRule="auto"/>
              <w:jc w:val="center"/>
              <w:rPr>
                <w:rFonts w:ascii="Tahoma" w:eastAsia="Times New Roman" w:hAnsi="Tahoma" w:cs="Tahoma"/>
                <w:b/>
                <w:bCs/>
                <w:color w:val="000000"/>
                <w:sz w:val="20"/>
                <w:szCs w:val="20"/>
                <w:lang w:eastAsia="it-IT"/>
              </w:rPr>
            </w:pPr>
            <w:r w:rsidRPr="00E263CD">
              <w:rPr>
                <w:rFonts w:ascii="Tahoma" w:eastAsia="Times New Roman" w:hAnsi="Tahoma" w:cs="Tahoma"/>
                <w:b/>
                <w:bCs/>
                <w:color w:val="000000"/>
                <w:sz w:val="20"/>
                <w:szCs w:val="20"/>
                <w:lang w:eastAsia="it-IT"/>
              </w:rPr>
              <w:t> superficie boscata planimetrica</w:t>
            </w:r>
          </w:p>
        </w:tc>
        <w:tc>
          <w:tcPr>
            <w:tcW w:w="1677" w:type="pct"/>
            <w:gridSpan w:val="2"/>
            <w:tcBorders>
              <w:top w:val="single" w:sz="4" w:space="0" w:color="auto"/>
              <w:left w:val="nil"/>
              <w:bottom w:val="single" w:sz="4" w:space="0" w:color="auto"/>
              <w:right w:val="single" w:sz="4" w:space="0" w:color="auto"/>
            </w:tcBorders>
            <w:noWrap/>
            <w:vAlign w:val="bottom"/>
            <w:hideMark/>
          </w:tcPr>
          <w:p w14:paraId="1F182B7A" w14:textId="77777777" w:rsidR="00DB6DF7" w:rsidRPr="00E263CD" w:rsidRDefault="00DB6DF7" w:rsidP="00280245">
            <w:pPr>
              <w:spacing w:after="0" w:line="240" w:lineRule="auto"/>
              <w:jc w:val="center"/>
              <w:rPr>
                <w:rFonts w:ascii="Tahoma" w:eastAsia="Times New Roman" w:hAnsi="Tahoma" w:cs="Tahoma"/>
                <w:b/>
                <w:bCs/>
                <w:color w:val="000000"/>
                <w:sz w:val="20"/>
                <w:szCs w:val="20"/>
                <w:lang w:eastAsia="it-IT"/>
              </w:rPr>
            </w:pPr>
            <w:r w:rsidRPr="00E263CD">
              <w:rPr>
                <w:rFonts w:ascii="Tahoma" w:eastAsia="Times New Roman" w:hAnsi="Tahoma" w:cs="Tahoma"/>
                <w:b/>
                <w:bCs/>
                <w:color w:val="000000"/>
                <w:sz w:val="20"/>
                <w:szCs w:val="20"/>
                <w:lang w:eastAsia="it-IT"/>
              </w:rPr>
              <w:t>primo impianto</w:t>
            </w:r>
          </w:p>
        </w:tc>
        <w:tc>
          <w:tcPr>
            <w:tcW w:w="1677" w:type="pct"/>
            <w:gridSpan w:val="2"/>
            <w:tcBorders>
              <w:top w:val="single" w:sz="4" w:space="0" w:color="auto"/>
              <w:left w:val="nil"/>
              <w:bottom w:val="single" w:sz="4" w:space="0" w:color="auto"/>
              <w:right w:val="single" w:sz="4" w:space="0" w:color="auto"/>
            </w:tcBorders>
            <w:noWrap/>
            <w:vAlign w:val="bottom"/>
            <w:hideMark/>
          </w:tcPr>
          <w:p w14:paraId="7D48B6D1" w14:textId="77777777" w:rsidR="00DB6DF7" w:rsidRPr="00E263CD" w:rsidRDefault="00DB6DF7" w:rsidP="00280245">
            <w:pPr>
              <w:spacing w:after="0" w:line="240" w:lineRule="auto"/>
              <w:jc w:val="center"/>
              <w:rPr>
                <w:rFonts w:ascii="Tahoma" w:eastAsia="Times New Roman" w:hAnsi="Tahoma" w:cs="Tahoma"/>
                <w:b/>
                <w:bCs/>
                <w:color w:val="000000"/>
                <w:sz w:val="20"/>
                <w:szCs w:val="20"/>
                <w:lang w:eastAsia="it-IT"/>
              </w:rPr>
            </w:pPr>
            <w:r w:rsidRPr="00E263CD">
              <w:rPr>
                <w:rFonts w:ascii="Tahoma" w:eastAsia="Times New Roman" w:hAnsi="Tahoma" w:cs="Tahoma"/>
                <w:b/>
                <w:bCs/>
                <w:color w:val="000000"/>
                <w:sz w:val="20"/>
                <w:szCs w:val="20"/>
                <w:lang w:eastAsia="it-IT"/>
              </w:rPr>
              <w:t>revisione</w:t>
            </w:r>
          </w:p>
        </w:tc>
      </w:tr>
      <w:tr w:rsidR="00DB6DF7" w:rsidRPr="00E263CD" w14:paraId="1B404750" w14:textId="77777777" w:rsidTr="00DB6DF7">
        <w:trPr>
          <w:trHeight w:val="300"/>
        </w:trPr>
        <w:tc>
          <w:tcPr>
            <w:tcW w:w="878" w:type="pct"/>
            <w:tcBorders>
              <w:top w:val="nil"/>
              <w:left w:val="single" w:sz="4" w:space="0" w:color="auto"/>
              <w:bottom w:val="single" w:sz="4" w:space="0" w:color="auto"/>
              <w:right w:val="single" w:sz="4" w:space="0" w:color="auto"/>
            </w:tcBorders>
            <w:noWrap/>
            <w:vAlign w:val="bottom"/>
            <w:hideMark/>
          </w:tcPr>
          <w:p w14:paraId="63316627" w14:textId="77777777" w:rsidR="00280245" w:rsidRPr="00E263CD" w:rsidRDefault="00280245" w:rsidP="00280245">
            <w:pPr>
              <w:spacing w:after="0" w:line="240" w:lineRule="auto"/>
              <w:rPr>
                <w:rFonts w:ascii="Tahoma" w:eastAsia="Times New Roman" w:hAnsi="Tahoma" w:cs="Tahoma"/>
                <w:b/>
                <w:bCs/>
                <w:color w:val="000000"/>
                <w:sz w:val="20"/>
                <w:szCs w:val="20"/>
                <w:lang w:eastAsia="it-IT"/>
              </w:rPr>
            </w:pPr>
            <w:r w:rsidRPr="00E263CD">
              <w:rPr>
                <w:rFonts w:ascii="Tahoma" w:eastAsia="Times New Roman" w:hAnsi="Tahoma" w:cs="Tahoma"/>
                <w:b/>
                <w:bCs/>
                <w:color w:val="000000"/>
                <w:sz w:val="20"/>
                <w:szCs w:val="20"/>
                <w:lang w:eastAsia="it-IT"/>
              </w:rPr>
              <w:t>da ettari</w:t>
            </w:r>
          </w:p>
        </w:tc>
        <w:tc>
          <w:tcPr>
            <w:tcW w:w="767" w:type="pct"/>
            <w:tcBorders>
              <w:top w:val="nil"/>
              <w:left w:val="nil"/>
              <w:bottom w:val="single" w:sz="4" w:space="0" w:color="auto"/>
              <w:right w:val="single" w:sz="4" w:space="0" w:color="auto"/>
            </w:tcBorders>
            <w:noWrap/>
            <w:vAlign w:val="bottom"/>
            <w:hideMark/>
          </w:tcPr>
          <w:p w14:paraId="7928CD6A" w14:textId="77777777" w:rsidR="00280245" w:rsidRPr="00E263CD" w:rsidRDefault="00280245" w:rsidP="00280245">
            <w:pPr>
              <w:spacing w:after="0" w:line="240" w:lineRule="auto"/>
              <w:rPr>
                <w:rFonts w:ascii="Tahoma" w:eastAsia="Times New Roman" w:hAnsi="Tahoma" w:cs="Tahoma"/>
                <w:b/>
                <w:bCs/>
                <w:color w:val="000000"/>
                <w:sz w:val="20"/>
                <w:szCs w:val="20"/>
                <w:lang w:eastAsia="it-IT"/>
              </w:rPr>
            </w:pPr>
            <w:r w:rsidRPr="00E263CD">
              <w:rPr>
                <w:rFonts w:ascii="Tahoma" w:eastAsia="Times New Roman" w:hAnsi="Tahoma" w:cs="Tahoma"/>
                <w:b/>
                <w:bCs/>
                <w:color w:val="000000"/>
                <w:sz w:val="20"/>
                <w:szCs w:val="20"/>
                <w:lang w:eastAsia="it-IT"/>
              </w:rPr>
              <w:t>a ettari</w:t>
            </w:r>
          </w:p>
        </w:tc>
        <w:tc>
          <w:tcPr>
            <w:tcW w:w="399" w:type="pct"/>
            <w:tcBorders>
              <w:top w:val="nil"/>
              <w:left w:val="nil"/>
              <w:bottom w:val="single" w:sz="4" w:space="0" w:color="auto"/>
              <w:right w:val="single" w:sz="4" w:space="0" w:color="auto"/>
            </w:tcBorders>
            <w:noWrap/>
            <w:vAlign w:val="bottom"/>
            <w:hideMark/>
          </w:tcPr>
          <w:p w14:paraId="2D5D6740" w14:textId="77777777" w:rsidR="00280245" w:rsidRPr="00E263CD" w:rsidRDefault="00280245" w:rsidP="00280245">
            <w:pPr>
              <w:spacing w:after="0" w:line="240" w:lineRule="auto"/>
              <w:jc w:val="center"/>
              <w:rPr>
                <w:rFonts w:ascii="Tahoma" w:eastAsia="Times New Roman" w:hAnsi="Tahoma" w:cs="Tahoma"/>
                <w:b/>
                <w:bCs/>
                <w:sz w:val="20"/>
                <w:szCs w:val="20"/>
                <w:lang w:eastAsia="it-IT"/>
              </w:rPr>
            </w:pPr>
            <w:r w:rsidRPr="00E263CD">
              <w:rPr>
                <w:rFonts w:ascii="Tahoma" w:eastAsia="Times New Roman" w:hAnsi="Tahoma" w:cs="Tahoma"/>
                <w:b/>
                <w:bCs/>
                <w:sz w:val="20"/>
                <w:szCs w:val="20"/>
                <w:lang w:eastAsia="it-IT"/>
              </w:rPr>
              <w:t xml:space="preserve">a €/ha </w:t>
            </w:r>
          </w:p>
        </w:tc>
        <w:tc>
          <w:tcPr>
            <w:tcW w:w="1278" w:type="pct"/>
            <w:tcBorders>
              <w:top w:val="nil"/>
              <w:left w:val="nil"/>
              <w:bottom w:val="single" w:sz="4" w:space="0" w:color="auto"/>
              <w:right w:val="single" w:sz="4" w:space="0" w:color="auto"/>
            </w:tcBorders>
            <w:noWrap/>
            <w:vAlign w:val="bottom"/>
            <w:hideMark/>
          </w:tcPr>
          <w:p w14:paraId="734ED2F2" w14:textId="52D3F08D" w:rsidR="00280245" w:rsidRPr="00E263CD" w:rsidRDefault="00280245" w:rsidP="00DB6DF7">
            <w:pPr>
              <w:spacing w:after="0" w:line="240" w:lineRule="auto"/>
              <w:jc w:val="center"/>
              <w:rPr>
                <w:rFonts w:ascii="Tahoma" w:eastAsia="Times New Roman" w:hAnsi="Tahoma" w:cs="Tahoma"/>
                <w:b/>
                <w:bCs/>
                <w:color w:val="000000"/>
                <w:sz w:val="20"/>
                <w:szCs w:val="20"/>
                <w:lang w:eastAsia="it-IT"/>
              </w:rPr>
            </w:pPr>
            <w:r w:rsidRPr="00E263CD">
              <w:rPr>
                <w:rFonts w:ascii="Tahoma" w:eastAsia="Times New Roman" w:hAnsi="Tahoma" w:cs="Tahoma"/>
                <w:b/>
                <w:bCs/>
                <w:color w:val="000000"/>
                <w:sz w:val="20"/>
                <w:szCs w:val="20"/>
                <w:lang w:eastAsia="it-IT"/>
              </w:rPr>
              <w:t>spesa ammissibile totale</w:t>
            </w:r>
          </w:p>
        </w:tc>
        <w:tc>
          <w:tcPr>
            <w:tcW w:w="399" w:type="pct"/>
            <w:tcBorders>
              <w:top w:val="nil"/>
              <w:left w:val="nil"/>
              <w:bottom w:val="single" w:sz="4" w:space="0" w:color="auto"/>
              <w:right w:val="single" w:sz="4" w:space="0" w:color="auto"/>
            </w:tcBorders>
            <w:noWrap/>
            <w:vAlign w:val="bottom"/>
            <w:hideMark/>
          </w:tcPr>
          <w:p w14:paraId="31FF7FCE" w14:textId="1079CBD0" w:rsidR="00280245" w:rsidRPr="00E263CD" w:rsidRDefault="00280245" w:rsidP="00DB6DF7">
            <w:pPr>
              <w:spacing w:after="0" w:line="240" w:lineRule="auto"/>
              <w:jc w:val="center"/>
              <w:rPr>
                <w:rFonts w:ascii="Tahoma" w:eastAsia="Times New Roman" w:hAnsi="Tahoma" w:cs="Tahoma"/>
                <w:b/>
                <w:bCs/>
                <w:sz w:val="20"/>
                <w:szCs w:val="20"/>
                <w:lang w:eastAsia="it-IT"/>
              </w:rPr>
            </w:pPr>
            <w:r w:rsidRPr="00E263CD">
              <w:rPr>
                <w:rFonts w:ascii="Tahoma" w:eastAsia="Times New Roman" w:hAnsi="Tahoma" w:cs="Tahoma"/>
                <w:b/>
                <w:bCs/>
                <w:sz w:val="20"/>
                <w:szCs w:val="20"/>
                <w:lang w:eastAsia="it-IT"/>
              </w:rPr>
              <w:t>a €/ha</w:t>
            </w:r>
          </w:p>
        </w:tc>
        <w:tc>
          <w:tcPr>
            <w:tcW w:w="1278" w:type="pct"/>
            <w:tcBorders>
              <w:top w:val="nil"/>
              <w:left w:val="nil"/>
              <w:bottom w:val="single" w:sz="4" w:space="0" w:color="auto"/>
              <w:right w:val="single" w:sz="4" w:space="0" w:color="auto"/>
            </w:tcBorders>
            <w:noWrap/>
            <w:vAlign w:val="bottom"/>
            <w:hideMark/>
          </w:tcPr>
          <w:p w14:paraId="31D6DF46" w14:textId="27C02E96" w:rsidR="00280245" w:rsidRPr="00E263CD" w:rsidRDefault="00280245" w:rsidP="00DB6DF7">
            <w:pPr>
              <w:spacing w:after="0" w:line="240" w:lineRule="auto"/>
              <w:jc w:val="center"/>
              <w:rPr>
                <w:rFonts w:ascii="Tahoma" w:eastAsia="Times New Roman" w:hAnsi="Tahoma" w:cs="Tahoma"/>
                <w:b/>
                <w:bCs/>
                <w:color w:val="000000"/>
                <w:sz w:val="20"/>
                <w:szCs w:val="20"/>
                <w:lang w:eastAsia="it-IT"/>
              </w:rPr>
            </w:pPr>
            <w:r w:rsidRPr="00E263CD">
              <w:rPr>
                <w:rFonts w:ascii="Tahoma" w:eastAsia="Times New Roman" w:hAnsi="Tahoma" w:cs="Tahoma"/>
                <w:b/>
                <w:bCs/>
                <w:color w:val="000000"/>
                <w:sz w:val="20"/>
                <w:szCs w:val="20"/>
                <w:lang w:eastAsia="it-IT"/>
              </w:rPr>
              <w:t>spesa ammissibile totale</w:t>
            </w:r>
          </w:p>
        </w:tc>
      </w:tr>
      <w:tr w:rsidR="00DB6DF7" w:rsidRPr="00E263CD" w14:paraId="76614AB8" w14:textId="77777777" w:rsidTr="00DB6DF7">
        <w:trPr>
          <w:trHeight w:val="300"/>
        </w:trPr>
        <w:tc>
          <w:tcPr>
            <w:tcW w:w="878" w:type="pct"/>
            <w:tcBorders>
              <w:top w:val="nil"/>
              <w:left w:val="single" w:sz="4" w:space="0" w:color="auto"/>
              <w:bottom w:val="single" w:sz="4" w:space="0" w:color="auto"/>
              <w:right w:val="single" w:sz="4" w:space="0" w:color="auto"/>
            </w:tcBorders>
            <w:noWrap/>
            <w:vAlign w:val="bottom"/>
            <w:hideMark/>
          </w:tcPr>
          <w:p w14:paraId="0BFC9B76" w14:textId="7240CA3B"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100 </w:t>
            </w:r>
          </w:p>
        </w:tc>
        <w:tc>
          <w:tcPr>
            <w:tcW w:w="767" w:type="pct"/>
            <w:tcBorders>
              <w:top w:val="nil"/>
              <w:left w:val="nil"/>
              <w:bottom w:val="single" w:sz="4" w:space="0" w:color="auto"/>
              <w:right w:val="single" w:sz="4" w:space="0" w:color="auto"/>
            </w:tcBorders>
            <w:noWrap/>
            <w:vAlign w:val="bottom"/>
            <w:hideMark/>
          </w:tcPr>
          <w:p w14:paraId="74E4B7B5" w14:textId="31A08BFB"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250 </w:t>
            </w:r>
          </w:p>
        </w:tc>
        <w:tc>
          <w:tcPr>
            <w:tcW w:w="399" w:type="pct"/>
            <w:tcBorders>
              <w:top w:val="nil"/>
              <w:left w:val="nil"/>
              <w:bottom w:val="single" w:sz="4" w:space="0" w:color="auto"/>
              <w:right w:val="single" w:sz="4" w:space="0" w:color="auto"/>
            </w:tcBorders>
            <w:noWrap/>
            <w:vAlign w:val="bottom"/>
            <w:hideMark/>
          </w:tcPr>
          <w:p w14:paraId="0568A3A7" w14:textId="77777777" w:rsidR="00280245" w:rsidRPr="00E263CD" w:rsidRDefault="00280245" w:rsidP="0028024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50,40</w:t>
            </w:r>
          </w:p>
        </w:tc>
        <w:tc>
          <w:tcPr>
            <w:tcW w:w="1278" w:type="pct"/>
            <w:tcBorders>
              <w:top w:val="nil"/>
              <w:left w:val="nil"/>
              <w:bottom w:val="single" w:sz="4" w:space="0" w:color="auto"/>
              <w:right w:val="single" w:sz="4" w:space="0" w:color="auto"/>
            </w:tcBorders>
            <w:noWrap/>
            <w:vAlign w:val="bottom"/>
            <w:hideMark/>
          </w:tcPr>
          <w:p w14:paraId="1A5AEBC0" w14:textId="33A7ADBD"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12.600,00 </w:t>
            </w:r>
          </w:p>
        </w:tc>
        <w:tc>
          <w:tcPr>
            <w:tcW w:w="399" w:type="pct"/>
            <w:tcBorders>
              <w:top w:val="nil"/>
              <w:left w:val="nil"/>
              <w:bottom w:val="single" w:sz="4" w:space="0" w:color="auto"/>
              <w:right w:val="single" w:sz="4" w:space="0" w:color="auto"/>
            </w:tcBorders>
            <w:noWrap/>
            <w:vAlign w:val="bottom"/>
            <w:hideMark/>
          </w:tcPr>
          <w:p w14:paraId="2D12F36D" w14:textId="77777777" w:rsidR="00280245" w:rsidRPr="00E263CD" w:rsidRDefault="00280245" w:rsidP="0028024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42,84</w:t>
            </w:r>
          </w:p>
        </w:tc>
        <w:tc>
          <w:tcPr>
            <w:tcW w:w="1278" w:type="pct"/>
            <w:tcBorders>
              <w:top w:val="nil"/>
              <w:left w:val="nil"/>
              <w:bottom w:val="single" w:sz="4" w:space="0" w:color="auto"/>
              <w:right w:val="single" w:sz="4" w:space="0" w:color="auto"/>
            </w:tcBorders>
            <w:noWrap/>
            <w:vAlign w:val="bottom"/>
            <w:hideMark/>
          </w:tcPr>
          <w:p w14:paraId="4B116BCC" w14:textId="727F8750"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10.710,00 </w:t>
            </w:r>
          </w:p>
        </w:tc>
      </w:tr>
      <w:tr w:rsidR="00DB6DF7" w:rsidRPr="00E263CD" w14:paraId="685C2CE1" w14:textId="77777777" w:rsidTr="00DB6DF7">
        <w:trPr>
          <w:trHeight w:val="300"/>
        </w:trPr>
        <w:tc>
          <w:tcPr>
            <w:tcW w:w="878" w:type="pct"/>
            <w:tcBorders>
              <w:top w:val="nil"/>
              <w:left w:val="single" w:sz="4" w:space="0" w:color="auto"/>
              <w:bottom w:val="single" w:sz="4" w:space="0" w:color="auto"/>
              <w:right w:val="single" w:sz="4" w:space="0" w:color="auto"/>
            </w:tcBorders>
            <w:noWrap/>
            <w:vAlign w:val="bottom"/>
            <w:hideMark/>
          </w:tcPr>
          <w:p w14:paraId="0D7C7E57" w14:textId="577AC643"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250 </w:t>
            </w:r>
          </w:p>
        </w:tc>
        <w:tc>
          <w:tcPr>
            <w:tcW w:w="767" w:type="pct"/>
            <w:tcBorders>
              <w:top w:val="nil"/>
              <w:left w:val="nil"/>
              <w:bottom w:val="single" w:sz="4" w:space="0" w:color="auto"/>
              <w:right w:val="single" w:sz="4" w:space="0" w:color="auto"/>
            </w:tcBorders>
            <w:noWrap/>
            <w:vAlign w:val="bottom"/>
            <w:hideMark/>
          </w:tcPr>
          <w:p w14:paraId="7C078F11" w14:textId="15D8A6ED"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500 </w:t>
            </w:r>
          </w:p>
        </w:tc>
        <w:tc>
          <w:tcPr>
            <w:tcW w:w="399" w:type="pct"/>
            <w:tcBorders>
              <w:top w:val="nil"/>
              <w:left w:val="nil"/>
              <w:bottom w:val="single" w:sz="4" w:space="0" w:color="auto"/>
              <w:right w:val="single" w:sz="4" w:space="0" w:color="auto"/>
            </w:tcBorders>
            <w:noWrap/>
            <w:vAlign w:val="bottom"/>
            <w:hideMark/>
          </w:tcPr>
          <w:p w14:paraId="4908799C" w14:textId="77777777" w:rsidR="00280245" w:rsidRPr="00E263CD" w:rsidRDefault="00280245" w:rsidP="0028024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42,00</w:t>
            </w:r>
          </w:p>
        </w:tc>
        <w:tc>
          <w:tcPr>
            <w:tcW w:w="1278" w:type="pct"/>
            <w:tcBorders>
              <w:top w:val="nil"/>
              <w:left w:val="nil"/>
              <w:bottom w:val="single" w:sz="4" w:space="0" w:color="auto"/>
              <w:right w:val="single" w:sz="4" w:space="0" w:color="auto"/>
            </w:tcBorders>
            <w:noWrap/>
            <w:vAlign w:val="bottom"/>
            <w:hideMark/>
          </w:tcPr>
          <w:p w14:paraId="652E2804" w14:textId="0219F7A6"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21.000,00 </w:t>
            </w:r>
          </w:p>
        </w:tc>
        <w:tc>
          <w:tcPr>
            <w:tcW w:w="399" w:type="pct"/>
            <w:tcBorders>
              <w:top w:val="nil"/>
              <w:left w:val="nil"/>
              <w:bottom w:val="single" w:sz="4" w:space="0" w:color="auto"/>
              <w:right w:val="single" w:sz="4" w:space="0" w:color="auto"/>
            </w:tcBorders>
            <w:noWrap/>
            <w:vAlign w:val="bottom"/>
            <w:hideMark/>
          </w:tcPr>
          <w:p w14:paraId="36C21332" w14:textId="77777777" w:rsidR="00280245" w:rsidRPr="00E263CD" w:rsidRDefault="00280245" w:rsidP="0028024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35,70</w:t>
            </w:r>
          </w:p>
        </w:tc>
        <w:tc>
          <w:tcPr>
            <w:tcW w:w="1278" w:type="pct"/>
            <w:tcBorders>
              <w:top w:val="nil"/>
              <w:left w:val="nil"/>
              <w:bottom w:val="single" w:sz="4" w:space="0" w:color="auto"/>
              <w:right w:val="single" w:sz="4" w:space="0" w:color="auto"/>
            </w:tcBorders>
            <w:noWrap/>
            <w:vAlign w:val="bottom"/>
            <w:hideMark/>
          </w:tcPr>
          <w:p w14:paraId="4E6734AA" w14:textId="2B411980"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17.850,00 </w:t>
            </w:r>
          </w:p>
        </w:tc>
      </w:tr>
      <w:tr w:rsidR="00DB6DF7" w:rsidRPr="00E263CD" w14:paraId="3E675BF4" w14:textId="77777777" w:rsidTr="00DB6DF7">
        <w:trPr>
          <w:trHeight w:val="300"/>
        </w:trPr>
        <w:tc>
          <w:tcPr>
            <w:tcW w:w="878" w:type="pct"/>
            <w:tcBorders>
              <w:top w:val="nil"/>
              <w:left w:val="single" w:sz="4" w:space="0" w:color="auto"/>
              <w:bottom w:val="single" w:sz="4" w:space="0" w:color="auto"/>
              <w:right w:val="single" w:sz="4" w:space="0" w:color="auto"/>
            </w:tcBorders>
            <w:noWrap/>
            <w:vAlign w:val="bottom"/>
            <w:hideMark/>
          </w:tcPr>
          <w:p w14:paraId="3332ACC0" w14:textId="5E516D51"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500 </w:t>
            </w:r>
          </w:p>
        </w:tc>
        <w:tc>
          <w:tcPr>
            <w:tcW w:w="767" w:type="pct"/>
            <w:tcBorders>
              <w:top w:val="nil"/>
              <w:left w:val="nil"/>
              <w:bottom w:val="single" w:sz="4" w:space="0" w:color="auto"/>
              <w:right w:val="single" w:sz="4" w:space="0" w:color="auto"/>
            </w:tcBorders>
            <w:noWrap/>
            <w:vAlign w:val="bottom"/>
            <w:hideMark/>
          </w:tcPr>
          <w:p w14:paraId="3A1A02A3" w14:textId="2731BF9A"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1.000 </w:t>
            </w:r>
          </w:p>
        </w:tc>
        <w:tc>
          <w:tcPr>
            <w:tcW w:w="399" w:type="pct"/>
            <w:tcBorders>
              <w:top w:val="nil"/>
              <w:left w:val="nil"/>
              <w:bottom w:val="single" w:sz="4" w:space="0" w:color="auto"/>
              <w:right w:val="single" w:sz="4" w:space="0" w:color="auto"/>
            </w:tcBorders>
            <w:noWrap/>
            <w:vAlign w:val="bottom"/>
            <w:hideMark/>
          </w:tcPr>
          <w:p w14:paraId="12E40C99" w14:textId="77777777" w:rsidR="00280245" w:rsidRPr="00E263CD" w:rsidRDefault="00280245" w:rsidP="0028024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31,50</w:t>
            </w:r>
          </w:p>
        </w:tc>
        <w:tc>
          <w:tcPr>
            <w:tcW w:w="1278" w:type="pct"/>
            <w:tcBorders>
              <w:top w:val="nil"/>
              <w:left w:val="nil"/>
              <w:bottom w:val="single" w:sz="4" w:space="0" w:color="auto"/>
              <w:right w:val="single" w:sz="4" w:space="0" w:color="auto"/>
            </w:tcBorders>
            <w:noWrap/>
            <w:vAlign w:val="bottom"/>
            <w:hideMark/>
          </w:tcPr>
          <w:p w14:paraId="51C3F3D7" w14:textId="7BB08A85"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31.500,00 </w:t>
            </w:r>
          </w:p>
        </w:tc>
        <w:tc>
          <w:tcPr>
            <w:tcW w:w="399" w:type="pct"/>
            <w:tcBorders>
              <w:top w:val="nil"/>
              <w:left w:val="nil"/>
              <w:bottom w:val="single" w:sz="4" w:space="0" w:color="auto"/>
              <w:right w:val="single" w:sz="4" w:space="0" w:color="auto"/>
            </w:tcBorders>
            <w:noWrap/>
            <w:vAlign w:val="bottom"/>
            <w:hideMark/>
          </w:tcPr>
          <w:p w14:paraId="656E6A07" w14:textId="77777777" w:rsidR="00280245" w:rsidRPr="00E263CD" w:rsidRDefault="00280245" w:rsidP="0028024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26,78</w:t>
            </w:r>
          </w:p>
        </w:tc>
        <w:tc>
          <w:tcPr>
            <w:tcW w:w="1278" w:type="pct"/>
            <w:tcBorders>
              <w:top w:val="nil"/>
              <w:left w:val="nil"/>
              <w:bottom w:val="single" w:sz="4" w:space="0" w:color="auto"/>
              <w:right w:val="single" w:sz="4" w:space="0" w:color="auto"/>
            </w:tcBorders>
            <w:noWrap/>
            <w:vAlign w:val="bottom"/>
            <w:hideMark/>
          </w:tcPr>
          <w:p w14:paraId="57E67019" w14:textId="0CDFD80B"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26.775,00 </w:t>
            </w:r>
          </w:p>
        </w:tc>
      </w:tr>
      <w:tr w:rsidR="00DB6DF7" w:rsidRPr="00E263CD" w14:paraId="13778F3D" w14:textId="77777777" w:rsidTr="00DB6DF7">
        <w:trPr>
          <w:trHeight w:val="300"/>
        </w:trPr>
        <w:tc>
          <w:tcPr>
            <w:tcW w:w="878" w:type="pct"/>
            <w:tcBorders>
              <w:top w:val="nil"/>
              <w:left w:val="single" w:sz="4" w:space="0" w:color="auto"/>
              <w:bottom w:val="single" w:sz="4" w:space="0" w:color="auto"/>
              <w:right w:val="single" w:sz="4" w:space="0" w:color="auto"/>
            </w:tcBorders>
            <w:noWrap/>
            <w:vAlign w:val="bottom"/>
            <w:hideMark/>
          </w:tcPr>
          <w:p w14:paraId="1E3F768F" w14:textId="052CB2B1"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1.000 </w:t>
            </w:r>
          </w:p>
        </w:tc>
        <w:tc>
          <w:tcPr>
            <w:tcW w:w="767" w:type="pct"/>
            <w:tcBorders>
              <w:top w:val="nil"/>
              <w:left w:val="nil"/>
              <w:bottom w:val="single" w:sz="4" w:space="0" w:color="auto"/>
              <w:right w:val="single" w:sz="4" w:space="0" w:color="auto"/>
            </w:tcBorders>
            <w:noWrap/>
            <w:vAlign w:val="bottom"/>
            <w:hideMark/>
          </w:tcPr>
          <w:p w14:paraId="03B41A67" w14:textId="2A75E30B"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2.000 </w:t>
            </w:r>
          </w:p>
        </w:tc>
        <w:tc>
          <w:tcPr>
            <w:tcW w:w="399" w:type="pct"/>
            <w:tcBorders>
              <w:top w:val="nil"/>
              <w:left w:val="nil"/>
              <w:bottom w:val="single" w:sz="4" w:space="0" w:color="auto"/>
              <w:right w:val="single" w:sz="4" w:space="0" w:color="auto"/>
            </w:tcBorders>
            <w:noWrap/>
            <w:vAlign w:val="bottom"/>
            <w:hideMark/>
          </w:tcPr>
          <w:p w14:paraId="2F659BB7" w14:textId="77777777" w:rsidR="00280245" w:rsidRPr="00E263CD" w:rsidRDefault="00280245" w:rsidP="0028024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24,50</w:t>
            </w:r>
          </w:p>
        </w:tc>
        <w:tc>
          <w:tcPr>
            <w:tcW w:w="1278" w:type="pct"/>
            <w:tcBorders>
              <w:top w:val="nil"/>
              <w:left w:val="nil"/>
              <w:bottom w:val="single" w:sz="4" w:space="0" w:color="auto"/>
              <w:right w:val="single" w:sz="4" w:space="0" w:color="auto"/>
            </w:tcBorders>
            <w:noWrap/>
            <w:vAlign w:val="bottom"/>
            <w:hideMark/>
          </w:tcPr>
          <w:p w14:paraId="68137B18" w14:textId="091C3C82"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49.000,00 </w:t>
            </w:r>
          </w:p>
        </w:tc>
        <w:tc>
          <w:tcPr>
            <w:tcW w:w="399" w:type="pct"/>
            <w:tcBorders>
              <w:top w:val="nil"/>
              <w:left w:val="nil"/>
              <w:bottom w:val="single" w:sz="4" w:space="0" w:color="auto"/>
              <w:right w:val="single" w:sz="4" w:space="0" w:color="auto"/>
            </w:tcBorders>
            <w:noWrap/>
            <w:vAlign w:val="bottom"/>
            <w:hideMark/>
          </w:tcPr>
          <w:p w14:paraId="4E6629B9" w14:textId="77777777" w:rsidR="00280245" w:rsidRPr="00E263CD" w:rsidRDefault="00280245" w:rsidP="0028024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20,83</w:t>
            </w:r>
          </w:p>
        </w:tc>
        <w:tc>
          <w:tcPr>
            <w:tcW w:w="1278" w:type="pct"/>
            <w:tcBorders>
              <w:top w:val="nil"/>
              <w:left w:val="nil"/>
              <w:bottom w:val="single" w:sz="4" w:space="0" w:color="auto"/>
              <w:right w:val="single" w:sz="4" w:space="0" w:color="auto"/>
            </w:tcBorders>
            <w:noWrap/>
            <w:vAlign w:val="bottom"/>
            <w:hideMark/>
          </w:tcPr>
          <w:p w14:paraId="405B8E86" w14:textId="2E9B5C9D"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41.650,00 </w:t>
            </w:r>
          </w:p>
        </w:tc>
      </w:tr>
      <w:tr w:rsidR="00DB6DF7" w:rsidRPr="00E263CD" w14:paraId="5530FF99" w14:textId="77777777" w:rsidTr="00DB6DF7">
        <w:trPr>
          <w:trHeight w:val="300"/>
        </w:trPr>
        <w:tc>
          <w:tcPr>
            <w:tcW w:w="878" w:type="pct"/>
            <w:tcBorders>
              <w:top w:val="nil"/>
              <w:left w:val="single" w:sz="4" w:space="0" w:color="auto"/>
              <w:bottom w:val="single" w:sz="4" w:space="0" w:color="auto"/>
              <w:right w:val="single" w:sz="4" w:space="0" w:color="auto"/>
            </w:tcBorders>
            <w:noWrap/>
            <w:vAlign w:val="bottom"/>
            <w:hideMark/>
          </w:tcPr>
          <w:p w14:paraId="6CBEC17E" w14:textId="4F987484"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2.000 </w:t>
            </w:r>
          </w:p>
        </w:tc>
        <w:tc>
          <w:tcPr>
            <w:tcW w:w="767" w:type="pct"/>
            <w:tcBorders>
              <w:top w:val="nil"/>
              <w:left w:val="nil"/>
              <w:bottom w:val="single" w:sz="4" w:space="0" w:color="auto"/>
              <w:right w:val="single" w:sz="4" w:space="0" w:color="auto"/>
            </w:tcBorders>
            <w:noWrap/>
            <w:vAlign w:val="bottom"/>
            <w:hideMark/>
          </w:tcPr>
          <w:p w14:paraId="6D11F0A9" w14:textId="69B82695"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4.000 </w:t>
            </w:r>
          </w:p>
        </w:tc>
        <w:tc>
          <w:tcPr>
            <w:tcW w:w="399" w:type="pct"/>
            <w:tcBorders>
              <w:top w:val="nil"/>
              <w:left w:val="nil"/>
              <w:bottom w:val="single" w:sz="4" w:space="0" w:color="auto"/>
              <w:right w:val="single" w:sz="4" w:space="0" w:color="auto"/>
            </w:tcBorders>
            <w:noWrap/>
            <w:vAlign w:val="bottom"/>
            <w:hideMark/>
          </w:tcPr>
          <w:p w14:paraId="644A8731" w14:textId="77777777" w:rsidR="00280245" w:rsidRPr="00E263CD" w:rsidRDefault="00280245" w:rsidP="0028024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18,20</w:t>
            </w:r>
          </w:p>
        </w:tc>
        <w:tc>
          <w:tcPr>
            <w:tcW w:w="1278" w:type="pct"/>
            <w:tcBorders>
              <w:top w:val="nil"/>
              <w:left w:val="nil"/>
              <w:bottom w:val="single" w:sz="4" w:space="0" w:color="auto"/>
              <w:right w:val="single" w:sz="4" w:space="0" w:color="auto"/>
            </w:tcBorders>
            <w:noWrap/>
            <w:vAlign w:val="bottom"/>
            <w:hideMark/>
          </w:tcPr>
          <w:p w14:paraId="1A315020" w14:textId="61A81872"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72.800,00 </w:t>
            </w:r>
          </w:p>
        </w:tc>
        <w:tc>
          <w:tcPr>
            <w:tcW w:w="399" w:type="pct"/>
            <w:tcBorders>
              <w:top w:val="nil"/>
              <w:left w:val="nil"/>
              <w:bottom w:val="single" w:sz="4" w:space="0" w:color="auto"/>
              <w:right w:val="single" w:sz="4" w:space="0" w:color="auto"/>
            </w:tcBorders>
            <w:noWrap/>
            <w:vAlign w:val="bottom"/>
            <w:hideMark/>
          </w:tcPr>
          <w:p w14:paraId="70DB8F9F" w14:textId="77777777" w:rsidR="00280245" w:rsidRPr="00E263CD" w:rsidRDefault="00280245" w:rsidP="0028024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15,47</w:t>
            </w:r>
          </w:p>
        </w:tc>
        <w:tc>
          <w:tcPr>
            <w:tcW w:w="1278" w:type="pct"/>
            <w:tcBorders>
              <w:top w:val="nil"/>
              <w:left w:val="nil"/>
              <w:bottom w:val="single" w:sz="4" w:space="0" w:color="auto"/>
              <w:right w:val="single" w:sz="4" w:space="0" w:color="auto"/>
            </w:tcBorders>
            <w:noWrap/>
            <w:vAlign w:val="bottom"/>
            <w:hideMark/>
          </w:tcPr>
          <w:p w14:paraId="3221C937" w14:textId="6CD026ED"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61.880,00 </w:t>
            </w:r>
          </w:p>
        </w:tc>
      </w:tr>
      <w:tr w:rsidR="00DB6DF7" w:rsidRPr="00E263CD" w14:paraId="1E415284" w14:textId="77777777" w:rsidTr="00DB6DF7">
        <w:trPr>
          <w:trHeight w:val="300"/>
        </w:trPr>
        <w:tc>
          <w:tcPr>
            <w:tcW w:w="878" w:type="pct"/>
            <w:tcBorders>
              <w:top w:val="nil"/>
              <w:left w:val="single" w:sz="4" w:space="0" w:color="auto"/>
              <w:bottom w:val="single" w:sz="4" w:space="0" w:color="auto"/>
              <w:right w:val="single" w:sz="4" w:space="0" w:color="auto"/>
            </w:tcBorders>
            <w:noWrap/>
            <w:vAlign w:val="bottom"/>
            <w:hideMark/>
          </w:tcPr>
          <w:p w14:paraId="53CA6866" w14:textId="25A8ABCF"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4.000 </w:t>
            </w:r>
          </w:p>
        </w:tc>
        <w:tc>
          <w:tcPr>
            <w:tcW w:w="767" w:type="pct"/>
            <w:tcBorders>
              <w:top w:val="nil"/>
              <w:left w:val="nil"/>
              <w:bottom w:val="single" w:sz="4" w:space="0" w:color="auto"/>
              <w:right w:val="single" w:sz="4" w:space="0" w:color="auto"/>
            </w:tcBorders>
            <w:noWrap/>
            <w:vAlign w:val="bottom"/>
            <w:hideMark/>
          </w:tcPr>
          <w:p w14:paraId="1713E667" w14:textId="77777777"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xml:space="preserve"> oltre </w:t>
            </w:r>
          </w:p>
        </w:tc>
        <w:tc>
          <w:tcPr>
            <w:tcW w:w="399" w:type="pct"/>
            <w:tcBorders>
              <w:top w:val="nil"/>
              <w:left w:val="nil"/>
              <w:bottom w:val="single" w:sz="4" w:space="0" w:color="auto"/>
              <w:right w:val="single" w:sz="4" w:space="0" w:color="auto"/>
            </w:tcBorders>
            <w:noWrap/>
            <w:vAlign w:val="bottom"/>
            <w:hideMark/>
          </w:tcPr>
          <w:p w14:paraId="717AAC9F" w14:textId="77777777" w:rsidR="00280245" w:rsidRPr="00E263CD" w:rsidRDefault="00280245" w:rsidP="0028024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15,40</w:t>
            </w:r>
          </w:p>
        </w:tc>
        <w:tc>
          <w:tcPr>
            <w:tcW w:w="1278" w:type="pct"/>
            <w:tcBorders>
              <w:top w:val="nil"/>
              <w:left w:val="nil"/>
              <w:bottom w:val="single" w:sz="4" w:space="0" w:color="auto"/>
              <w:right w:val="single" w:sz="4" w:space="0" w:color="auto"/>
            </w:tcBorders>
            <w:noWrap/>
            <w:vAlign w:val="bottom"/>
            <w:hideMark/>
          </w:tcPr>
          <w:p w14:paraId="0A3D3A3D" w14:textId="77777777"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w:t>
            </w:r>
          </w:p>
        </w:tc>
        <w:tc>
          <w:tcPr>
            <w:tcW w:w="399" w:type="pct"/>
            <w:tcBorders>
              <w:top w:val="nil"/>
              <w:left w:val="nil"/>
              <w:bottom w:val="single" w:sz="4" w:space="0" w:color="auto"/>
              <w:right w:val="single" w:sz="4" w:space="0" w:color="auto"/>
            </w:tcBorders>
            <w:noWrap/>
            <w:vAlign w:val="bottom"/>
            <w:hideMark/>
          </w:tcPr>
          <w:p w14:paraId="69EFEDFB" w14:textId="77777777" w:rsidR="00280245" w:rsidRPr="00E263CD" w:rsidRDefault="00280245" w:rsidP="00280245">
            <w:pPr>
              <w:spacing w:after="0" w:line="240" w:lineRule="auto"/>
              <w:jc w:val="right"/>
              <w:rPr>
                <w:rFonts w:ascii="Tahoma" w:eastAsia="Times New Roman" w:hAnsi="Tahoma" w:cs="Tahoma"/>
                <w:sz w:val="20"/>
                <w:szCs w:val="20"/>
                <w:lang w:eastAsia="it-IT"/>
              </w:rPr>
            </w:pPr>
            <w:r w:rsidRPr="00E263CD">
              <w:rPr>
                <w:rFonts w:ascii="Tahoma" w:eastAsia="Times New Roman" w:hAnsi="Tahoma" w:cs="Tahoma"/>
                <w:sz w:val="20"/>
                <w:szCs w:val="20"/>
                <w:lang w:eastAsia="it-IT"/>
              </w:rPr>
              <w:t>13,09</w:t>
            </w:r>
          </w:p>
        </w:tc>
        <w:tc>
          <w:tcPr>
            <w:tcW w:w="1278" w:type="pct"/>
            <w:tcBorders>
              <w:top w:val="nil"/>
              <w:left w:val="nil"/>
              <w:bottom w:val="single" w:sz="4" w:space="0" w:color="auto"/>
              <w:right w:val="single" w:sz="4" w:space="0" w:color="auto"/>
            </w:tcBorders>
            <w:noWrap/>
            <w:vAlign w:val="bottom"/>
            <w:hideMark/>
          </w:tcPr>
          <w:p w14:paraId="34899C63" w14:textId="77777777" w:rsidR="00280245" w:rsidRPr="00E263CD" w:rsidRDefault="00280245" w:rsidP="00280245">
            <w:pPr>
              <w:spacing w:after="0" w:line="240" w:lineRule="auto"/>
              <w:jc w:val="right"/>
              <w:rPr>
                <w:rFonts w:ascii="Tahoma" w:eastAsia="Times New Roman" w:hAnsi="Tahoma" w:cs="Tahoma"/>
                <w:color w:val="000000"/>
                <w:sz w:val="20"/>
                <w:szCs w:val="20"/>
                <w:lang w:eastAsia="it-IT"/>
              </w:rPr>
            </w:pPr>
            <w:r w:rsidRPr="00E263CD">
              <w:rPr>
                <w:rFonts w:ascii="Tahoma" w:eastAsia="Times New Roman" w:hAnsi="Tahoma" w:cs="Tahoma"/>
                <w:color w:val="000000"/>
                <w:sz w:val="20"/>
                <w:szCs w:val="20"/>
                <w:lang w:eastAsia="it-IT"/>
              </w:rPr>
              <w:t> </w:t>
            </w:r>
          </w:p>
        </w:tc>
      </w:tr>
    </w:tbl>
    <w:p w14:paraId="404B5EDB" w14:textId="77777777" w:rsidR="005A171C" w:rsidRPr="00E263CD" w:rsidRDefault="005A171C" w:rsidP="00680EC1">
      <w:pPr>
        <w:pStyle w:val="Rientrocorpodeltesto2"/>
        <w:spacing w:after="0" w:line="240" w:lineRule="auto"/>
        <w:ind w:left="0"/>
        <w:jc w:val="both"/>
        <w:textAlignment w:val="baseline"/>
        <w:rPr>
          <w:rFonts w:ascii="Tahoma" w:eastAsiaTheme="minorHAnsi" w:hAnsi="Tahoma" w:cs="Tahoma"/>
          <w:sz w:val="20"/>
          <w:szCs w:val="20"/>
          <w:lang w:eastAsia="en-US"/>
        </w:rPr>
      </w:pPr>
    </w:p>
    <w:bookmarkEnd w:id="48"/>
    <w:p w14:paraId="4D78E25E" w14:textId="77777777" w:rsidR="007E5E7C" w:rsidRPr="00E263CD" w:rsidRDefault="007E5E7C" w:rsidP="007E5E7C">
      <w:pPr>
        <w:pStyle w:val="Default"/>
        <w:jc w:val="both"/>
        <w:rPr>
          <w:rFonts w:eastAsia="Century Gothic"/>
          <w:color w:val="auto"/>
          <w:sz w:val="20"/>
          <w:szCs w:val="20"/>
        </w:rPr>
      </w:pPr>
    </w:p>
    <w:p w14:paraId="3191208B" w14:textId="4AC1A2C9" w:rsidR="007E5E7C" w:rsidRPr="00E263CD" w:rsidRDefault="007E5E7C" w:rsidP="007E5E7C">
      <w:pPr>
        <w:pStyle w:val="Titolo2"/>
        <w:spacing w:before="0" w:after="0"/>
        <w:jc w:val="both"/>
        <w:rPr>
          <w:rFonts w:ascii="Tahoma" w:hAnsi="Tahoma" w:cs="Tahoma"/>
          <w:sz w:val="20"/>
          <w:szCs w:val="20"/>
          <w:u w:val="single"/>
        </w:rPr>
      </w:pPr>
      <w:bookmarkStart w:id="50" w:name="_Toc173418519"/>
      <w:bookmarkStart w:id="51" w:name="_Toc173418738"/>
      <w:r w:rsidRPr="00E263CD">
        <w:rPr>
          <w:rFonts w:ascii="Tahoma" w:hAnsi="Tahoma" w:cs="Tahoma"/>
          <w:sz w:val="20"/>
          <w:szCs w:val="20"/>
        </w:rPr>
        <w:t>2.8  Azione 10- “</w:t>
      </w:r>
      <w:r w:rsidR="00CA2615" w:rsidRPr="00E263CD">
        <w:rPr>
          <w:rFonts w:ascii="Tahoma" w:hAnsi="Tahoma" w:cs="Tahoma"/>
          <w:sz w:val="20"/>
          <w:szCs w:val="20"/>
        </w:rPr>
        <w:t>Pianificazione</w:t>
      </w:r>
      <w:r w:rsidR="00DB6DF7" w:rsidRPr="00E263CD">
        <w:rPr>
          <w:rFonts w:ascii="Tahoma" w:hAnsi="Tahoma" w:cs="Tahoma"/>
          <w:sz w:val="20"/>
          <w:szCs w:val="20"/>
        </w:rPr>
        <w:t xml:space="preserve"> </w:t>
      </w:r>
      <w:r w:rsidR="00CA2615" w:rsidRPr="00E263CD">
        <w:rPr>
          <w:rFonts w:ascii="Tahoma" w:hAnsi="Tahoma" w:cs="Tahoma"/>
          <w:sz w:val="20"/>
          <w:szCs w:val="20"/>
        </w:rPr>
        <w:t>territoriale</w:t>
      </w:r>
      <w:r w:rsidRPr="00E263CD">
        <w:rPr>
          <w:rFonts w:ascii="Tahoma" w:hAnsi="Tahoma" w:cs="Tahoma"/>
          <w:sz w:val="20"/>
          <w:szCs w:val="20"/>
          <w:u w:val="single"/>
        </w:rPr>
        <w:t>”</w:t>
      </w:r>
      <w:bookmarkEnd w:id="50"/>
      <w:bookmarkEnd w:id="51"/>
    </w:p>
    <w:p w14:paraId="279A39A8" w14:textId="155E0759" w:rsidR="007E5E7C" w:rsidRPr="00E263CD" w:rsidRDefault="007E5E7C" w:rsidP="007E5E7C">
      <w:pPr>
        <w:spacing w:after="0" w:line="240" w:lineRule="auto"/>
        <w:rPr>
          <w:rFonts w:ascii="Tahoma" w:hAnsi="Tahoma" w:cs="Tahoma"/>
          <w:sz w:val="20"/>
          <w:szCs w:val="20"/>
        </w:rPr>
      </w:pPr>
    </w:p>
    <w:p w14:paraId="0E5D2F09" w14:textId="1ED3DA5F" w:rsidR="00CA2615" w:rsidRPr="00E263CD" w:rsidRDefault="00CA2615" w:rsidP="00130411">
      <w:pPr>
        <w:spacing w:after="0" w:line="240" w:lineRule="auto"/>
        <w:jc w:val="both"/>
        <w:rPr>
          <w:rFonts w:ascii="Tahoma" w:hAnsi="Tahoma" w:cs="Tahoma"/>
          <w:sz w:val="20"/>
          <w:szCs w:val="20"/>
        </w:rPr>
      </w:pPr>
      <w:r w:rsidRPr="00E263CD">
        <w:rPr>
          <w:rFonts w:ascii="Tahoma" w:hAnsi="Tahoma" w:cs="Tahoma"/>
          <w:sz w:val="20"/>
          <w:szCs w:val="20"/>
        </w:rPr>
        <w:t xml:space="preserve">Non </w:t>
      </w:r>
      <w:r w:rsidR="00DB6DF7" w:rsidRPr="00E263CD">
        <w:rPr>
          <w:rFonts w:ascii="Tahoma" w:hAnsi="Tahoma" w:cs="Tahoma"/>
          <w:sz w:val="20"/>
          <w:szCs w:val="20"/>
        </w:rPr>
        <w:t>costituisce</w:t>
      </w:r>
      <w:r w:rsidRPr="00E263CD">
        <w:rPr>
          <w:rFonts w:ascii="Tahoma" w:hAnsi="Tahoma" w:cs="Tahoma"/>
          <w:sz w:val="20"/>
          <w:szCs w:val="20"/>
        </w:rPr>
        <w:t xml:space="preserve"> aiut</w:t>
      </w:r>
      <w:r w:rsidR="00DB6DF7" w:rsidRPr="00E263CD">
        <w:rPr>
          <w:rFonts w:ascii="Tahoma" w:hAnsi="Tahoma" w:cs="Tahoma"/>
          <w:sz w:val="20"/>
          <w:szCs w:val="20"/>
        </w:rPr>
        <w:t>o</w:t>
      </w:r>
      <w:r w:rsidRPr="00E263CD">
        <w:rPr>
          <w:rFonts w:ascii="Tahoma" w:hAnsi="Tahoma" w:cs="Tahoma"/>
          <w:sz w:val="20"/>
          <w:szCs w:val="20"/>
        </w:rPr>
        <w:t xml:space="preserve"> di Stato</w:t>
      </w:r>
      <w:r w:rsidR="0091399C">
        <w:rPr>
          <w:rFonts w:ascii="Tahoma" w:hAnsi="Tahoma" w:cs="Tahoma"/>
          <w:sz w:val="20"/>
          <w:szCs w:val="20"/>
        </w:rPr>
        <w:t xml:space="preserve"> e </w:t>
      </w:r>
      <w:r w:rsidR="00236D27">
        <w:rPr>
          <w:rFonts w:ascii="Tahoma" w:hAnsi="Tahoma" w:cs="Tahoma"/>
          <w:sz w:val="20"/>
          <w:szCs w:val="20"/>
        </w:rPr>
        <w:t xml:space="preserve">pertanto </w:t>
      </w:r>
      <w:r w:rsidR="0091399C">
        <w:rPr>
          <w:rFonts w:ascii="Tahoma" w:hAnsi="Tahoma" w:cs="Tahoma"/>
          <w:sz w:val="20"/>
          <w:szCs w:val="20"/>
        </w:rPr>
        <w:t>non rileva ai fini dell’applicazione della relativa normativa europea e nazionale</w:t>
      </w:r>
      <w:r w:rsidRPr="00E263CD">
        <w:rPr>
          <w:rFonts w:ascii="Tahoma" w:hAnsi="Tahoma" w:cs="Tahoma"/>
          <w:sz w:val="20"/>
          <w:szCs w:val="20"/>
        </w:rPr>
        <w:t>.</w:t>
      </w:r>
    </w:p>
    <w:p w14:paraId="6F55B680" w14:textId="464742BD" w:rsidR="007E5E7C" w:rsidRPr="00E263CD" w:rsidRDefault="007E5E7C" w:rsidP="007E5E7C">
      <w:pPr>
        <w:spacing w:after="0" w:line="240" w:lineRule="auto"/>
        <w:rPr>
          <w:rFonts w:ascii="Tahoma" w:hAnsi="Tahoma" w:cs="Tahoma"/>
          <w:sz w:val="20"/>
          <w:szCs w:val="20"/>
        </w:rPr>
      </w:pPr>
    </w:p>
    <w:p w14:paraId="37C183EE" w14:textId="77777777" w:rsidR="007E5E7C" w:rsidRPr="00E263CD" w:rsidRDefault="007E5E7C" w:rsidP="007E5E7C">
      <w:pPr>
        <w:pStyle w:val="Default"/>
        <w:jc w:val="both"/>
        <w:rPr>
          <w:rFonts w:eastAsia="Century Gothic"/>
          <w:b/>
          <w:color w:val="auto"/>
          <w:sz w:val="20"/>
          <w:szCs w:val="20"/>
        </w:rPr>
      </w:pPr>
      <w:r w:rsidRPr="00E263CD">
        <w:rPr>
          <w:rFonts w:eastAsia="Century Gothic"/>
          <w:b/>
          <w:color w:val="auto"/>
          <w:sz w:val="20"/>
          <w:szCs w:val="20"/>
        </w:rPr>
        <w:t>Tipologie d’intervento</w:t>
      </w:r>
    </w:p>
    <w:p w14:paraId="70DD5278" w14:textId="4030320D" w:rsidR="00CA2615" w:rsidRPr="00E263CD" w:rsidRDefault="00CA2615" w:rsidP="007E5E7C">
      <w:pPr>
        <w:pStyle w:val="Default"/>
        <w:jc w:val="both"/>
        <w:rPr>
          <w:rFonts w:eastAsia="Century Gothic"/>
          <w:color w:val="auto"/>
          <w:sz w:val="20"/>
          <w:szCs w:val="20"/>
        </w:rPr>
      </w:pPr>
      <w:r w:rsidRPr="00E263CD">
        <w:rPr>
          <w:rFonts w:eastAsia="Century Gothic"/>
          <w:color w:val="auto"/>
          <w:sz w:val="20"/>
          <w:szCs w:val="20"/>
        </w:rPr>
        <w:t xml:space="preserve">Redazione dei piani di indirizzo forestale per gli Enti che ne sono privi. </w:t>
      </w:r>
    </w:p>
    <w:p w14:paraId="6A9D0D03" w14:textId="77777777" w:rsidR="00CA2615" w:rsidRPr="00E263CD" w:rsidRDefault="00CA2615" w:rsidP="007E5E7C">
      <w:pPr>
        <w:pStyle w:val="Default"/>
        <w:jc w:val="both"/>
        <w:rPr>
          <w:rFonts w:eastAsia="Century Gothic"/>
          <w:color w:val="auto"/>
          <w:sz w:val="20"/>
          <w:szCs w:val="20"/>
        </w:rPr>
      </w:pPr>
      <w:r w:rsidRPr="00E263CD">
        <w:rPr>
          <w:rFonts w:eastAsia="Century Gothic"/>
          <w:color w:val="auto"/>
          <w:sz w:val="20"/>
          <w:szCs w:val="20"/>
        </w:rPr>
        <w:t xml:space="preserve">Aggiornamento dei piani di indirizzo forestale per i restanti enti. </w:t>
      </w:r>
    </w:p>
    <w:p w14:paraId="3E3E9B6C" w14:textId="5E84F140" w:rsidR="00CA2615" w:rsidRPr="00E263CD" w:rsidRDefault="00CA2615" w:rsidP="007E5E7C">
      <w:pPr>
        <w:pStyle w:val="Default"/>
        <w:jc w:val="both"/>
        <w:rPr>
          <w:rFonts w:eastAsia="Century Gothic"/>
          <w:color w:val="auto"/>
          <w:sz w:val="20"/>
          <w:szCs w:val="20"/>
        </w:rPr>
      </w:pPr>
      <w:r w:rsidRPr="00E263CD">
        <w:rPr>
          <w:rFonts w:eastAsia="Century Gothic"/>
          <w:color w:val="auto"/>
          <w:sz w:val="20"/>
          <w:szCs w:val="20"/>
        </w:rPr>
        <w:lastRenderedPageBreak/>
        <w:t>L’aggiornamento può riguardare anche solo parte del piano, in particolare il piano della viabilità agro-silvo</w:t>
      </w:r>
      <w:r w:rsidR="00FB42BF" w:rsidRPr="00E263CD">
        <w:rPr>
          <w:rFonts w:eastAsia="Century Gothic"/>
          <w:color w:val="auto"/>
          <w:sz w:val="20"/>
          <w:szCs w:val="20"/>
        </w:rPr>
        <w:t>-</w:t>
      </w:r>
      <w:r w:rsidRPr="00E263CD">
        <w:rPr>
          <w:rFonts w:eastAsia="Century Gothic"/>
          <w:color w:val="auto"/>
          <w:sz w:val="20"/>
          <w:szCs w:val="20"/>
        </w:rPr>
        <w:t>pastorale</w:t>
      </w:r>
      <w:r w:rsidR="00661595" w:rsidRPr="00E263CD">
        <w:rPr>
          <w:rFonts w:eastAsia="Century Gothic"/>
          <w:color w:val="auto"/>
          <w:sz w:val="20"/>
          <w:szCs w:val="20"/>
        </w:rPr>
        <w:t xml:space="preserve"> e pertanto:</w:t>
      </w:r>
    </w:p>
    <w:p w14:paraId="64D0FABE" w14:textId="77777777" w:rsidR="00DB6DF7" w:rsidRPr="00E263CD" w:rsidRDefault="00DB6DF7" w:rsidP="007E5E7C">
      <w:pPr>
        <w:pStyle w:val="Default"/>
        <w:jc w:val="both"/>
        <w:rPr>
          <w:rFonts w:eastAsia="Century Gothic"/>
          <w:color w:val="auto"/>
          <w:sz w:val="20"/>
          <w:szCs w:val="20"/>
        </w:rPr>
      </w:pPr>
    </w:p>
    <w:p w14:paraId="36D8186A" w14:textId="7E773345" w:rsidR="007E5E7C" w:rsidRPr="00E263CD" w:rsidRDefault="007E5E7C" w:rsidP="003F53C9">
      <w:pPr>
        <w:pStyle w:val="Paragrafoelenco"/>
        <w:numPr>
          <w:ilvl w:val="0"/>
          <w:numId w:val="35"/>
        </w:numPr>
        <w:spacing w:after="0" w:line="240" w:lineRule="auto"/>
        <w:ind w:left="426"/>
        <w:jc w:val="both"/>
        <w:rPr>
          <w:rFonts w:ascii="Tahoma" w:hAnsi="Tahoma" w:cs="Tahoma"/>
          <w:sz w:val="20"/>
          <w:szCs w:val="20"/>
        </w:rPr>
      </w:pPr>
      <w:r w:rsidRPr="00E263CD">
        <w:rPr>
          <w:rFonts w:ascii="Tahoma" w:hAnsi="Tahoma" w:cs="Tahoma"/>
          <w:sz w:val="20"/>
          <w:szCs w:val="20"/>
        </w:rPr>
        <w:t>Aggiornamento dei piani di indirizzo forestale (con o senza piano VASP) mediante procedura di variante (soggetta a VAS)</w:t>
      </w:r>
    </w:p>
    <w:p w14:paraId="6B196116" w14:textId="411BE170" w:rsidR="007E5E7C" w:rsidRPr="00E263CD" w:rsidRDefault="007E5E7C" w:rsidP="003F53C9">
      <w:pPr>
        <w:pStyle w:val="Paragrafoelenco"/>
        <w:numPr>
          <w:ilvl w:val="0"/>
          <w:numId w:val="35"/>
        </w:numPr>
        <w:spacing w:after="0" w:line="240" w:lineRule="auto"/>
        <w:ind w:left="426"/>
        <w:jc w:val="both"/>
        <w:rPr>
          <w:rFonts w:ascii="Tahoma" w:hAnsi="Tahoma" w:cs="Tahoma"/>
          <w:sz w:val="20"/>
          <w:szCs w:val="20"/>
        </w:rPr>
      </w:pPr>
      <w:r w:rsidRPr="00E263CD">
        <w:rPr>
          <w:rFonts w:ascii="Tahoma" w:hAnsi="Tahoma" w:cs="Tahoma"/>
          <w:sz w:val="20"/>
          <w:szCs w:val="20"/>
        </w:rPr>
        <w:t>Aggiornamento dei piani di indirizzo forestale (con o senza piano VASP) mediante procedura di modifica (esclusa dalla VAS)</w:t>
      </w:r>
    </w:p>
    <w:p w14:paraId="47AE8260" w14:textId="65A451AA" w:rsidR="007E5E7C" w:rsidRPr="00E263CD" w:rsidRDefault="007E5E7C" w:rsidP="003F53C9">
      <w:pPr>
        <w:pStyle w:val="Paragrafoelenco"/>
        <w:numPr>
          <w:ilvl w:val="0"/>
          <w:numId w:val="35"/>
        </w:numPr>
        <w:spacing w:after="0" w:line="240" w:lineRule="auto"/>
        <w:ind w:left="426"/>
        <w:jc w:val="both"/>
        <w:rPr>
          <w:rFonts w:ascii="Tahoma" w:hAnsi="Tahoma" w:cs="Tahoma"/>
          <w:sz w:val="20"/>
          <w:szCs w:val="20"/>
        </w:rPr>
      </w:pPr>
      <w:r w:rsidRPr="00E263CD">
        <w:rPr>
          <w:rFonts w:ascii="Tahoma" w:hAnsi="Tahoma" w:cs="Tahoma"/>
          <w:sz w:val="20"/>
          <w:szCs w:val="20"/>
        </w:rPr>
        <w:t>Aggiornamento dei piani di indirizzo forestale (con o senza piano VASP) mediante procedura di rettifica (esclusa dalla VAS)</w:t>
      </w:r>
    </w:p>
    <w:p w14:paraId="46E36B6A" w14:textId="42CF6D0D" w:rsidR="007E5E7C" w:rsidRPr="00E263CD" w:rsidRDefault="007E5E7C" w:rsidP="003F53C9">
      <w:pPr>
        <w:spacing w:after="0" w:line="240" w:lineRule="auto"/>
        <w:jc w:val="both"/>
        <w:rPr>
          <w:rFonts w:ascii="Tahoma" w:hAnsi="Tahoma" w:cs="Tahoma"/>
          <w:sz w:val="20"/>
          <w:szCs w:val="20"/>
        </w:rPr>
      </w:pPr>
    </w:p>
    <w:p w14:paraId="3688BF9B" w14:textId="1E5F0DC7" w:rsidR="00DB6DF7" w:rsidRPr="00E263CD" w:rsidRDefault="00DB6DF7" w:rsidP="00680EC1">
      <w:pPr>
        <w:spacing w:after="0" w:line="240" w:lineRule="auto"/>
        <w:rPr>
          <w:rFonts w:ascii="Tahoma" w:hAnsi="Tahoma" w:cs="Tahoma"/>
          <w:b/>
          <w:bCs/>
          <w:sz w:val="20"/>
          <w:szCs w:val="20"/>
        </w:rPr>
      </w:pPr>
      <w:r w:rsidRPr="00E263CD">
        <w:rPr>
          <w:rFonts w:ascii="Tahoma" w:hAnsi="Tahoma" w:cs="Tahoma"/>
          <w:b/>
          <w:bCs/>
          <w:sz w:val="20"/>
          <w:szCs w:val="20"/>
        </w:rPr>
        <w:t>Beneficiari</w:t>
      </w:r>
    </w:p>
    <w:p w14:paraId="06158962" w14:textId="4B956100" w:rsidR="00DB6DF7" w:rsidRPr="00E263CD" w:rsidRDefault="00DB6DF7" w:rsidP="00680EC1">
      <w:pPr>
        <w:spacing w:after="0" w:line="240" w:lineRule="auto"/>
        <w:rPr>
          <w:rFonts w:ascii="Tahoma" w:hAnsi="Tahoma" w:cs="Tahoma"/>
          <w:sz w:val="20"/>
          <w:szCs w:val="20"/>
        </w:rPr>
      </w:pPr>
      <w:r w:rsidRPr="000D28F8">
        <w:rPr>
          <w:rFonts w:ascii="Tahoma" w:hAnsi="Tahoma" w:cs="Tahoma"/>
          <w:sz w:val="20"/>
          <w:szCs w:val="20"/>
        </w:rPr>
        <w:t>Comunità montane</w:t>
      </w:r>
    </w:p>
    <w:p w14:paraId="57F3DC44" w14:textId="595BC95A" w:rsidR="00DB6DF7" w:rsidRPr="00E263CD" w:rsidRDefault="00DB6DF7" w:rsidP="00680EC1">
      <w:pPr>
        <w:spacing w:after="0" w:line="240" w:lineRule="auto"/>
        <w:rPr>
          <w:rFonts w:ascii="Tahoma" w:hAnsi="Tahoma" w:cs="Tahoma"/>
          <w:sz w:val="20"/>
          <w:szCs w:val="20"/>
        </w:rPr>
      </w:pPr>
      <w:r w:rsidRPr="00E263CD">
        <w:rPr>
          <w:rFonts w:ascii="Tahoma" w:hAnsi="Tahoma" w:cs="Tahoma"/>
          <w:sz w:val="20"/>
          <w:szCs w:val="20"/>
        </w:rPr>
        <w:t>Enti gestori di parchi naturali o regionali</w:t>
      </w:r>
    </w:p>
    <w:p w14:paraId="43508163" w14:textId="77777777" w:rsidR="00DB6DF7" w:rsidRPr="00E263CD" w:rsidRDefault="00DB6DF7" w:rsidP="00680EC1">
      <w:pPr>
        <w:spacing w:after="0" w:line="240" w:lineRule="auto"/>
        <w:rPr>
          <w:rFonts w:ascii="Tahoma" w:hAnsi="Tahoma" w:cs="Tahoma"/>
          <w:sz w:val="20"/>
          <w:szCs w:val="20"/>
        </w:rPr>
      </w:pPr>
    </w:p>
    <w:p w14:paraId="77936A08" w14:textId="77777777" w:rsidR="003D7AFB" w:rsidRPr="00E263CD" w:rsidRDefault="003D7AFB" w:rsidP="003D7AFB">
      <w:pPr>
        <w:spacing w:after="0" w:line="240" w:lineRule="auto"/>
        <w:rPr>
          <w:rFonts w:ascii="Tahoma" w:hAnsi="Tahoma" w:cs="Tahoma"/>
          <w:b/>
          <w:sz w:val="20"/>
          <w:szCs w:val="20"/>
        </w:rPr>
      </w:pPr>
      <w:r w:rsidRPr="00E263CD">
        <w:rPr>
          <w:rFonts w:ascii="Tahoma" w:hAnsi="Tahoma" w:cs="Tahoma"/>
          <w:b/>
          <w:sz w:val="20"/>
          <w:szCs w:val="20"/>
        </w:rPr>
        <w:t xml:space="preserve">Spese ammissibili </w:t>
      </w:r>
    </w:p>
    <w:p w14:paraId="09DF1CB0" w14:textId="77777777" w:rsidR="00CA2615" w:rsidRPr="00E263CD" w:rsidRDefault="00CA2615" w:rsidP="003D7AFB">
      <w:pPr>
        <w:spacing w:after="0" w:line="240" w:lineRule="auto"/>
        <w:rPr>
          <w:rFonts w:ascii="Tahoma" w:hAnsi="Tahoma" w:cs="Tahoma"/>
          <w:b/>
          <w:sz w:val="20"/>
          <w:szCs w:val="20"/>
        </w:rPr>
      </w:pPr>
    </w:p>
    <w:p w14:paraId="62E02981" w14:textId="77777777" w:rsidR="00CA2615" w:rsidRPr="00E263CD" w:rsidRDefault="00CA2615" w:rsidP="003D7AFB">
      <w:pPr>
        <w:spacing w:after="0" w:line="240" w:lineRule="auto"/>
        <w:rPr>
          <w:rFonts w:ascii="Tahoma" w:hAnsi="Tahoma" w:cs="Tahoma"/>
          <w:bCs/>
          <w:sz w:val="20"/>
          <w:szCs w:val="20"/>
        </w:rPr>
      </w:pPr>
      <w:r w:rsidRPr="00E263CD">
        <w:rPr>
          <w:rFonts w:ascii="Tahoma" w:hAnsi="Tahoma" w:cs="Tahoma"/>
          <w:bCs/>
          <w:sz w:val="20"/>
          <w:szCs w:val="20"/>
        </w:rPr>
        <w:t xml:space="preserve">Le spese ammissibili sono costituite dai costi: </w:t>
      </w:r>
    </w:p>
    <w:p w14:paraId="7000C046" w14:textId="741CDEF3" w:rsidR="00CA2615" w:rsidRPr="00E263CD" w:rsidRDefault="00CA2615" w:rsidP="003D7AFB">
      <w:pPr>
        <w:spacing w:after="0" w:line="240" w:lineRule="auto"/>
        <w:rPr>
          <w:rFonts w:ascii="Tahoma" w:hAnsi="Tahoma" w:cs="Tahoma"/>
          <w:bCs/>
          <w:sz w:val="20"/>
          <w:szCs w:val="20"/>
        </w:rPr>
      </w:pPr>
      <w:r w:rsidRPr="00E263CD">
        <w:rPr>
          <w:rFonts w:ascii="Tahoma" w:hAnsi="Tahoma" w:cs="Tahoma"/>
          <w:bCs/>
          <w:sz w:val="20"/>
          <w:szCs w:val="20"/>
        </w:rPr>
        <w:sym w:font="Symbol" w:char="F0B7"/>
      </w:r>
      <w:r w:rsidRPr="00E263CD">
        <w:rPr>
          <w:rFonts w:ascii="Tahoma" w:hAnsi="Tahoma" w:cs="Tahoma"/>
          <w:bCs/>
          <w:sz w:val="20"/>
          <w:szCs w:val="20"/>
        </w:rPr>
        <w:t xml:space="preserve"> per il servizio di consulenza, da parte di professionisti, per la redazione di piani di indirizzo forestale, compresi tracciamenti, rilievi, </w:t>
      </w:r>
      <w:r w:rsidR="00661595" w:rsidRPr="00E263CD">
        <w:rPr>
          <w:rFonts w:ascii="Tahoma" w:hAnsi="Tahoma" w:cs="Tahoma"/>
          <w:bCs/>
          <w:sz w:val="20"/>
          <w:szCs w:val="20"/>
        </w:rPr>
        <w:t xml:space="preserve">eventuale </w:t>
      </w:r>
      <w:r w:rsidRPr="00E263CD">
        <w:rPr>
          <w:rFonts w:ascii="Tahoma" w:hAnsi="Tahoma" w:cs="Tahoma"/>
          <w:bCs/>
          <w:sz w:val="20"/>
          <w:szCs w:val="20"/>
        </w:rPr>
        <w:t xml:space="preserve">demarcazione in bosco; </w:t>
      </w:r>
    </w:p>
    <w:p w14:paraId="20DD4D60" w14:textId="77777777" w:rsidR="00CA2615" w:rsidRPr="00E263CD" w:rsidRDefault="00CA2615" w:rsidP="003D7AFB">
      <w:pPr>
        <w:spacing w:after="0" w:line="240" w:lineRule="auto"/>
        <w:rPr>
          <w:rFonts w:ascii="Tahoma" w:hAnsi="Tahoma" w:cs="Tahoma"/>
          <w:bCs/>
          <w:sz w:val="20"/>
          <w:szCs w:val="20"/>
        </w:rPr>
      </w:pPr>
      <w:r w:rsidRPr="00E263CD">
        <w:rPr>
          <w:rFonts w:ascii="Tahoma" w:hAnsi="Tahoma" w:cs="Tahoma"/>
          <w:bCs/>
          <w:sz w:val="20"/>
          <w:szCs w:val="20"/>
        </w:rPr>
        <w:sym w:font="Symbol" w:char="F0B7"/>
      </w:r>
      <w:r w:rsidRPr="00E263CD">
        <w:rPr>
          <w:rFonts w:ascii="Tahoma" w:hAnsi="Tahoma" w:cs="Tahoma"/>
          <w:bCs/>
          <w:sz w:val="20"/>
          <w:szCs w:val="20"/>
        </w:rPr>
        <w:t xml:space="preserve"> per lo studio di incidenza; </w:t>
      </w:r>
    </w:p>
    <w:p w14:paraId="20E64D5B" w14:textId="3D2DCB4E" w:rsidR="00CA2615" w:rsidRPr="00E263CD" w:rsidRDefault="00CA2615" w:rsidP="003D7AFB">
      <w:pPr>
        <w:spacing w:after="0" w:line="240" w:lineRule="auto"/>
        <w:rPr>
          <w:rFonts w:ascii="Tahoma" w:hAnsi="Tahoma" w:cs="Tahoma"/>
          <w:bCs/>
          <w:sz w:val="20"/>
          <w:szCs w:val="20"/>
        </w:rPr>
      </w:pPr>
      <w:r w:rsidRPr="00E263CD">
        <w:rPr>
          <w:rFonts w:ascii="Tahoma" w:hAnsi="Tahoma" w:cs="Tahoma"/>
          <w:bCs/>
          <w:sz w:val="20"/>
          <w:szCs w:val="20"/>
        </w:rPr>
        <w:sym w:font="Symbol" w:char="F0B7"/>
      </w:r>
      <w:r w:rsidRPr="00E263CD">
        <w:rPr>
          <w:rFonts w:ascii="Tahoma" w:hAnsi="Tahoma" w:cs="Tahoma"/>
          <w:bCs/>
          <w:sz w:val="20"/>
          <w:szCs w:val="20"/>
        </w:rPr>
        <w:t xml:space="preserve"> inerenti al processo di Valutazione Ambientale Strategica.</w:t>
      </w:r>
    </w:p>
    <w:p w14:paraId="7F68CEE2" w14:textId="77777777" w:rsidR="003D7AFB" w:rsidRPr="00E263CD" w:rsidRDefault="003D7AFB" w:rsidP="003D7AFB">
      <w:pPr>
        <w:spacing w:after="0" w:line="240" w:lineRule="auto"/>
        <w:rPr>
          <w:rFonts w:ascii="Tahoma" w:hAnsi="Tahoma" w:cs="Tahoma"/>
          <w:sz w:val="20"/>
          <w:szCs w:val="20"/>
        </w:rPr>
      </w:pPr>
    </w:p>
    <w:p w14:paraId="72D5BCFE" w14:textId="77777777" w:rsidR="003D7AFB" w:rsidRPr="00E263CD" w:rsidRDefault="003D7AFB" w:rsidP="003D7AFB">
      <w:pPr>
        <w:pStyle w:val="Rientrocorpodeltesto2"/>
        <w:spacing w:after="0" w:line="240" w:lineRule="auto"/>
        <w:ind w:left="0"/>
        <w:jc w:val="both"/>
        <w:textAlignment w:val="baseline"/>
        <w:rPr>
          <w:rFonts w:ascii="Tahoma" w:eastAsiaTheme="minorHAnsi" w:hAnsi="Tahoma" w:cs="Tahoma"/>
          <w:b/>
          <w:sz w:val="20"/>
          <w:szCs w:val="20"/>
          <w:lang w:eastAsia="en-US"/>
        </w:rPr>
      </w:pPr>
      <w:r w:rsidRPr="00E263CD">
        <w:rPr>
          <w:rFonts w:ascii="Tahoma" w:eastAsiaTheme="minorHAnsi" w:hAnsi="Tahoma" w:cs="Tahoma"/>
          <w:b/>
          <w:sz w:val="20"/>
          <w:szCs w:val="20"/>
          <w:lang w:eastAsia="en-US"/>
        </w:rPr>
        <w:t>Condizioni</w:t>
      </w:r>
    </w:p>
    <w:p w14:paraId="1C540FB8" w14:textId="444739A5" w:rsidR="00E82F90" w:rsidRPr="005174DB" w:rsidRDefault="003D7AFB">
      <w:pPr>
        <w:pStyle w:val="Paragrafoelenco"/>
        <w:numPr>
          <w:ilvl w:val="0"/>
          <w:numId w:val="36"/>
        </w:numPr>
        <w:spacing w:after="0" w:line="240" w:lineRule="auto"/>
        <w:jc w:val="both"/>
        <w:rPr>
          <w:rFonts w:ascii="Tahoma" w:hAnsi="Tahoma" w:cs="Tahoma"/>
          <w:sz w:val="20"/>
          <w:szCs w:val="20"/>
        </w:rPr>
      </w:pPr>
      <w:r w:rsidRPr="00E263CD">
        <w:rPr>
          <w:rFonts w:ascii="Tahoma" w:hAnsi="Tahoma" w:cs="Tahoma"/>
          <w:sz w:val="20"/>
          <w:szCs w:val="20"/>
        </w:rPr>
        <w:t>I Piani di Indirizzo Forestale, i</w:t>
      </w:r>
      <w:r w:rsidR="00DE0A48">
        <w:rPr>
          <w:rFonts w:ascii="Tahoma" w:hAnsi="Tahoma" w:cs="Tahoma"/>
          <w:sz w:val="20"/>
          <w:szCs w:val="20"/>
        </w:rPr>
        <w:t>v</w:t>
      </w:r>
      <w:r w:rsidRPr="00E263CD">
        <w:rPr>
          <w:rFonts w:ascii="Tahoma" w:hAnsi="Tahoma" w:cs="Tahoma"/>
          <w:sz w:val="20"/>
          <w:szCs w:val="20"/>
        </w:rPr>
        <w:t>i compresi i Piani VASP che ne costituiscono parte integrante</w:t>
      </w:r>
      <w:r w:rsidR="00DE0A48">
        <w:rPr>
          <w:rFonts w:ascii="Tahoma" w:hAnsi="Tahoma" w:cs="Tahoma"/>
          <w:sz w:val="20"/>
          <w:szCs w:val="20"/>
        </w:rPr>
        <w:t xml:space="preserve"> ai sensi della normativa nazionale e regionale</w:t>
      </w:r>
      <w:r w:rsidRPr="00E263CD">
        <w:rPr>
          <w:rFonts w:ascii="Tahoma" w:hAnsi="Tahoma" w:cs="Tahoma"/>
          <w:sz w:val="20"/>
          <w:szCs w:val="20"/>
        </w:rPr>
        <w:t xml:space="preserve">, devono rispettare </w:t>
      </w:r>
      <w:r w:rsidR="00FB42BF" w:rsidRPr="00E263CD">
        <w:rPr>
          <w:rFonts w:ascii="Tahoma" w:hAnsi="Tahoma" w:cs="Tahoma"/>
          <w:sz w:val="20"/>
          <w:szCs w:val="20"/>
        </w:rPr>
        <w:t>i vigenti criteri per la redazione e l’aggiornamento dei piani di indirizzo forestale e della VASP (attualmente, la</w:t>
      </w:r>
      <w:r w:rsidRPr="00E263CD">
        <w:rPr>
          <w:rFonts w:ascii="Tahoma" w:hAnsi="Tahoma" w:cs="Tahoma"/>
          <w:sz w:val="20"/>
          <w:szCs w:val="20"/>
        </w:rPr>
        <w:t xml:space="preserve"> d.g.r. </w:t>
      </w:r>
      <w:r w:rsidRPr="00E263CD">
        <w:rPr>
          <w:rFonts w:ascii="Tahoma" w:eastAsia="Century Gothic" w:hAnsi="Tahoma" w:cs="Tahoma"/>
          <w:sz w:val="20"/>
          <w:szCs w:val="20"/>
          <w:lang w:eastAsia="it-IT"/>
        </w:rPr>
        <w:t xml:space="preserve">n. VIII/7728/2008 «Approvazione di criteri e procedure per la redazione e l'approvazione dei piani di indirizzo forestale» e la d.g.r. X/6089/2016 «Modifiche e integrazioni alla d.g.r. VIII/7728/2008 “Approvazione di criteri e procedure per la redazione e </w:t>
      </w:r>
      <w:r w:rsidRPr="005174DB">
        <w:rPr>
          <w:rFonts w:ascii="Tahoma" w:eastAsia="Century Gothic" w:hAnsi="Tahoma" w:cs="Tahoma"/>
          <w:sz w:val="20"/>
          <w:szCs w:val="20"/>
          <w:lang w:eastAsia="it-IT"/>
        </w:rPr>
        <w:t>l'approvazione dei Piani di Indirizzo Forestale”</w:t>
      </w:r>
      <w:r w:rsidR="00E82F90" w:rsidRPr="005174DB">
        <w:rPr>
          <w:rFonts w:ascii="Tahoma" w:eastAsia="Century Gothic" w:hAnsi="Tahoma" w:cs="Tahoma"/>
          <w:sz w:val="20"/>
          <w:szCs w:val="20"/>
          <w:lang w:eastAsia="it-IT"/>
        </w:rPr>
        <w:t xml:space="preserve"> </w:t>
      </w:r>
      <w:r w:rsidR="00E82F90" w:rsidRPr="005174DB">
        <w:rPr>
          <w:rFonts w:ascii="Tahoma" w:hAnsi="Tahoma" w:cs="Tahoma"/>
          <w:sz w:val="20"/>
          <w:szCs w:val="20"/>
        </w:rPr>
        <w:t>e nel rispetto delle indicazioni contenute nella nota prot. M1.2018.0009477 del 12/02/2018</w:t>
      </w:r>
      <w:r w:rsidR="00FB42BF" w:rsidRPr="005174DB">
        <w:rPr>
          <w:rFonts w:ascii="Tahoma" w:hAnsi="Tahoma" w:cs="Tahoma"/>
          <w:sz w:val="20"/>
          <w:szCs w:val="20"/>
        </w:rPr>
        <w:t>)</w:t>
      </w:r>
      <w:r w:rsidR="00E82F90" w:rsidRPr="005174DB">
        <w:rPr>
          <w:rFonts w:ascii="Tahoma" w:hAnsi="Tahoma" w:cs="Tahoma"/>
          <w:sz w:val="20"/>
          <w:szCs w:val="20"/>
        </w:rPr>
        <w:t>, che prevede, fra l’altro, l’invio dei Piani a Regione Lombardia - DG Agricoltura</w:t>
      </w:r>
      <w:r w:rsidR="00AD1CA9" w:rsidRPr="005174DB">
        <w:rPr>
          <w:rFonts w:ascii="Tahoma" w:hAnsi="Tahoma" w:cs="Tahoma"/>
          <w:sz w:val="20"/>
          <w:szCs w:val="20"/>
        </w:rPr>
        <w:t>, Struttura Sviluppo delle Politiche Forestali e della Montagna</w:t>
      </w:r>
      <w:r w:rsidR="000A4343" w:rsidRPr="005174DB">
        <w:rPr>
          <w:rFonts w:ascii="Tahoma" w:hAnsi="Tahoma" w:cs="Tahoma"/>
          <w:sz w:val="20"/>
          <w:szCs w:val="20"/>
        </w:rPr>
        <w:t xml:space="preserve"> </w:t>
      </w:r>
      <w:r w:rsidR="00E06194" w:rsidRPr="005174DB">
        <w:rPr>
          <w:rFonts w:ascii="Tahoma" w:hAnsi="Tahoma" w:cs="Tahoma"/>
          <w:sz w:val="20"/>
          <w:szCs w:val="20"/>
        </w:rPr>
        <w:t>e tutela del suolo agricolo</w:t>
      </w:r>
      <w:r w:rsidR="00AD1CA9" w:rsidRPr="005174DB">
        <w:rPr>
          <w:rFonts w:ascii="Tahoma" w:hAnsi="Tahoma" w:cs="Tahoma"/>
          <w:sz w:val="20"/>
          <w:szCs w:val="20"/>
        </w:rPr>
        <w:t>,</w:t>
      </w:r>
      <w:r w:rsidR="00E82F90" w:rsidRPr="005174DB">
        <w:rPr>
          <w:rFonts w:ascii="Tahoma" w:hAnsi="Tahoma" w:cs="Tahoma"/>
          <w:sz w:val="20"/>
          <w:szCs w:val="20"/>
        </w:rPr>
        <w:t xml:space="preserve"> e ad ERSAF per una prima verifica dei dati già al momento della consegna della prima bozza.</w:t>
      </w:r>
    </w:p>
    <w:p w14:paraId="3DA27CD9" w14:textId="1C3B2C6D" w:rsidR="003D7AFB" w:rsidRPr="005174DB" w:rsidRDefault="003D7AFB">
      <w:pPr>
        <w:numPr>
          <w:ilvl w:val="0"/>
          <w:numId w:val="36"/>
        </w:numPr>
        <w:spacing w:after="0" w:line="240" w:lineRule="auto"/>
        <w:jc w:val="both"/>
        <w:rPr>
          <w:rFonts w:ascii="Tahoma" w:hAnsi="Tahoma" w:cs="Tahoma"/>
          <w:sz w:val="20"/>
          <w:szCs w:val="20"/>
        </w:rPr>
      </w:pPr>
      <w:r w:rsidRPr="005174DB">
        <w:rPr>
          <w:rFonts w:ascii="Tahoma" w:hAnsi="Tahoma" w:cs="Tahoma"/>
          <w:sz w:val="20"/>
          <w:szCs w:val="20"/>
        </w:rPr>
        <w:t>Nel caso sia aggiornato il piano VASP</w:t>
      </w:r>
      <w:r w:rsidRPr="00E263CD">
        <w:rPr>
          <w:rFonts w:ascii="Tahoma" w:hAnsi="Tahoma" w:cs="Tahoma"/>
          <w:sz w:val="20"/>
          <w:szCs w:val="20"/>
        </w:rPr>
        <w:t xml:space="preserve">, è </w:t>
      </w:r>
      <w:r w:rsidRPr="005174DB">
        <w:rPr>
          <w:rFonts w:ascii="Tahoma" w:hAnsi="Tahoma" w:cs="Tahoma"/>
          <w:sz w:val="20"/>
          <w:szCs w:val="20"/>
        </w:rPr>
        <w:t>necessario che per ogni singola strada di nuova realizzazione, per ogni singola strada per il quale è previsto il passaggio di classe e per ogni singola strada per il quale è previsto il prolungamento</w:t>
      </w:r>
      <w:r w:rsidR="00041366" w:rsidRPr="005174DB">
        <w:rPr>
          <w:rFonts w:ascii="Tahoma" w:hAnsi="Tahoma" w:cs="Tahoma"/>
          <w:sz w:val="20"/>
          <w:szCs w:val="20"/>
        </w:rPr>
        <w:t>,</w:t>
      </w:r>
      <w:r w:rsidRPr="005174DB">
        <w:rPr>
          <w:rFonts w:ascii="Tahoma" w:hAnsi="Tahoma" w:cs="Tahoma"/>
          <w:sz w:val="20"/>
          <w:szCs w:val="20"/>
        </w:rPr>
        <w:t xml:space="preserve"> sia indicato il grado di importanza e il grado di urgenza secondo i parametri della d.g.r. </w:t>
      </w:r>
      <w:r w:rsidRPr="005174DB">
        <w:rPr>
          <w:rFonts w:ascii="Tahoma" w:eastAsia="Century Gothic" w:hAnsi="Tahoma" w:cs="Tahoma"/>
          <w:sz w:val="20"/>
          <w:szCs w:val="20"/>
          <w:lang w:eastAsia="it-IT"/>
        </w:rPr>
        <w:t xml:space="preserve">n. </w:t>
      </w:r>
      <w:r w:rsidR="00FC6656">
        <w:rPr>
          <w:rFonts w:ascii="Tahoma" w:eastAsia="Century Gothic" w:hAnsi="Tahoma" w:cs="Tahoma"/>
          <w:sz w:val="20"/>
          <w:szCs w:val="20"/>
          <w:lang w:eastAsia="it-IT"/>
        </w:rPr>
        <w:t>VIII</w:t>
      </w:r>
      <w:r w:rsidRPr="005174DB">
        <w:rPr>
          <w:rFonts w:ascii="Tahoma" w:eastAsia="Century Gothic" w:hAnsi="Tahoma" w:cs="Tahoma"/>
          <w:sz w:val="20"/>
          <w:szCs w:val="20"/>
          <w:lang w:eastAsia="it-IT"/>
        </w:rPr>
        <w:t>/77</w:t>
      </w:r>
      <w:r w:rsidR="005174DB" w:rsidRPr="005174DB">
        <w:rPr>
          <w:rFonts w:ascii="Tahoma" w:eastAsia="Century Gothic" w:hAnsi="Tahoma" w:cs="Tahoma"/>
          <w:sz w:val="20"/>
          <w:szCs w:val="20"/>
          <w:lang w:eastAsia="it-IT"/>
        </w:rPr>
        <w:t>28</w:t>
      </w:r>
      <w:r w:rsidRPr="005174DB">
        <w:rPr>
          <w:rFonts w:ascii="Tahoma" w:eastAsia="Century Gothic" w:hAnsi="Tahoma" w:cs="Tahoma"/>
          <w:sz w:val="20"/>
          <w:szCs w:val="20"/>
          <w:lang w:eastAsia="it-IT"/>
        </w:rPr>
        <w:t>/20</w:t>
      </w:r>
      <w:r w:rsidR="005174DB" w:rsidRPr="005174DB">
        <w:rPr>
          <w:rFonts w:ascii="Tahoma" w:eastAsia="Century Gothic" w:hAnsi="Tahoma" w:cs="Tahoma"/>
          <w:sz w:val="20"/>
          <w:szCs w:val="20"/>
          <w:lang w:eastAsia="it-IT"/>
        </w:rPr>
        <w:t>08</w:t>
      </w:r>
      <w:r w:rsidRPr="005174DB">
        <w:rPr>
          <w:rFonts w:ascii="Tahoma" w:eastAsia="Century Gothic" w:hAnsi="Tahoma" w:cs="Tahoma"/>
          <w:sz w:val="20"/>
          <w:szCs w:val="20"/>
          <w:lang w:eastAsia="it-IT"/>
        </w:rPr>
        <w:t>.</w:t>
      </w:r>
    </w:p>
    <w:p w14:paraId="28EBF5BA" w14:textId="77777777" w:rsidR="00E82F90" w:rsidRPr="00E263CD" w:rsidRDefault="00E82F90">
      <w:pPr>
        <w:pStyle w:val="Paragrafoelenco"/>
        <w:numPr>
          <w:ilvl w:val="0"/>
          <w:numId w:val="36"/>
        </w:numPr>
        <w:shd w:val="clear" w:color="auto" w:fill="FFFFFF" w:themeFill="background1"/>
        <w:spacing w:after="0" w:line="240" w:lineRule="auto"/>
        <w:jc w:val="both"/>
        <w:rPr>
          <w:rFonts w:ascii="Tahoma" w:hAnsi="Tahoma" w:cs="Tahoma"/>
          <w:sz w:val="20"/>
          <w:szCs w:val="20"/>
        </w:rPr>
      </w:pPr>
      <w:r w:rsidRPr="005174DB">
        <w:rPr>
          <w:rFonts w:ascii="Tahoma" w:hAnsi="Tahoma" w:cs="Tahoma"/>
          <w:sz w:val="20"/>
          <w:szCs w:val="20"/>
        </w:rPr>
        <w:t>Il piano deve essere approvato entro il seguente termine, pena</w:t>
      </w:r>
      <w:r w:rsidRPr="00E263CD">
        <w:rPr>
          <w:rFonts w:ascii="Tahoma" w:hAnsi="Tahoma" w:cs="Tahoma"/>
          <w:sz w:val="20"/>
          <w:szCs w:val="20"/>
        </w:rPr>
        <w:t xml:space="preserve"> la decadenza totale del contributo e la restituzione dei fondi con gli interessi legali:</w:t>
      </w:r>
    </w:p>
    <w:p w14:paraId="510093AB" w14:textId="4C493987" w:rsidR="00E82F90" w:rsidRPr="00E263CD" w:rsidRDefault="00E82F90">
      <w:pPr>
        <w:pStyle w:val="Paragrafoelenco"/>
        <w:numPr>
          <w:ilvl w:val="0"/>
          <w:numId w:val="37"/>
        </w:numPr>
        <w:shd w:val="clear" w:color="auto" w:fill="FFFFFF" w:themeFill="background1"/>
        <w:spacing w:after="0" w:line="240" w:lineRule="auto"/>
        <w:jc w:val="both"/>
        <w:rPr>
          <w:rFonts w:ascii="Tahoma" w:hAnsi="Tahoma" w:cs="Tahoma"/>
          <w:sz w:val="20"/>
          <w:szCs w:val="20"/>
        </w:rPr>
      </w:pPr>
      <w:r w:rsidRPr="00E263CD">
        <w:rPr>
          <w:rFonts w:ascii="Tahoma" w:hAnsi="Tahoma" w:cs="Tahoma"/>
          <w:sz w:val="20"/>
          <w:szCs w:val="20"/>
        </w:rPr>
        <w:t>Ventiquattro mesi</w:t>
      </w:r>
      <w:r w:rsidR="00AD1CA9" w:rsidRPr="00E263CD">
        <w:rPr>
          <w:rFonts w:ascii="Tahoma" w:hAnsi="Tahoma" w:cs="Tahoma"/>
          <w:sz w:val="20"/>
          <w:szCs w:val="20"/>
        </w:rPr>
        <w:t xml:space="preserve"> dall’ammissione a finanziamento</w:t>
      </w:r>
      <w:r w:rsidRPr="00E263CD">
        <w:rPr>
          <w:rFonts w:ascii="Tahoma" w:hAnsi="Tahoma" w:cs="Tahoma"/>
          <w:sz w:val="20"/>
          <w:szCs w:val="20"/>
        </w:rPr>
        <w:t>, per le procedure di rettifica;</w:t>
      </w:r>
    </w:p>
    <w:p w14:paraId="260CC9F7" w14:textId="2802892F" w:rsidR="00E82F90" w:rsidRPr="00E263CD" w:rsidRDefault="00E82F90">
      <w:pPr>
        <w:pStyle w:val="Paragrafoelenco"/>
        <w:numPr>
          <w:ilvl w:val="0"/>
          <w:numId w:val="37"/>
        </w:numPr>
        <w:shd w:val="clear" w:color="auto" w:fill="FFFFFF" w:themeFill="background1"/>
        <w:spacing w:after="0" w:line="240" w:lineRule="auto"/>
        <w:jc w:val="both"/>
        <w:rPr>
          <w:rFonts w:ascii="Tahoma" w:hAnsi="Tahoma" w:cs="Tahoma"/>
          <w:sz w:val="20"/>
          <w:szCs w:val="20"/>
        </w:rPr>
      </w:pPr>
      <w:r w:rsidRPr="00E263CD">
        <w:rPr>
          <w:rFonts w:ascii="Tahoma" w:hAnsi="Tahoma" w:cs="Tahoma"/>
          <w:sz w:val="20"/>
          <w:szCs w:val="20"/>
        </w:rPr>
        <w:t>Trentasei mesi</w:t>
      </w:r>
      <w:r w:rsidR="00AD1CA9" w:rsidRPr="00E263CD">
        <w:rPr>
          <w:rFonts w:ascii="Tahoma" w:hAnsi="Tahoma" w:cs="Tahoma"/>
          <w:sz w:val="20"/>
          <w:szCs w:val="20"/>
        </w:rPr>
        <w:t xml:space="preserve"> dall’ammissione a finanziamento</w:t>
      </w:r>
      <w:r w:rsidRPr="00E263CD">
        <w:rPr>
          <w:rFonts w:ascii="Tahoma" w:hAnsi="Tahoma" w:cs="Tahoma"/>
          <w:sz w:val="20"/>
          <w:szCs w:val="20"/>
        </w:rPr>
        <w:t>, per le procedure di modifica;</w:t>
      </w:r>
    </w:p>
    <w:p w14:paraId="53ACD2C2" w14:textId="605C819E" w:rsidR="00E82F90" w:rsidRPr="00E263CD" w:rsidRDefault="00E82F90">
      <w:pPr>
        <w:pStyle w:val="Paragrafoelenco"/>
        <w:numPr>
          <w:ilvl w:val="0"/>
          <w:numId w:val="37"/>
        </w:numPr>
        <w:shd w:val="clear" w:color="auto" w:fill="FFFFFF" w:themeFill="background1"/>
        <w:spacing w:after="0" w:line="240" w:lineRule="auto"/>
        <w:jc w:val="both"/>
        <w:rPr>
          <w:rFonts w:ascii="Tahoma" w:hAnsi="Tahoma" w:cs="Tahoma"/>
          <w:sz w:val="20"/>
          <w:szCs w:val="20"/>
        </w:rPr>
      </w:pPr>
      <w:r w:rsidRPr="00E263CD">
        <w:rPr>
          <w:rFonts w:ascii="Tahoma" w:hAnsi="Tahoma" w:cs="Tahoma"/>
          <w:sz w:val="20"/>
          <w:szCs w:val="20"/>
        </w:rPr>
        <w:t>Quarantotto mesi</w:t>
      </w:r>
      <w:r w:rsidR="00AD1CA9" w:rsidRPr="00E263CD">
        <w:rPr>
          <w:rFonts w:ascii="Tahoma" w:hAnsi="Tahoma" w:cs="Tahoma"/>
          <w:sz w:val="20"/>
          <w:szCs w:val="20"/>
        </w:rPr>
        <w:t xml:space="preserve"> dall’ammissione a finanziamento</w:t>
      </w:r>
      <w:r w:rsidRPr="00E263CD">
        <w:rPr>
          <w:rFonts w:ascii="Tahoma" w:hAnsi="Tahoma" w:cs="Tahoma"/>
          <w:sz w:val="20"/>
          <w:szCs w:val="20"/>
        </w:rPr>
        <w:t>, per le procedure di variante;</w:t>
      </w:r>
    </w:p>
    <w:p w14:paraId="20779D85" w14:textId="31CDE0C3" w:rsidR="00E82F90" w:rsidRPr="00E263CD" w:rsidRDefault="00E82F90">
      <w:pPr>
        <w:pStyle w:val="Paragrafoelenco"/>
        <w:numPr>
          <w:ilvl w:val="0"/>
          <w:numId w:val="36"/>
        </w:numPr>
        <w:shd w:val="clear" w:color="auto" w:fill="FFFFFF" w:themeFill="background1"/>
        <w:spacing w:after="0" w:line="240" w:lineRule="auto"/>
        <w:jc w:val="both"/>
        <w:rPr>
          <w:rFonts w:ascii="Tahoma" w:hAnsi="Tahoma" w:cs="Tahoma"/>
          <w:sz w:val="20"/>
          <w:szCs w:val="20"/>
        </w:rPr>
      </w:pPr>
      <w:r w:rsidRPr="00E263CD">
        <w:rPr>
          <w:rFonts w:ascii="Tahoma" w:hAnsi="Tahoma" w:cs="Tahoma"/>
          <w:sz w:val="20"/>
          <w:szCs w:val="20"/>
        </w:rPr>
        <w:t>Allegato al piano va fornito un dischetto coi dati cartografici (poligoni digitali in formato “</w:t>
      </w:r>
      <w:r w:rsidRPr="00E263CD">
        <w:rPr>
          <w:rFonts w:ascii="Tahoma" w:hAnsi="Tahoma" w:cs="Tahoma"/>
          <w:i/>
          <w:sz w:val="20"/>
          <w:szCs w:val="20"/>
        </w:rPr>
        <w:t>Shapefile</w:t>
      </w:r>
      <w:r w:rsidRPr="00E263CD">
        <w:rPr>
          <w:rFonts w:ascii="Tahoma" w:hAnsi="Tahoma" w:cs="Tahoma"/>
          <w:sz w:val="20"/>
          <w:szCs w:val="20"/>
        </w:rPr>
        <w:t>” con coordinate in sistema geodetico UTM32N WGS84)</w:t>
      </w:r>
      <w:r w:rsidR="00041366" w:rsidRPr="00E263CD">
        <w:rPr>
          <w:rFonts w:ascii="Tahoma" w:hAnsi="Tahoma" w:cs="Tahoma"/>
          <w:sz w:val="20"/>
          <w:szCs w:val="20"/>
        </w:rPr>
        <w:t xml:space="preserve"> e con tutti gli elaborati, in formato pdf e in formato aperto</w:t>
      </w:r>
      <w:r w:rsidRPr="00E263CD">
        <w:rPr>
          <w:rFonts w:ascii="Tahoma" w:hAnsi="Tahoma" w:cs="Tahoma"/>
          <w:sz w:val="20"/>
          <w:szCs w:val="20"/>
        </w:rPr>
        <w:t>.</w:t>
      </w:r>
    </w:p>
    <w:p w14:paraId="2A976E68" w14:textId="0D9E7B33" w:rsidR="003D7AFB" w:rsidRPr="00E263CD" w:rsidRDefault="003D7AFB" w:rsidP="003D7AFB">
      <w:pPr>
        <w:spacing w:after="0" w:line="240" w:lineRule="auto"/>
        <w:jc w:val="both"/>
        <w:rPr>
          <w:rFonts w:ascii="Tahoma" w:hAnsi="Tahoma" w:cs="Tahoma"/>
          <w:sz w:val="20"/>
          <w:szCs w:val="20"/>
        </w:rPr>
      </w:pPr>
      <w:r w:rsidRPr="00E263CD">
        <w:rPr>
          <w:rFonts w:ascii="Tahoma" w:hAnsi="Tahoma" w:cs="Tahoma"/>
          <w:sz w:val="20"/>
          <w:szCs w:val="20"/>
        </w:rPr>
        <w:t xml:space="preserve"> </w:t>
      </w:r>
    </w:p>
    <w:p w14:paraId="04CDCB42" w14:textId="77777777" w:rsidR="00E82F90" w:rsidRPr="00E263CD" w:rsidRDefault="00E82F90" w:rsidP="00E82F90">
      <w:pPr>
        <w:spacing w:after="0" w:line="240" w:lineRule="auto"/>
        <w:rPr>
          <w:rFonts w:ascii="Tahoma" w:hAnsi="Tahoma" w:cs="Tahoma"/>
          <w:b/>
          <w:sz w:val="20"/>
          <w:szCs w:val="20"/>
        </w:rPr>
      </w:pPr>
      <w:r w:rsidRPr="00E263CD">
        <w:rPr>
          <w:rFonts w:ascii="Tahoma" w:hAnsi="Tahoma" w:cs="Tahoma"/>
          <w:b/>
          <w:sz w:val="20"/>
          <w:szCs w:val="20"/>
        </w:rPr>
        <w:t>Entità del contributo e spesa ammissibile</w:t>
      </w:r>
    </w:p>
    <w:p w14:paraId="2A109263" w14:textId="048A1D6B" w:rsidR="00CA2615" w:rsidRPr="00E263CD" w:rsidRDefault="00CA2615" w:rsidP="00E82F90">
      <w:pPr>
        <w:spacing w:after="0" w:line="240" w:lineRule="auto"/>
        <w:rPr>
          <w:rFonts w:ascii="Tahoma" w:hAnsi="Tahoma" w:cs="Tahoma"/>
          <w:sz w:val="20"/>
          <w:szCs w:val="20"/>
        </w:rPr>
      </w:pPr>
      <w:r w:rsidRPr="00E263CD">
        <w:rPr>
          <w:rFonts w:ascii="Tahoma" w:hAnsi="Tahoma" w:cs="Tahoma"/>
          <w:sz w:val="20"/>
          <w:szCs w:val="20"/>
        </w:rPr>
        <w:t>Investimento minimo € 5.000,00</w:t>
      </w:r>
    </w:p>
    <w:p w14:paraId="2C54DA79" w14:textId="6A237732" w:rsidR="007E4F03" w:rsidRPr="00E263CD" w:rsidRDefault="00B46BA4" w:rsidP="00E82F90">
      <w:pPr>
        <w:pStyle w:val="Rientrocorpodeltesto2"/>
        <w:spacing w:after="0" w:line="240" w:lineRule="auto"/>
        <w:ind w:left="0"/>
        <w:jc w:val="both"/>
        <w:textAlignment w:val="baseline"/>
        <w:rPr>
          <w:rFonts w:ascii="Tahoma" w:eastAsiaTheme="minorHAnsi" w:hAnsi="Tahoma" w:cs="Tahoma"/>
          <w:sz w:val="20"/>
          <w:szCs w:val="20"/>
          <w:lang w:eastAsia="en-US"/>
        </w:rPr>
      </w:pPr>
      <w:r w:rsidRPr="00E263CD">
        <w:rPr>
          <w:rFonts w:ascii="Tahoma" w:hAnsi="Tahoma" w:cs="Tahoma"/>
          <w:sz w:val="20"/>
          <w:szCs w:val="20"/>
        </w:rPr>
        <w:t>Il contributo massimo non può eccedere il 100% della spesa ammessa</w:t>
      </w:r>
      <w:r w:rsidR="00FB42BF" w:rsidRPr="00E263CD">
        <w:rPr>
          <w:rFonts w:ascii="Tahoma" w:hAnsi="Tahoma" w:cs="Tahoma"/>
          <w:sz w:val="20"/>
          <w:szCs w:val="20"/>
        </w:rPr>
        <w:t>, che a sua volta non può superare i seguenti limiti</w:t>
      </w:r>
      <w:r w:rsidR="00664D9D">
        <w:rPr>
          <w:rFonts w:ascii="Tahoma" w:hAnsi="Tahoma" w:cs="Tahoma"/>
          <w:sz w:val="20"/>
          <w:szCs w:val="20"/>
        </w:rPr>
        <w:t xml:space="preserve"> </w:t>
      </w:r>
      <w:r w:rsidR="00664D9D" w:rsidRPr="009E3DEA">
        <w:rPr>
          <w:rFonts w:ascii="Tahoma" w:hAnsi="Tahoma" w:cs="Tahoma"/>
          <w:sz w:val="20"/>
          <w:szCs w:val="20"/>
        </w:rPr>
        <w:t>(comprensivo di IVA, se ammissibile,</w:t>
      </w:r>
      <w:r w:rsidR="00664D9D">
        <w:rPr>
          <w:rFonts w:ascii="Tahoma" w:hAnsi="Tahoma" w:cs="Tahoma"/>
          <w:sz w:val="20"/>
          <w:szCs w:val="20"/>
        </w:rPr>
        <w:t xml:space="preserve"> </w:t>
      </w:r>
      <w:r w:rsidR="00664D9D" w:rsidRPr="009E3DEA">
        <w:rPr>
          <w:rFonts w:ascii="Tahoma" w:hAnsi="Tahoma" w:cs="Tahoma"/>
          <w:sz w:val="20"/>
          <w:szCs w:val="20"/>
        </w:rPr>
        <w:t>e spese tecniche)</w:t>
      </w:r>
      <w:r w:rsidR="007E4F03" w:rsidRPr="00E263CD">
        <w:rPr>
          <w:rFonts w:ascii="Tahoma" w:eastAsiaTheme="minorHAnsi" w:hAnsi="Tahoma" w:cs="Tahoma"/>
          <w:sz w:val="20"/>
          <w:szCs w:val="20"/>
          <w:lang w:eastAsia="en-US"/>
        </w:rPr>
        <w:t>:</w:t>
      </w:r>
    </w:p>
    <w:p w14:paraId="75C336B9" w14:textId="77777777" w:rsidR="00E82F90" w:rsidRPr="001B5C16" w:rsidRDefault="00E82F90" w:rsidP="00E82F90">
      <w:pPr>
        <w:pStyle w:val="Rientrocorpodeltesto2"/>
        <w:spacing w:after="0" w:line="240" w:lineRule="auto"/>
        <w:ind w:left="0"/>
        <w:jc w:val="both"/>
        <w:textAlignment w:val="baseline"/>
        <w:rPr>
          <w:rFonts w:ascii="Tahoma" w:eastAsiaTheme="minorHAnsi" w:hAnsi="Tahoma" w:cs="Tahoma"/>
          <w:sz w:val="20"/>
          <w:szCs w:val="20"/>
          <w:highlight w:val="cyan"/>
          <w:lang w:eastAsia="en-US"/>
        </w:rPr>
      </w:pPr>
    </w:p>
    <w:tbl>
      <w:tblPr>
        <w:tblStyle w:val="Grigliatabella"/>
        <w:tblW w:w="0" w:type="auto"/>
        <w:tblLook w:val="04A0" w:firstRow="1" w:lastRow="0" w:firstColumn="1" w:lastColumn="0" w:noHBand="0" w:noVBand="1"/>
      </w:tblPr>
      <w:tblGrid>
        <w:gridCol w:w="2119"/>
        <w:gridCol w:w="2083"/>
        <w:gridCol w:w="2083"/>
        <w:gridCol w:w="2083"/>
      </w:tblGrid>
      <w:tr w:rsidR="00E82F90" w:rsidRPr="00E263CD" w14:paraId="138D8D7D" w14:textId="77777777" w:rsidTr="00E82F90">
        <w:tc>
          <w:tcPr>
            <w:tcW w:w="2407" w:type="dxa"/>
          </w:tcPr>
          <w:p w14:paraId="2716986B" w14:textId="09B6BD5E" w:rsidR="00E82F90" w:rsidRPr="00E263CD" w:rsidRDefault="00E82F90" w:rsidP="00E82F90">
            <w:pPr>
              <w:jc w:val="center"/>
              <w:rPr>
                <w:rFonts w:ascii="Tahoma" w:hAnsi="Tahoma" w:cs="Tahoma"/>
                <w:b/>
                <w:sz w:val="20"/>
                <w:szCs w:val="20"/>
              </w:rPr>
            </w:pPr>
            <w:r w:rsidRPr="00E263CD">
              <w:rPr>
                <w:rFonts w:ascii="Tahoma" w:hAnsi="Tahoma" w:cs="Tahoma"/>
                <w:b/>
                <w:sz w:val="20"/>
                <w:szCs w:val="20"/>
              </w:rPr>
              <w:t>Procedura</w:t>
            </w:r>
          </w:p>
        </w:tc>
        <w:tc>
          <w:tcPr>
            <w:tcW w:w="2407" w:type="dxa"/>
          </w:tcPr>
          <w:p w14:paraId="28E21372" w14:textId="5A27A42A" w:rsidR="00E82F90" w:rsidRPr="00E263CD" w:rsidRDefault="00E82F90" w:rsidP="00E82F90">
            <w:pPr>
              <w:jc w:val="center"/>
              <w:rPr>
                <w:rFonts w:ascii="Tahoma" w:hAnsi="Tahoma" w:cs="Tahoma"/>
                <w:b/>
                <w:sz w:val="20"/>
                <w:szCs w:val="20"/>
              </w:rPr>
            </w:pPr>
            <w:r w:rsidRPr="00E263CD">
              <w:rPr>
                <w:rFonts w:ascii="Tahoma" w:hAnsi="Tahoma" w:cs="Tahoma"/>
                <w:b/>
                <w:sz w:val="20"/>
                <w:szCs w:val="20"/>
              </w:rPr>
              <w:t>Solo piano VASP</w:t>
            </w:r>
          </w:p>
        </w:tc>
        <w:tc>
          <w:tcPr>
            <w:tcW w:w="2407" w:type="dxa"/>
          </w:tcPr>
          <w:p w14:paraId="0410B656" w14:textId="19E9DA08" w:rsidR="00E82F90" w:rsidRPr="00E263CD" w:rsidRDefault="00E82F90" w:rsidP="00E82F90">
            <w:pPr>
              <w:jc w:val="center"/>
              <w:rPr>
                <w:rFonts w:ascii="Tahoma" w:hAnsi="Tahoma" w:cs="Tahoma"/>
                <w:b/>
                <w:sz w:val="20"/>
                <w:szCs w:val="20"/>
              </w:rPr>
            </w:pPr>
            <w:r w:rsidRPr="00E263CD">
              <w:rPr>
                <w:rFonts w:ascii="Tahoma" w:hAnsi="Tahoma" w:cs="Tahoma"/>
                <w:b/>
                <w:sz w:val="20"/>
                <w:szCs w:val="20"/>
              </w:rPr>
              <w:t>Senza Piano VASP</w:t>
            </w:r>
          </w:p>
        </w:tc>
        <w:tc>
          <w:tcPr>
            <w:tcW w:w="2407" w:type="dxa"/>
          </w:tcPr>
          <w:p w14:paraId="102FC462" w14:textId="33733C35" w:rsidR="00E82F90" w:rsidRPr="00E263CD" w:rsidRDefault="00E82F90" w:rsidP="00E82F90">
            <w:pPr>
              <w:jc w:val="center"/>
              <w:rPr>
                <w:rFonts w:ascii="Tahoma" w:hAnsi="Tahoma" w:cs="Tahoma"/>
                <w:b/>
                <w:sz w:val="20"/>
                <w:szCs w:val="20"/>
              </w:rPr>
            </w:pPr>
            <w:r w:rsidRPr="00E263CD">
              <w:rPr>
                <w:rFonts w:ascii="Tahoma" w:hAnsi="Tahoma" w:cs="Tahoma"/>
                <w:b/>
                <w:sz w:val="20"/>
                <w:szCs w:val="20"/>
              </w:rPr>
              <w:t>PIF Intero</w:t>
            </w:r>
          </w:p>
        </w:tc>
      </w:tr>
      <w:tr w:rsidR="00D365B3" w:rsidRPr="00E263CD" w14:paraId="02DA0E80" w14:textId="77777777" w:rsidTr="00E82F90">
        <w:tc>
          <w:tcPr>
            <w:tcW w:w="2407" w:type="dxa"/>
          </w:tcPr>
          <w:p w14:paraId="3879BC7E" w14:textId="33DDB35B" w:rsidR="00D365B3" w:rsidRPr="00E263CD" w:rsidRDefault="00D365B3" w:rsidP="00D365B3">
            <w:pPr>
              <w:jc w:val="both"/>
              <w:rPr>
                <w:rFonts w:ascii="Tahoma" w:hAnsi="Tahoma" w:cs="Tahoma"/>
                <w:sz w:val="20"/>
                <w:szCs w:val="20"/>
              </w:rPr>
            </w:pPr>
            <w:r w:rsidRPr="00E263CD">
              <w:rPr>
                <w:rFonts w:ascii="Tahoma" w:hAnsi="Tahoma" w:cs="Tahoma"/>
                <w:sz w:val="20"/>
                <w:szCs w:val="20"/>
              </w:rPr>
              <w:t>Rettifica</w:t>
            </w:r>
          </w:p>
        </w:tc>
        <w:tc>
          <w:tcPr>
            <w:tcW w:w="2407" w:type="dxa"/>
          </w:tcPr>
          <w:p w14:paraId="3140FD93" w14:textId="079B2130" w:rsidR="00D365B3" w:rsidRPr="00E263CD" w:rsidRDefault="00D365B3" w:rsidP="00D365B3">
            <w:pPr>
              <w:jc w:val="center"/>
              <w:rPr>
                <w:rFonts w:ascii="Tahoma" w:hAnsi="Tahoma" w:cs="Tahoma"/>
                <w:sz w:val="20"/>
                <w:szCs w:val="20"/>
              </w:rPr>
            </w:pPr>
            <w:r w:rsidRPr="00E263CD">
              <w:rPr>
                <w:rFonts w:ascii="Tahoma" w:hAnsi="Tahoma" w:cs="Tahoma"/>
                <w:sz w:val="20"/>
                <w:szCs w:val="20"/>
              </w:rPr>
              <w:t>5.000,00 €</w:t>
            </w:r>
          </w:p>
        </w:tc>
        <w:tc>
          <w:tcPr>
            <w:tcW w:w="2407" w:type="dxa"/>
          </w:tcPr>
          <w:p w14:paraId="254CB50A" w14:textId="75B38E40" w:rsidR="00D365B3" w:rsidRPr="00E263CD" w:rsidRDefault="00D365B3" w:rsidP="00D365B3">
            <w:pPr>
              <w:jc w:val="center"/>
              <w:rPr>
                <w:rFonts w:ascii="Tahoma" w:hAnsi="Tahoma" w:cs="Tahoma"/>
                <w:sz w:val="20"/>
                <w:szCs w:val="20"/>
              </w:rPr>
            </w:pPr>
            <w:r w:rsidRPr="00E263CD">
              <w:rPr>
                <w:rFonts w:ascii="Tahoma" w:hAnsi="Tahoma" w:cs="Tahoma"/>
                <w:sz w:val="20"/>
                <w:szCs w:val="20"/>
              </w:rPr>
              <w:t>16.000,00 €</w:t>
            </w:r>
          </w:p>
        </w:tc>
        <w:tc>
          <w:tcPr>
            <w:tcW w:w="2407" w:type="dxa"/>
          </w:tcPr>
          <w:p w14:paraId="0ACA02CC" w14:textId="4B9005F7" w:rsidR="00D365B3" w:rsidRPr="00E263CD" w:rsidRDefault="00D365B3" w:rsidP="00D365B3">
            <w:pPr>
              <w:jc w:val="center"/>
              <w:rPr>
                <w:rFonts w:ascii="Tahoma" w:hAnsi="Tahoma" w:cs="Tahoma"/>
                <w:sz w:val="20"/>
                <w:szCs w:val="20"/>
              </w:rPr>
            </w:pPr>
            <w:r w:rsidRPr="00E263CD">
              <w:rPr>
                <w:rFonts w:ascii="Tahoma" w:hAnsi="Tahoma" w:cs="Tahoma"/>
                <w:sz w:val="20"/>
                <w:szCs w:val="20"/>
              </w:rPr>
              <w:t>20.000,00 €</w:t>
            </w:r>
          </w:p>
        </w:tc>
      </w:tr>
      <w:tr w:rsidR="00D365B3" w:rsidRPr="00E263CD" w14:paraId="65DDC92B" w14:textId="77777777" w:rsidTr="00E82F90">
        <w:tc>
          <w:tcPr>
            <w:tcW w:w="2407" w:type="dxa"/>
          </w:tcPr>
          <w:p w14:paraId="026AF56F" w14:textId="3508346D" w:rsidR="00D365B3" w:rsidRPr="00E263CD" w:rsidRDefault="00D365B3" w:rsidP="00D365B3">
            <w:pPr>
              <w:jc w:val="both"/>
              <w:rPr>
                <w:rFonts w:ascii="Tahoma" w:hAnsi="Tahoma" w:cs="Tahoma"/>
                <w:sz w:val="20"/>
                <w:szCs w:val="20"/>
              </w:rPr>
            </w:pPr>
            <w:r w:rsidRPr="00E263CD">
              <w:rPr>
                <w:rFonts w:ascii="Tahoma" w:hAnsi="Tahoma" w:cs="Tahoma"/>
                <w:sz w:val="20"/>
                <w:szCs w:val="20"/>
              </w:rPr>
              <w:t>Modifica</w:t>
            </w:r>
          </w:p>
        </w:tc>
        <w:tc>
          <w:tcPr>
            <w:tcW w:w="2407" w:type="dxa"/>
          </w:tcPr>
          <w:p w14:paraId="5C5647E4" w14:textId="360BBF4C" w:rsidR="00D365B3" w:rsidRPr="00E263CD" w:rsidRDefault="00D365B3" w:rsidP="00D365B3">
            <w:pPr>
              <w:jc w:val="center"/>
              <w:rPr>
                <w:rFonts w:ascii="Tahoma" w:hAnsi="Tahoma" w:cs="Tahoma"/>
                <w:sz w:val="20"/>
                <w:szCs w:val="20"/>
              </w:rPr>
            </w:pPr>
            <w:r w:rsidRPr="00E263CD">
              <w:rPr>
                <w:rFonts w:ascii="Tahoma" w:hAnsi="Tahoma" w:cs="Tahoma"/>
                <w:sz w:val="20"/>
                <w:szCs w:val="20"/>
              </w:rPr>
              <w:t>6.000,00 €</w:t>
            </w:r>
          </w:p>
        </w:tc>
        <w:tc>
          <w:tcPr>
            <w:tcW w:w="2407" w:type="dxa"/>
          </w:tcPr>
          <w:p w14:paraId="7510D8E0" w14:textId="50CD92FE" w:rsidR="00D365B3" w:rsidRPr="00E263CD" w:rsidRDefault="00D365B3" w:rsidP="00D365B3">
            <w:pPr>
              <w:jc w:val="center"/>
              <w:rPr>
                <w:rFonts w:ascii="Tahoma" w:hAnsi="Tahoma" w:cs="Tahoma"/>
                <w:sz w:val="20"/>
                <w:szCs w:val="20"/>
              </w:rPr>
            </w:pPr>
            <w:r w:rsidRPr="00E263CD">
              <w:rPr>
                <w:rFonts w:ascii="Tahoma" w:hAnsi="Tahoma" w:cs="Tahoma"/>
                <w:sz w:val="20"/>
                <w:szCs w:val="20"/>
              </w:rPr>
              <w:t>20.000,00 €</w:t>
            </w:r>
          </w:p>
        </w:tc>
        <w:tc>
          <w:tcPr>
            <w:tcW w:w="2407" w:type="dxa"/>
          </w:tcPr>
          <w:p w14:paraId="225D06E2" w14:textId="6EEB57C2" w:rsidR="00D365B3" w:rsidRPr="00E263CD" w:rsidRDefault="00D365B3" w:rsidP="00D365B3">
            <w:pPr>
              <w:jc w:val="center"/>
              <w:rPr>
                <w:rFonts w:ascii="Tahoma" w:hAnsi="Tahoma" w:cs="Tahoma"/>
                <w:sz w:val="20"/>
                <w:szCs w:val="20"/>
              </w:rPr>
            </w:pPr>
            <w:r w:rsidRPr="00E263CD">
              <w:rPr>
                <w:rFonts w:ascii="Tahoma" w:hAnsi="Tahoma" w:cs="Tahoma"/>
                <w:sz w:val="20"/>
                <w:szCs w:val="20"/>
              </w:rPr>
              <w:t>25.000,00 €</w:t>
            </w:r>
          </w:p>
        </w:tc>
      </w:tr>
      <w:tr w:rsidR="00D365B3" w:rsidRPr="00E263CD" w14:paraId="0210750C" w14:textId="77777777" w:rsidTr="00E82F90">
        <w:tc>
          <w:tcPr>
            <w:tcW w:w="2407" w:type="dxa"/>
          </w:tcPr>
          <w:p w14:paraId="087B51E3" w14:textId="741F460B" w:rsidR="00D365B3" w:rsidRPr="00E263CD" w:rsidRDefault="00D365B3" w:rsidP="00D365B3">
            <w:pPr>
              <w:jc w:val="both"/>
              <w:rPr>
                <w:rFonts w:ascii="Tahoma" w:hAnsi="Tahoma" w:cs="Tahoma"/>
                <w:sz w:val="20"/>
                <w:szCs w:val="20"/>
              </w:rPr>
            </w:pPr>
            <w:r w:rsidRPr="00E263CD">
              <w:rPr>
                <w:rFonts w:ascii="Tahoma" w:hAnsi="Tahoma" w:cs="Tahoma"/>
                <w:sz w:val="20"/>
                <w:szCs w:val="20"/>
              </w:rPr>
              <w:lastRenderedPageBreak/>
              <w:t>Variante</w:t>
            </w:r>
          </w:p>
        </w:tc>
        <w:tc>
          <w:tcPr>
            <w:tcW w:w="2407" w:type="dxa"/>
          </w:tcPr>
          <w:p w14:paraId="7E012E14" w14:textId="50439566" w:rsidR="00D365B3" w:rsidRPr="00E263CD" w:rsidRDefault="00D365B3" w:rsidP="00D365B3">
            <w:pPr>
              <w:jc w:val="center"/>
              <w:rPr>
                <w:rFonts w:ascii="Tahoma" w:hAnsi="Tahoma" w:cs="Tahoma"/>
                <w:sz w:val="20"/>
                <w:szCs w:val="20"/>
              </w:rPr>
            </w:pPr>
            <w:r w:rsidRPr="00E263CD">
              <w:rPr>
                <w:rFonts w:ascii="Tahoma" w:hAnsi="Tahoma" w:cs="Tahoma"/>
                <w:sz w:val="20"/>
                <w:szCs w:val="20"/>
              </w:rPr>
              <w:t>10.000,00 €</w:t>
            </w:r>
          </w:p>
        </w:tc>
        <w:tc>
          <w:tcPr>
            <w:tcW w:w="2407" w:type="dxa"/>
          </w:tcPr>
          <w:p w14:paraId="0E51B373" w14:textId="1A46E691" w:rsidR="00D365B3" w:rsidRPr="00E263CD" w:rsidRDefault="00D365B3" w:rsidP="00D365B3">
            <w:pPr>
              <w:jc w:val="center"/>
              <w:rPr>
                <w:rFonts w:ascii="Tahoma" w:hAnsi="Tahoma" w:cs="Tahoma"/>
                <w:sz w:val="20"/>
                <w:szCs w:val="20"/>
              </w:rPr>
            </w:pPr>
            <w:r w:rsidRPr="00E263CD">
              <w:rPr>
                <w:rFonts w:ascii="Tahoma" w:hAnsi="Tahoma" w:cs="Tahoma"/>
                <w:sz w:val="20"/>
                <w:szCs w:val="20"/>
              </w:rPr>
              <w:t>40.000,00 €</w:t>
            </w:r>
          </w:p>
        </w:tc>
        <w:tc>
          <w:tcPr>
            <w:tcW w:w="2407" w:type="dxa"/>
          </w:tcPr>
          <w:p w14:paraId="6F5DF1C1" w14:textId="067CE086" w:rsidR="00D365B3" w:rsidRPr="00E263CD" w:rsidRDefault="00D365B3" w:rsidP="00D365B3">
            <w:pPr>
              <w:jc w:val="center"/>
              <w:rPr>
                <w:rFonts w:ascii="Tahoma" w:hAnsi="Tahoma" w:cs="Tahoma"/>
                <w:sz w:val="20"/>
                <w:szCs w:val="20"/>
              </w:rPr>
            </w:pPr>
            <w:r w:rsidRPr="00E263CD">
              <w:rPr>
                <w:rFonts w:ascii="Tahoma" w:hAnsi="Tahoma" w:cs="Tahoma"/>
                <w:sz w:val="20"/>
                <w:szCs w:val="20"/>
              </w:rPr>
              <w:t>50.000,00 €</w:t>
            </w:r>
          </w:p>
        </w:tc>
      </w:tr>
      <w:tr w:rsidR="00FB42BF" w:rsidRPr="00E263CD" w14:paraId="524FF6DF" w14:textId="77777777" w:rsidTr="00E82F90">
        <w:tc>
          <w:tcPr>
            <w:tcW w:w="2407" w:type="dxa"/>
          </w:tcPr>
          <w:p w14:paraId="76FA2789" w14:textId="2AA5FBA9" w:rsidR="00FB42BF" w:rsidRPr="00E263CD" w:rsidRDefault="00FB42BF" w:rsidP="00D365B3">
            <w:pPr>
              <w:jc w:val="both"/>
              <w:rPr>
                <w:rFonts w:ascii="Tahoma" w:hAnsi="Tahoma" w:cs="Tahoma"/>
                <w:sz w:val="20"/>
                <w:szCs w:val="20"/>
              </w:rPr>
            </w:pPr>
            <w:r w:rsidRPr="00E263CD">
              <w:rPr>
                <w:rFonts w:ascii="Tahoma" w:hAnsi="Tahoma" w:cs="Tahoma"/>
                <w:sz w:val="20"/>
                <w:szCs w:val="20"/>
              </w:rPr>
              <w:t>Nuovo Piano</w:t>
            </w:r>
          </w:p>
        </w:tc>
        <w:tc>
          <w:tcPr>
            <w:tcW w:w="2407" w:type="dxa"/>
          </w:tcPr>
          <w:p w14:paraId="75CBA183" w14:textId="0ED85DAA" w:rsidR="00FB42BF" w:rsidRPr="00E263CD" w:rsidRDefault="00FB42BF" w:rsidP="00D365B3">
            <w:pPr>
              <w:jc w:val="center"/>
              <w:rPr>
                <w:rFonts w:ascii="Tahoma" w:hAnsi="Tahoma" w:cs="Tahoma"/>
                <w:sz w:val="20"/>
                <w:szCs w:val="20"/>
              </w:rPr>
            </w:pPr>
            <w:r w:rsidRPr="00E263CD">
              <w:rPr>
                <w:rFonts w:ascii="Tahoma" w:hAnsi="Tahoma" w:cs="Tahoma"/>
                <w:sz w:val="20"/>
                <w:szCs w:val="20"/>
              </w:rPr>
              <w:t>-</w:t>
            </w:r>
          </w:p>
        </w:tc>
        <w:tc>
          <w:tcPr>
            <w:tcW w:w="2407" w:type="dxa"/>
          </w:tcPr>
          <w:p w14:paraId="20000A6A" w14:textId="1D8E0273" w:rsidR="00FB42BF" w:rsidRPr="00E263CD" w:rsidRDefault="00FB42BF" w:rsidP="00D365B3">
            <w:pPr>
              <w:jc w:val="center"/>
              <w:rPr>
                <w:rFonts w:ascii="Tahoma" w:hAnsi="Tahoma" w:cs="Tahoma"/>
                <w:sz w:val="20"/>
                <w:szCs w:val="20"/>
              </w:rPr>
            </w:pPr>
            <w:r w:rsidRPr="00E263CD">
              <w:rPr>
                <w:rFonts w:ascii="Tahoma" w:hAnsi="Tahoma" w:cs="Tahoma"/>
                <w:sz w:val="20"/>
                <w:szCs w:val="20"/>
              </w:rPr>
              <w:t>-</w:t>
            </w:r>
          </w:p>
        </w:tc>
        <w:tc>
          <w:tcPr>
            <w:tcW w:w="2407" w:type="dxa"/>
          </w:tcPr>
          <w:p w14:paraId="3C9C46AC" w14:textId="50B36FE4" w:rsidR="00FB42BF" w:rsidRPr="00E263CD" w:rsidRDefault="00FB42BF" w:rsidP="00D365B3">
            <w:pPr>
              <w:jc w:val="center"/>
              <w:rPr>
                <w:rFonts w:ascii="Tahoma" w:hAnsi="Tahoma" w:cs="Tahoma"/>
                <w:sz w:val="20"/>
                <w:szCs w:val="20"/>
              </w:rPr>
            </w:pPr>
            <w:r w:rsidRPr="00E263CD">
              <w:rPr>
                <w:rFonts w:ascii="Tahoma" w:hAnsi="Tahoma" w:cs="Tahoma"/>
                <w:sz w:val="20"/>
                <w:szCs w:val="20"/>
              </w:rPr>
              <w:t>13,00 €/ha di bosco</w:t>
            </w:r>
          </w:p>
        </w:tc>
      </w:tr>
    </w:tbl>
    <w:p w14:paraId="13E9050F" w14:textId="6D73C665" w:rsidR="00E82F90" w:rsidRPr="00E263CD" w:rsidRDefault="00E82F90" w:rsidP="003D7AFB">
      <w:pPr>
        <w:spacing w:after="0" w:line="240" w:lineRule="auto"/>
        <w:jc w:val="both"/>
        <w:rPr>
          <w:rFonts w:ascii="Tahoma" w:hAnsi="Tahoma" w:cs="Tahoma"/>
          <w:sz w:val="20"/>
          <w:szCs w:val="20"/>
        </w:rPr>
      </w:pPr>
    </w:p>
    <w:p w14:paraId="0D8F0881" w14:textId="77777777" w:rsidR="00E82F90" w:rsidRPr="00E263CD" w:rsidRDefault="00E82F90" w:rsidP="003D7AFB">
      <w:pPr>
        <w:spacing w:after="0" w:line="240" w:lineRule="auto"/>
        <w:jc w:val="both"/>
        <w:rPr>
          <w:rFonts w:ascii="Tahoma" w:hAnsi="Tahoma" w:cs="Tahoma"/>
          <w:sz w:val="20"/>
          <w:szCs w:val="20"/>
        </w:rPr>
      </w:pPr>
    </w:p>
    <w:p w14:paraId="606ECE14" w14:textId="1F2F4653" w:rsidR="00CA2615" w:rsidRPr="00E263CD" w:rsidRDefault="005A171C" w:rsidP="00FB42BF">
      <w:pPr>
        <w:pStyle w:val="Titolo2"/>
        <w:spacing w:before="0" w:after="0"/>
        <w:ind w:left="284"/>
        <w:jc w:val="both"/>
        <w:rPr>
          <w:rFonts w:ascii="Tahoma" w:hAnsi="Tahoma" w:cs="Tahoma"/>
          <w:sz w:val="20"/>
          <w:szCs w:val="20"/>
        </w:rPr>
      </w:pPr>
      <w:bookmarkStart w:id="52" w:name="_Toc173418520"/>
      <w:bookmarkStart w:id="53" w:name="_Toc173418739"/>
      <w:r w:rsidRPr="00E263CD">
        <w:rPr>
          <w:rFonts w:ascii="Tahoma" w:hAnsi="Tahoma" w:cs="Tahoma"/>
          <w:sz w:val="20"/>
          <w:szCs w:val="20"/>
        </w:rPr>
        <w:t>2.</w:t>
      </w:r>
      <w:r w:rsidR="007E5E7C" w:rsidRPr="00E263CD">
        <w:rPr>
          <w:rFonts w:ascii="Tahoma" w:hAnsi="Tahoma" w:cs="Tahoma"/>
          <w:sz w:val="20"/>
          <w:szCs w:val="20"/>
        </w:rPr>
        <w:t>9</w:t>
      </w:r>
      <w:r w:rsidRPr="00E263CD">
        <w:rPr>
          <w:rFonts w:ascii="Tahoma" w:hAnsi="Tahoma" w:cs="Tahoma"/>
          <w:sz w:val="20"/>
          <w:szCs w:val="20"/>
        </w:rPr>
        <w:t xml:space="preserve">  Azione </w:t>
      </w:r>
      <w:r w:rsidR="00CA2615" w:rsidRPr="00E263CD">
        <w:rPr>
          <w:rFonts w:ascii="Tahoma" w:hAnsi="Tahoma" w:cs="Tahoma"/>
          <w:sz w:val="20"/>
          <w:szCs w:val="20"/>
        </w:rPr>
        <w:t>11</w:t>
      </w:r>
      <w:r w:rsidR="00972E69" w:rsidRPr="00E263CD">
        <w:rPr>
          <w:rFonts w:ascii="Tahoma" w:hAnsi="Tahoma" w:cs="Tahoma"/>
          <w:sz w:val="20"/>
          <w:szCs w:val="20"/>
        </w:rPr>
        <w:t xml:space="preserve"> “Meccanizzazione forestale”</w:t>
      </w:r>
      <w:bookmarkEnd w:id="52"/>
      <w:bookmarkEnd w:id="53"/>
    </w:p>
    <w:p w14:paraId="4D921FAC" w14:textId="77777777" w:rsidR="00972E69" w:rsidRPr="00E263CD" w:rsidRDefault="00972E69" w:rsidP="00972E69">
      <w:pPr>
        <w:rPr>
          <w:rFonts w:ascii="Tahoma" w:hAnsi="Tahoma" w:cs="Tahoma"/>
          <w:sz w:val="20"/>
          <w:szCs w:val="20"/>
          <w:lang w:eastAsia="it-IT"/>
        </w:rPr>
      </w:pPr>
    </w:p>
    <w:p w14:paraId="1CBA12F0" w14:textId="7864FD37" w:rsidR="00FB42BF" w:rsidRDefault="00FB42BF" w:rsidP="00FB42BF">
      <w:pPr>
        <w:jc w:val="both"/>
        <w:rPr>
          <w:rFonts w:ascii="Tahoma" w:hAnsi="Tahoma" w:cs="Tahoma"/>
          <w:sz w:val="20"/>
          <w:szCs w:val="20"/>
        </w:rPr>
      </w:pPr>
      <w:r w:rsidRPr="00E263CD">
        <w:rPr>
          <w:rFonts w:ascii="Tahoma" w:hAnsi="Tahoma" w:cs="Tahoma"/>
          <w:sz w:val="20"/>
          <w:szCs w:val="20"/>
        </w:rPr>
        <w:t>Aiuti</w:t>
      </w:r>
      <w:r w:rsidR="007426F0">
        <w:rPr>
          <w:rStyle w:val="Rimandonotaapidipagina"/>
          <w:rFonts w:ascii="Tahoma" w:hAnsi="Tahoma" w:cs="Tahoma"/>
          <w:sz w:val="20"/>
          <w:szCs w:val="20"/>
        </w:rPr>
        <w:footnoteReference w:id="29"/>
      </w:r>
      <w:r w:rsidRPr="00E263CD">
        <w:rPr>
          <w:rFonts w:ascii="Tahoma" w:hAnsi="Tahoma" w:cs="Tahoma"/>
          <w:sz w:val="20"/>
          <w:szCs w:val="20"/>
        </w:rPr>
        <w:t xml:space="preserve"> agli investimenti a favore di tecnologie forestali e della trasformazione, mobilitazione e commercializzazione dei prodotti delle foreste</w:t>
      </w:r>
      <w:r w:rsidR="00197EB2">
        <w:rPr>
          <w:rFonts w:ascii="Tahoma" w:hAnsi="Tahoma" w:cs="Tahoma"/>
          <w:sz w:val="20"/>
          <w:szCs w:val="20"/>
        </w:rPr>
        <w:t>.</w:t>
      </w:r>
    </w:p>
    <w:p w14:paraId="729A48F4" w14:textId="7D5C00A8" w:rsidR="00972E69" w:rsidRPr="00E263CD" w:rsidRDefault="00972E69" w:rsidP="00972E69">
      <w:pPr>
        <w:rPr>
          <w:rFonts w:ascii="Tahoma" w:hAnsi="Tahoma" w:cs="Tahoma"/>
          <w:b/>
          <w:bCs/>
          <w:sz w:val="20"/>
          <w:szCs w:val="20"/>
          <w:lang w:eastAsia="it-IT"/>
        </w:rPr>
      </w:pPr>
      <w:r w:rsidRPr="00E263CD">
        <w:rPr>
          <w:rFonts w:ascii="Tahoma" w:hAnsi="Tahoma" w:cs="Tahoma"/>
          <w:b/>
          <w:bCs/>
          <w:sz w:val="20"/>
          <w:szCs w:val="20"/>
          <w:lang w:eastAsia="it-IT"/>
        </w:rPr>
        <w:t>Tipologia di intervento</w:t>
      </w:r>
    </w:p>
    <w:p w14:paraId="38587AB7" w14:textId="2B40BC38" w:rsidR="00FA41F5" w:rsidRPr="00E263CD" w:rsidRDefault="00FB42BF" w:rsidP="00FA41F5">
      <w:pPr>
        <w:jc w:val="both"/>
        <w:rPr>
          <w:rFonts w:ascii="Tahoma" w:hAnsi="Tahoma" w:cs="Tahoma"/>
          <w:sz w:val="20"/>
          <w:szCs w:val="20"/>
          <w:lang w:eastAsia="it-IT"/>
        </w:rPr>
      </w:pPr>
      <w:r w:rsidRPr="00E263CD">
        <w:rPr>
          <w:rFonts w:ascii="Tahoma" w:hAnsi="Tahoma" w:cs="Tahoma"/>
          <w:sz w:val="20"/>
          <w:szCs w:val="20"/>
          <w:lang w:eastAsia="it-IT"/>
        </w:rPr>
        <w:t>Acquisto, o noleggio con patto di acquisto, di macchinari e attrezzature,</w:t>
      </w:r>
      <w:r w:rsidR="008E2B6A" w:rsidRPr="00E263CD">
        <w:rPr>
          <w:rFonts w:ascii="Tahoma" w:hAnsi="Tahoma" w:cs="Tahoma"/>
          <w:sz w:val="20"/>
          <w:szCs w:val="20"/>
          <w:lang w:eastAsia="it-IT"/>
        </w:rPr>
        <w:t xml:space="preserve"> legate a </w:t>
      </w:r>
      <w:r w:rsidR="00972E69" w:rsidRPr="00E263CD">
        <w:rPr>
          <w:rFonts w:ascii="Tahoma" w:hAnsi="Tahoma" w:cs="Tahoma"/>
          <w:sz w:val="20"/>
          <w:szCs w:val="20"/>
          <w:lang w:eastAsia="it-IT"/>
        </w:rPr>
        <w:t xml:space="preserve">tecnologie forestali e </w:t>
      </w:r>
      <w:r w:rsidR="008E2B6A" w:rsidRPr="00E263CD">
        <w:rPr>
          <w:rFonts w:ascii="Tahoma" w:hAnsi="Tahoma" w:cs="Tahoma"/>
          <w:sz w:val="20"/>
          <w:szCs w:val="20"/>
          <w:lang w:eastAsia="it-IT"/>
        </w:rPr>
        <w:t>ai processi di</w:t>
      </w:r>
      <w:r w:rsidR="00972E69" w:rsidRPr="00E263CD">
        <w:rPr>
          <w:rFonts w:ascii="Tahoma" w:hAnsi="Tahoma" w:cs="Tahoma"/>
          <w:sz w:val="20"/>
          <w:szCs w:val="20"/>
          <w:lang w:eastAsia="it-IT"/>
        </w:rPr>
        <w:t xml:space="preserve"> trasformazione, mobilitazione e commercializzazione dei prodotti delle foreste</w:t>
      </w:r>
      <w:r w:rsidR="00FA41F5">
        <w:rPr>
          <w:rFonts w:ascii="Tahoma" w:hAnsi="Tahoma" w:cs="Tahoma"/>
          <w:sz w:val="20"/>
          <w:szCs w:val="20"/>
          <w:lang w:eastAsia="it-IT"/>
        </w:rPr>
        <w:t xml:space="preserve"> nelle fasi precedenti la trasformazione industriale.</w:t>
      </w:r>
    </w:p>
    <w:p w14:paraId="4F915E28" w14:textId="5DD459C7" w:rsidR="00972E69" w:rsidRPr="00E263CD" w:rsidRDefault="00972E69" w:rsidP="00972E69">
      <w:pPr>
        <w:jc w:val="both"/>
        <w:rPr>
          <w:rFonts w:ascii="Tahoma" w:hAnsi="Tahoma" w:cs="Tahoma"/>
          <w:sz w:val="20"/>
          <w:szCs w:val="20"/>
          <w:lang w:eastAsia="it-IT"/>
        </w:rPr>
      </w:pPr>
    </w:p>
    <w:p w14:paraId="71DFB048" w14:textId="77777777" w:rsidR="00FB42BF" w:rsidRPr="00E263CD" w:rsidRDefault="00FB42BF" w:rsidP="00972E69">
      <w:pPr>
        <w:jc w:val="both"/>
        <w:rPr>
          <w:rFonts w:ascii="Tahoma" w:hAnsi="Tahoma" w:cs="Tahoma"/>
          <w:b/>
          <w:bCs/>
          <w:sz w:val="20"/>
          <w:szCs w:val="20"/>
        </w:rPr>
      </w:pPr>
      <w:r w:rsidRPr="00E263CD">
        <w:rPr>
          <w:rFonts w:ascii="Tahoma" w:hAnsi="Tahoma" w:cs="Tahoma"/>
          <w:b/>
          <w:bCs/>
          <w:sz w:val="20"/>
          <w:szCs w:val="20"/>
        </w:rPr>
        <w:t>Beneficiari</w:t>
      </w:r>
    </w:p>
    <w:p w14:paraId="55720E04" w14:textId="05B9A62A" w:rsidR="00FB42BF" w:rsidRPr="00E263CD" w:rsidRDefault="00FB42BF" w:rsidP="00972E69">
      <w:pPr>
        <w:jc w:val="both"/>
        <w:rPr>
          <w:rFonts w:ascii="Tahoma" w:hAnsi="Tahoma" w:cs="Tahoma"/>
          <w:sz w:val="20"/>
          <w:szCs w:val="20"/>
        </w:rPr>
      </w:pPr>
      <w:r w:rsidRPr="00E263CD">
        <w:rPr>
          <w:rFonts w:ascii="Tahoma" w:hAnsi="Tahoma" w:cs="Tahoma"/>
          <w:sz w:val="20"/>
          <w:szCs w:val="20"/>
        </w:rPr>
        <w:t>Imprese boschive iscritte all’albo regionale della Lombardia (art. 57 l.r. 31/2008), con sede legale nel territorio delle Comunità montane o del Comune di Sondrio.</w:t>
      </w:r>
    </w:p>
    <w:p w14:paraId="73776984" w14:textId="2D7AA754" w:rsidR="00972E69" w:rsidRPr="00E263CD" w:rsidRDefault="00972E69" w:rsidP="00972E69">
      <w:pPr>
        <w:jc w:val="both"/>
        <w:rPr>
          <w:rFonts w:ascii="Tahoma" w:hAnsi="Tahoma" w:cs="Tahoma"/>
          <w:sz w:val="20"/>
          <w:szCs w:val="20"/>
        </w:rPr>
      </w:pPr>
      <w:r w:rsidRPr="00E263CD">
        <w:rPr>
          <w:rFonts w:ascii="Tahoma" w:hAnsi="Tahoma" w:cs="Tahoma"/>
          <w:b/>
          <w:bCs/>
          <w:sz w:val="20"/>
          <w:szCs w:val="20"/>
        </w:rPr>
        <w:t>Spese ammissibili</w:t>
      </w:r>
    </w:p>
    <w:p w14:paraId="48B50371" w14:textId="467CE58C" w:rsidR="00972E69" w:rsidRPr="00E263CD" w:rsidRDefault="008E2B6A">
      <w:pPr>
        <w:jc w:val="both"/>
        <w:rPr>
          <w:rFonts w:ascii="Tahoma" w:hAnsi="Tahoma" w:cs="Tahoma"/>
          <w:sz w:val="20"/>
          <w:szCs w:val="20"/>
        </w:rPr>
      </w:pPr>
      <w:r w:rsidRPr="00E263CD">
        <w:rPr>
          <w:rFonts w:ascii="Tahoma" w:hAnsi="Tahoma" w:cs="Tahoma"/>
          <w:sz w:val="20"/>
          <w:szCs w:val="20"/>
        </w:rPr>
        <w:t>A</w:t>
      </w:r>
      <w:r w:rsidR="00972E69" w:rsidRPr="00E263CD">
        <w:rPr>
          <w:rFonts w:ascii="Tahoma" w:hAnsi="Tahoma" w:cs="Tahoma"/>
          <w:sz w:val="20"/>
          <w:szCs w:val="20"/>
        </w:rPr>
        <w:t>cquisto, o noleggio con patto di acquisto, d</w:t>
      </w:r>
      <w:r w:rsidR="00FE06E3" w:rsidRPr="00E263CD">
        <w:rPr>
          <w:rFonts w:ascii="Tahoma" w:hAnsi="Tahoma" w:cs="Tahoma"/>
          <w:sz w:val="20"/>
          <w:szCs w:val="20"/>
        </w:rPr>
        <w:t>ei</w:t>
      </w:r>
      <w:r w:rsidR="00972E69" w:rsidRPr="00E263CD">
        <w:rPr>
          <w:rFonts w:ascii="Tahoma" w:hAnsi="Tahoma" w:cs="Tahoma"/>
          <w:sz w:val="20"/>
          <w:szCs w:val="20"/>
        </w:rPr>
        <w:t xml:space="preserve"> macchinari e attrezzature</w:t>
      </w:r>
      <w:r w:rsidR="00FE06E3" w:rsidRPr="00E263CD">
        <w:rPr>
          <w:rFonts w:ascii="Tahoma" w:hAnsi="Tahoma" w:cs="Tahoma"/>
          <w:sz w:val="20"/>
          <w:szCs w:val="20"/>
        </w:rPr>
        <w:t>,</w:t>
      </w:r>
      <w:r w:rsidR="00972E69" w:rsidRPr="00E263CD">
        <w:rPr>
          <w:rFonts w:ascii="Tahoma" w:hAnsi="Tahoma" w:cs="Tahoma"/>
          <w:sz w:val="20"/>
          <w:szCs w:val="20"/>
        </w:rPr>
        <w:t xml:space="preserve"> al massimo fino al loro valore di mercato</w:t>
      </w:r>
      <w:r w:rsidR="00F60E09">
        <w:rPr>
          <w:rFonts w:ascii="Tahoma" w:hAnsi="Tahoma" w:cs="Tahoma"/>
          <w:sz w:val="20"/>
          <w:szCs w:val="20"/>
        </w:rPr>
        <w:t>, di attrezzatur</w:t>
      </w:r>
      <w:r w:rsidR="00BE157D">
        <w:rPr>
          <w:rFonts w:ascii="Tahoma" w:hAnsi="Tahoma" w:cs="Tahoma"/>
          <w:sz w:val="20"/>
          <w:szCs w:val="20"/>
        </w:rPr>
        <w:t>e per i lavori in bosco</w:t>
      </w:r>
      <w:r w:rsidR="009E2AD2">
        <w:rPr>
          <w:rFonts w:ascii="Tahoma" w:hAnsi="Tahoma" w:cs="Tahoma"/>
          <w:sz w:val="20"/>
          <w:szCs w:val="20"/>
        </w:rPr>
        <w:t xml:space="preserve"> </w:t>
      </w:r>
      <w:r w:rsidR="009E2AD2">
        <w:rPr>
          <w:rFonts w:ascii="Tahoma" w:hAnsi="Tahoma" w:cs="Tahoma"/>
          <w:sz w:val="20"/>
          <w:szCs w:val="20"/>
          <w:lang w:eastAsia="it-IT"/>
        </w:rPr>
        <w:t xml:space="preserve">nelle fasi precedenti la trasformazione industriale, </w:t>
      </w:r>
      <w:r w:rsidR="005137B6">
        <w:rPr>
          <w:rFonts w:ascii="Tahoma" w:hAnsi="Tahoma" w:cs="Tahoma"/>
          <w:sz w:val="20"/>
          <w:szCs w:val="20"/>
          <w:lang w:eastAsia="it-IT"/>
        </w:rPr>
        <w:t>con particolare riferimento alle attrezzature a controllo remoto</w:t>
      </w:r>
      <w:r w:rsidR="00F67A0D" w:rsidRPr="00F67A0D">
        <w:rPr>
          <w:rFonts w:ascii="Tahoma" w:hAnsi="Tahoma" w:cs="Tahoma"/>
          <w:sz w:val="20"/>
          <w:szCs w:val="20"/>
          <w:lang w:eastAsia="it-IT"/>
        </w:rPr>
        <w:t xml:space="preserve"> </w:t>
      </w:r>
      <w:r w:rsidR="00F67A0D">
        <w:rPr>
          <w:rFonts w:ascii="Tahoma" w:hAnsi="Tahoma" w:cs="Tahoma"/>
          <w:sz w:val="20"/>
          <w:szCs w:val="20"/>
          <w:lang w:eastAsia="it-IT"/>
        </w:rPr>
        <w:t xml:space="preserve">o comunque atte </w:t>
      </w:r>
      <w:r w:rsidR="005137B6">
        <w:rPr>
          <w:rFonts w:ascii="Tahoma" w:hAnsi="Tahoma" w:cs="Tahoma"/>
          <w:sz w:val="20"/>
          <w:szCs w:val="20"/>
          <w:lang w:eastAsia="it-IT"/>
        </w:rPr>
        <w:t>ad aumentare la sicurezza degli operatori in bosco</w:t>
      </w:r>
      <w:r w:rsidR="008D5DF0">
        <w:rPr>
          <w:rFonts w:ascii="Tahoma" w:hAnsi="Tahoma" w:cs="Tahoma"/>
          <w:sz w:val="20"/>
          <w:szCs w:val="20"/>
          <w:lang w:eastAsia="it-IT"/>
        </w:rPr>
        <w:t xml:space="preserve"> e alle attrezzature </w:t>
      </w:r>
      <w:r w:rsidR="00266079">
        <w:rPr>
          <w:rFonts w:ascii="Tahoma" w:hAnsi="Tahoma" w:cs="Tahoma"/>
          <w:sz w:val="20"/>
          <w:szCs w:val="20"/>
          <w:lang w:eastAsia="it-IT"/>
        </w:rPr>
        <w:t>con motore elettrico</w:t>
      </w:r>
      <w:r w:rsidR="00266079">
        <w:rPr>
          <w:rStyle w:val="Rimandonotaapidipagina"/>
          <w:rFonts w:ascii="Tahoma" w:hAnsi="Tahoma" w:cs="Tahoma"/>
          <w:sz w:val="20"/>
          <w:szCs w:val="20"/>
          <w:lang w:eastAsia="it-IT"/>
        </w:rPr>
        <w:footnoteReference w:id="30"/>
      </w:r>
      <w:r w:rsidR="005137B6">
        <w:rPr>
          <w:rFonts w:ascii="Tahoma" w:hAnsi="Tahoma" w:cs="Tahoma"/>
          <w:sz w:val="20"/>
          <w:szCs w:val="20"/>
          <w:lang w:eastAsia="it-IT"/>
        </w:rPr>
        <w:t xml:space="preserve">; </w:t>
      </w:r>
      <w:r w:rsidR="009E2AD2">
        <w:rPr>
          <w:rFonts w:ascii="Tahoma" w:hAnsi="Tahoma" w:cs="Tahoma"/>
          <w:sz w:val="20"/>
          <w:szCs w:val="20"/>
          <w:lang w:eastAsia="it-IT"/>
        </w:rPr>
        <w:t>a titolo non esaustivo</w:t>
      </w:r>
      <w:r w:rsidR="00FE06E3" w:rsidRPr="00E263CD">
        <w:rPr>
          <w:rFonts w:ascii="Tahoma" w:hAnsi="Tahoma" w:cs="Tahoma"/>
          <w:sz w:val="20"/>
          <w:szCs w:val="20"/>
        </w:rPr>
        <w:t>:</w:t>
      </w:r>
    </w:p>
    <w:p w14:paraId="2604BAA9" w14:textId="62B26E71" w:rsidR="006B1837" w:rsidRDefault="006B1837">
      <w:pPr>
        <w:pStyle w:val="Paragrafoelenco"/>
        <w:numPr>
          <w:ilvl w:val="0"/>
          <w:numId w:val="81"/>
        </w:numPr>
        <w:jc w:val="both"/>
        <w:rPr>
          <w:rFonts w:ascii="Tahoma" w:hAnsi="Tahoma" w:cs="Tahoma"/>
          <w:sz w:val="20"/>
          <w:szCs w:val="20"/>
          <w:lang w:eastAsia="it-IT"/>
        </w:rPr>
      </w:pPr>
      <w:r>
        <w:rPr>
          <w:rFonts w:ascii="Tahoma" w:hAnsi="Tahoma" w:cs="Tahoma"/>
          <w:sz w:val="20"/>
          <w:szCs w:val="20"/>
          <w:lang w:eastAsia="it-IT"/>
        </w:rPr>
        <w:t>attrezzature radiocomandate per teleferiche;</w:t>
      </w:r>
    </w:p>
    <w:p w14:paraId="27E766B0" w14:textId="5233BDC9" w:rsidR="000660A4" w:rsidRPr="00E263CD" w:rsidRDefault="000660A4">
      <w:pPr>
        <w:pStyle w:val="Paragrafoelenco"/>
        <w:numPr>
          <w:ilvl w:val="0"/>
          <w:numId w:val="81"/>
        </w:numPr>
        <w:jc w:val="both"/>
        <w:rPr>
          <w:rFonts w:ascii="Tahoma" w:hAnsi="Tahoma" w:cs="Tahoma"/>
          <w:sz w:val="20"/>
          <w:szCs w:val="20"/>
          <w:lang w:eastAsia="it-IT"/>
        </w:rPr>
      </w:pPr>
      <w:r w:rsidRPr="00E263CD">
        <w:rPr>
          <w:rFonts w:ascii="Tahoma" w:hAnsi="Tahoma" w:cs="Tahoma"/>
          <w:sz w:val="20"/>
          <w:szCs w:val="20"/>
          <w:lang w:eastAsia="it-IT"/>
        </w:rPr>
        <w:t>cippatrici;</w:t>
      </w:r>
    </w:p>
    <w:p w14:paraId="511A3913" w14:textId="77777777" w:rsidR="00DF342A" w:rsidRDefault="00DF342A">
      <w:pPr>
        <w:pStyle w:val="Paragrafoelenco"/>
        <w:numPr>
          <w:ilvl w:val="0"/>
          <w:numId w:val="81"/>
        </w:numPr>
        <w:jc w:val="both"/>
        <w:rPr>
          <w:rFonts w:ascii="Tahoma" w:hAnsi="Tahoma" w:cs="Tahoma"/>
          <w:sz w:val="20"/>
          <w:szCs w:val="20"/>
          <w:lang w:eastAsia="it-IT"/>
        </w:rPr>
      </w:pPr>
      <w:r>
        <w:rPr>
          <w:rFonts w:ascii="Tahoma" w:hAnsi="Tahoma" w:cs="Tahoma"/>
          <w:sz w:val="20"/>
          <w:szCs w:val="20"/>
          <w:lang w:eastAsia="it-IT"/>
        </w:rPr>
        <w:t>cuneo radiocomandato;</w:t>
      </w:r>
    </w:p>
    <w:p w14:paraId="0B217340" w14:textId="5D7209FF" w:rsidR="002F042D" w:rsidRPr="00E263CD" w:rsidRDefault="002F042D">
      <w:pPr>
        <w:pStyle w:val="Paragrafoelenco"/>
        <w:numPr>
          <w:ilvl w:val="0"/>
          <w:numId w:val="81"/>
        </w:numPr>
        <w:jc w:val="both"/>
        <w:rPr>
          <w:rFonts w:ascii="Tahoma" w:hAnsi="Tahoma" w:cs="Tahoma"/>
          <w:sz w:val="20"/>
          <w:szCs w:val="20"/>
          <w:lang w:eastAsia="it-IT"/>
        </w:rPr>
      </w:pPr>
      <w:r w:rsidRPr="00E263CD">
        <w:rPr>
          <w:rFonts w:ascii="Tahoma" w:hAnsi="Tahoma" w:cs="Tahoma"/>
          <w:sz w:val="20"/>
          <w:szCs w:val="20"/>
          <w:lang w:eastAsia="it-IT"/>
        </w:rPr>
        <w:t xml:space="preserve">funi </w:t>
      </w:r>
      <w:r w:rsidR="004F4CB0">
        <w:rPr>
          <w:rFonts w:ascii="Tahoma" w:hAnsi="Tahoma" w:cs="Tahoma"/>
          <w:sz w:val="20"/>
          <w:szCs w:val="20"/>
          <w:lang w:eastAsia="it-IT"/>
        </w:rPr>
        <w:t xml:space="preserve">d’acciaio </w:t>
      </w:r>
      <w:r w:rsidRPr="00E263CD">
        <w:rPr>
          <w:rFonts w:ascii="Tahoma" w:hAnsi="Tahoma" w:cs="Tahoma"/>
          <w:sz w:val="20"/>
          <w:szCs w:val="20"/>
          <w:lang w:eastAsia="it-IT"/>
        </w:rPr>
        <w:t>per teleferiche;</w:t>
      </w:r>
    </w:p>
    <w:p w14:paraId="266F2A42" w14:textId="4BDC5305" w:rsidR="000660A4" w:rsidRPr="00E263CD" w:rsidRDefault="000660A4">
      <w:pPr>
        <w:pStyle w:val="Paragrafoelenco"/>
        <w:numPr>
          <w:ilvl w:val="0"/>
          <w:numId w:val="81"/>
        </w:numPr>
        <w:jc w:val="both"/>
        <w:rPr>
          <w:rFonts w:ascii="Tahoma" w:hAnsi="Tahoma" w:cs="Tahoma"/>
          <w:sz w:val="20"/>
          <w:szCs w:val="20"/>
          <w:lang w:eastAsia="it-IT"/>
        </w:rPr>
      </w:pPr>
      <w:r w:rsidRPr="00E263CD">
        <w:rPr>
          <w:rFonts w:ascii="Tahoma" w:hAnsi="Tahoma" w:cs="Tahoma"/>
          <w:sz w:val="20"/>
          <w:szCs w:val="20"/>
          <w:lang w:eastAsia="it-IT"/>
        </w:rPr>
        <w:t>muli</w:t>
      </w:r>
      <w:r w:rsidR="002302B3">
        <w:rPr>
          <w:rFonts w:ascii="Tahoma" w:hAnsi="Tahoma" w:cs="Tahoma"/>
          <w:sz w:val="20"/>
          <w:szCs w:val="20"/>
          <w:lang w:eastAsia="it-IT"/>
        </w:rPr>
        <w:t>, cavalli, asini o bardotti</w:t>
      </w:r>
      <w:r w:rsidR="00282930">
        <w:rPr>
          <w:rFonts w:ascii="Tahoma" w:hAnsi="Tahoma" w:cs="Tahoma"/>
          <w:sz w:val="20"/>
          <w:szCs w:val="20"/>
          <w:lang w:eastAsia="it-IT"/>
        </w:rPr>
        <w:t xml:space="preserve"> da soma</w:t>
      </w:r>
      <w:r w:rsidR="00696AEE">
        <w:rPr>
          <w:rFonts w:ascii="Tahoma" w:hAnsi="Tahoma" w:cs="Tahoma"/>
          <w:sz w:val="20"/>
          <w:szCs w:val="20"/>
          <w:lang w:eastAsia="it-IT"/>
        </w:rPr>
        <w:t>, iscritti all’anagrafe degli equidi</w:t>
      </w:r>
      <w:r w:rsidR="005842BE">
        <w:rPr>
          <w:rFonts w:ascii="Tahoma" w:hAnsi="Tahoma" w:cs="Tahoma"/>
          <w:sz w:val="20"/>
          <w:szCs w:val="20"/>
          <w:lang w:eastAsia="it-IT"/>
        </w:rPr>
        <w:t xml:space="preserve"> come “non </w:t>
      </w:r>
      <w:r w:rsidR="002D6F2B">
        <w:rPr>
          <w:rFonts w:ascii="Tahoma" w:hAnsi="Tahoma" w:cs="Tahoma"/>
          <w:sz w:val="20"/>
          <w:szCs w:val="20"/>
          <w:lang w:eastAsia="it-IT"/>
        </w:rPr>
        <w:t>D.P.A</w:t>
      </w:r>
      <w:r w:rsidR="001D3D69">
        <w:rPr>
          <w:rFonts w:ascii="Tahoma" w:hAnsi="Tahoma" w:cs="Tahoma"/>
          <w:sz w:val="20"/>
          <w:szCs w:val="20"/>
          <w:lang w:eastAsia="it-IT"/>
        </w:rPr>
        <w:t>.</w:t>
      </w:r>
      <w:r w:rsidR="005842BE">
        <w:rPr>
          <w:rFonts w:ascii="Tahoma" w:hAnsi="Tahoma" w:cs="Tahoma"/>
          <w:sz w:val="20"/>
          <w:szCs w:val="20"/>
          <w:lang w:eastAsia="it-IT"/>
        </w:rPr>
        <w:t>”</w:t>
      </w:r>
      <w:r w:rsidR="008F59A1">
        <w:rPr>
          <w:rStyle w:val="Rimandonotaapidipagina"/>
          <w:rFonts w:ascii="Tahoma" w:hAnsi="Tahoma" w:cs="Tahoma"/>
          <w:sz w:val="20"/>
          <w:szCs w:val="20"/>
          <w:lang w:eastAsia="it-IT"/>
        </w:rPr>
        <w:footnoteReference w:id="31"/>
      </w:r>
      <w:r w:rsidR="002D6F2B">
        <w:rPr>
          <w:rFonts w:ascii="Tahoma" w:hAnsi="Tahoma" w:cs="Tahoma"/>
          <w:sz w:val="20"/>
          <w:szCs w:val="20"/>
          <w:lang w:eastAsia="it-IT"/>
        </w:rPr>
        <w:t xml:space="preserve"> e dotati di apposito micro-c</w:t>
      </w:r>
      <w:r w:rsidR="00ED665D">
        <w:rPr>
          <w:rFonts w:ascii="Tahoma" w:hAnsi="Tahoma" w:cs="Tahoma"/>
          <w:sz w:val="20"/>
          <w:szCs w:val="20"/>
          <w:lang w:eastAsia="it-IT"/>
        </w:rPr>
        <w:t>h</w:t>
      </w:r>
      <w:r w:rsidR="002D6F2B">
        <w:rPr>
          <w:rFonts w:ascii="Tahoma" w:hAnsi="Tahoma" w:cs="Tahoma"/>
          <w:sz w:val="20"/>
          <w:szCs w:val="20"/>
          <w:lang w:eastAsia="it-IT"/>
        </w:rPr>
        <w:t>ip</w:t>
      </w:r>
      <w:r w:rsidRPr="00E263CD">
        <w:rPr>
          <w:rFonts w:ascii="Tahoma" w:hAnsi="Tahoma" w:cs="Tahoma"/>
          <w:sz w:val="20"/>
          <w:szCs w:val="20"/>
          <w:lang w:eastAsia="it-IT"/>
        </w:rPr>
        <w:t>;</w:t>
      </w:r>
    </w:p>
    <w:p w14:paraId="6E23A70E" w14:textId="77777777" w:rsidR="000660A4" w:rsidRPr="00E263CD" w:rsidRDefault="000660A4">
      <w:pPr>
        <w:pStyle w:val="Paragrafoelenco"/>
        <w:numPr>
          <w:ilvl w:val="0"/>
          <w:numId w:val="81"/>
        </w:numPr>
        <w:jc w:val="both"/>
        <w:rPr>
          <w:rFonts w:ascii="Tahoma" w:hAnsi="Tahoma" w:cs="Tahoma"/>
          <w:sz w:val="20"/>
          <w:szCs w:val="20"/>
          <w:lang w:eastAsia="it-IT"/>
        </w:rPr>
      </w:pPr>
      <w:r w:rsidRPr="00E263CD">
        <w:rPr>
          <w:rFonts w:ascii="Tahoma" w:hAnsi="Tahoma" w:cs="Tahoma"/>
          <w:sz w:val="20"/>
          <w:szCs w:val="20"/>
          <w:lang w:eastAsia="it-IT"/>
        </w:rPr>
        <w:t>pinze per legna;</w:t>
      </w:r>
    </w:p>
    <w:p w14:paraId="502982EA" w14:textId="77777777" w:rsidR="000660A4" w:rsidRPr="00E263CD" w:rsidRDefault="000660A4">
      <w:pPr>
        <w:pStyle w:val="Paragrafoelenco"/>
        <w:numPr>
          <w:ilvl w:val="0"/>
          <w:numId w:val="81"/>
        </w:numPr>
        <w:jc w:val="both"/>
        <w:rPr>
          <w:rFonts w:ascii="Tahoma" w:hAnsi="Tahoma" w:cs="Tahoma"/>
          <w:sz w:val="20"/>
          <w:szCs w:val="20"/>
          <w:lang w:eastAsia="it-IT"/>
        </w:rPr>
      </w:pPr>
      <w:r w:rsidRPr="00E263CD">
        <w:rPr>
          <w:rFonts w:ascii="Tahoma" w:hAnsi="Tahoma" w:cs="Tahoma"/>
          <w:sz w:val="20"/>
          <w:szCs w:val="20"/>
          <w:lang w:eastAsia="it-IT"/>
        </w:rPr>
        <w:t>puntapali;</w:t>
      </w:r>
    </w:p>
    <w:p w14:paraId="2728FDF9" w14:textId="6FA96235" w:rsidR="000660A4" w:rsidRPr="00E263CD" w:rsidRDefault="000660A4">
      <w:pPr>
        <w:pStyle w:val="Paragrafoelenco"/>
        <w:numPr>
          <w:ilvl w:val="0"/>
          <w:numId w:val="81"/>
        </w:numPr>
        <w:jc w:val="both"/>
        <w:rPr>
          <w:rFonts w:ascii="Tahoma" w:hAnsi="Tahoma" w:cs="Tahoma"/>
          <w:sz w:val="20"/>
          <w:szCs w:val="20"/>
          <w:lang w:eastAsia="it-IT"/>
        </w:rPr>
      </w:pPr>
      <w:r w:rsidRPr="00E263CD">
        <w:rPr>
          <w:rFonts w:ascii="Tahoma" w:hAnsi="Tahoma" w:cs="Tahoma"/>
          <w:sz w:val="20"/>
          <w:szCs w:val="20"/>
          <w:lang w:eastAsia="it-IT"/>
        </w:rPr>
        <w:t>scortecciatrici fisse e mobili;</w:t>
      </w:r>
    </w:p>
    <w:p w14:paraId="1A95DD8E" w14:textId="6AA3C0D1" w:rsidR="000660A4" w:rsidRPr="00E263CD" w:rsidRDefault="000660A4">
      <w:pPr>
        <w:pStyle w:val="Paragrafoelenco"/>
        <w:numPr>
          <w:ilvl w:val="0"/>
          <w:numId w:val="81"/>
        </w:numPr>
        <w:jc w:val="both"/>
        <w:rPr>
          <w:rFonts w:ascii="Tahoma" w:hAnsi="Tahoma" w:cs="Tahoma"/>
          <w:sz w:val="20"/>
          <w:szCs w:val="20"/>
          <w:lang w:eastAsia="it-IT"/>
        </w:rPr>
      </w:pPr>
      <w:r w:rsidRPr="00E263CD">
        <w:rPr>
          <w:rFonts w:ascii="Tahoma" w:hAnsi="Tahoma" w:cs="Tahoma"/>
          <w:sz w:val="20"/>
          <w:szCs w:val="20"/>
          <w:lang w:eastAsia="it-IT"/>
        </w:rPr>
        <w:t>segherie idrauliche mobili;</w:t>
      </w:r>
    </w:p>
    <w:p w14:paraId="1AD1FFFD" w14:textId="66717B76" w:rsidR="000660A4" w:rsidRPr="00E263CD" w:rsidRDefault="000660A4">
      <w:pPr>
        <w:pStyle w:val="Paragrafoelenco"/>
        <w:numPr>
          <w:ilvl w:val="0"/>
          <w:numId w:val="81"/>
        </w:numPr>
        <w:jc w:val="both"/>
        <w:rPr>
          <w:rFonts w:ascii="Tahoma" w:hAnsi="Tahoma" w:cs="Tahoma"/>
          <w:sz w:val="20"/>
          <w:szCs w:val="20"/>
          <w:lang w:eastAsia="it-IT"/>
        </w:rPr>
      </w:pPr>
      <w:r w:rsidRPr="00E263CD">
        <w:rPr>
          <w:rFonts w:ascii="Tahoma" w:hAnsi="Tahoma" w:cs="Tahoma"/>
          <w:sz w:val="20"/>
          <w:szCs w:val="20"/>
          <w:lang w:eastAsia="it-IT"/>
        </w:rPr>
        <w:t>spaccalegna;</w:t>
      </w:r>
    </w:p>
    <w:p w14:paraId="3AF02150" w14:textId="7FDE12B0" w:rsidR="000660A4" w:rsidRPr="00E263CD" w:rsidRDefault="000660A4">
      <w:pPr>
        <w:pStyle w:val="Paragrafoelenco"/>
        <w:numPr>
          <w:ilvl w:val="0"/>
          <w:numId w:val="81"/>
        </w:numPr>
        <w:jc w:val="both"/>
        <w:rPr>
          <w:rFonts w:ascii="Tahoma" w:hAnsi="Tahoma" w:cs="Tahoma"/>
          <w:sz w:val="20"/>
          <w:szCs w:val="20"/>
          <w:lang w:eastAsia="it-IT"/>
        </w:rPr>
      </w:pPr>
      <w:r w:rsidRPr="00E263CD">
        <w:rPr>
          <w:rFonts w:ascii="Tahoma" w:hAnsi="Tahoma" w:cs="Tahoma"/>
          <w:sz w:val="20"/>
          <w:szCs w:val="20"/>
          <w:lang w:eastAsia="it-IT"/>
        </w:rPr>
        <w:t>verricelli</w:t>
      </w:r>
      <w:r w:rsidR="00401944">
        <w:rPr>
          <w:rFonts w:ascii="Tahoma" w:hAnsi="Tahoma" w:cs="Tahoma"/>
          <w:sz w:val="20"/>
          <w:szCs w:val="20"/>
          <w:lang w:eastAsia="it-IT"/>
        </w:rPr>
        <w:t xml:space="preserve"> radiocomandati</w:t>
      </w:r>
      <w:r w:rsidRPr="00E263CD">
        <w:rPr>
          <w:rFonts w:ascii="Tahoma" w:hAnsi="Tahoma" w:cs="Tahoma"/>
          <w:sz w:val="20"/>
          <w:szCs w:val="20"/>
          <w:lang w:eastAsia="it-IT"/>
        </w:rPr>
        <w:t>;</w:t>
      </w:r>
    </w:p>
    <w:p w14:paraId="070A0940" w14:textId="0D094484" w:rsidR="000660A4" w:rsidRPr="00E263CD" w:rsidRDefault="000660A4" w:rsidP="000660A4">
      <w:pPr>
        <w:pStyle w:val="Paragrafoelenco"/>
        <w:jc w:val="both"/>
        <w:rPr>
          <w:rFonts w:ascii="Tahoma" w:hAnsi="Tahoma" w:cs="Tahoma"/>
          <w:sz w:val="20"/>
          <w:szCs w:val="20"/>
          <w:lang w:eastAsia="it-IT"/>
        </w:rPr>
      </w:pPr>
    </w:p>
    <w:p w14:paraId="0C944BA9" w14:textId="20674341" w:rsidR="00972E69" w:rsidRPr="00E263CD" w:rsidRDefault="00972E69" w:rsidP="00A83491">
      <w:pPr>
        <w:jc w:val="both"/>
        <w:rPr>
          <w:rFonts w:ascii="Tahoma" w:hAnsi="Tahoma" w:cs="Tahoma"/>
          <w:b/>
          <w:bCs/>
          <w:sz w:val="20"/>
          <w:szCs w:val="20"/>
          <w:lang w:eastAsia="it-IT"/>
        </w:rPr>
      </w:pPr>
      <w:r w:rsidRPr="00E263CD">
        <w:rPr>
          <w:rFonts w:ascii="Tahoma" w:hAnsi="Tahoma" w:cs="Tahoma"/>
          <w:b/>
          <w:bCs/>
          <w:sz w:val="20"/>
          <w:szCs w:val="20"/>
          <w:lang w:eastAsia="it-IT"/>
        </w:rPr>
        <w:t>Condizioni specifiche e limiti</w:t>
      </w:r>
    </w:p>
    <w:p w14:paraId="7F07B649" w14:textId="5E69BA36" w:rsidR="00F67A0D" w:rsidRPr="00ED665D" w:rsidRDefault="000A4343" w:rsidP="00A83491">
      <w:pPr>
        <w:jc w:val="both"/>
        <w:rPr>
          <w:rFonts w:ascii="Tahoma" w:hAnsi="Tahoma" w:cs="Tahoma"/>
          <w:sz w:val="20"/>
          <w:szCs w:val="20"/>
          <w:lang w:eastAsia="it-IT"/>
        </w:rPr>
      </w:pPr>
      <w:r w:rsidRPr="00ED665D">
        <w:rPr>
          <w:rFonts w:ascii="Tahoma" w:eastAsia="Century Gothic" w:hAnsi="Tahoma" w:cs="Tahoma"/>
          <w:iCs/>
          <w:sz w:val="20"/>
          <w:szCs w:val="20"/>
          <w:lang w:eastAsia="it-IT"/>
        </w:rPr>
        <w:lastRenderedPageBreak/>
        <w:t xml:space="preserve">Le </w:t>
      </w:r>
      <w:r w:rsidR="00350E6A" w:rsidRPr="00ED665D">
        <w:rPr>
          <w:rFonts w:ascii="Tahoma" w:eastAsia="Century Gothic" w:hAnsi="Tahoma" w:cs="Tahoma"/>
          <w:iCs/>
          <w:sz w:val="20"/>
          <w:szCs w:val="20"/>
          <w:lang w:eastAsia="it-IT"/>
        </w:rPr>
        <w:t xml:space="preserve">comunità montane definiscono nei loro bandi il dettaglio delle attrezzature e dei macchinari </w:t>
      </w:r>
      <w:r w:rsidR="00F67A0D" w:rsidRPr="00ED665D">
        <w:rPr>
          <w:rFonts w:ascii="Tahoma" w:eastAsia="Century Gothic" w:hAnsi="Tahoma" w:cs="Tahoma"/>
          <w:iCs/>
          <w:sz w:val="20"/>
          <w:szCs w:val="20"/>
          <w:lang w:eastAsia="it-IT"/>
        </w:rPr>
        <w:t>ammissibili, ferm</w:t>
      </w:r>
      <w:r w:rsidR="00E06194" w:rsidRPr="00ED665D">
        <w:rPr>
          <w:rFonts w:ascii="Tahoma" w:eastAsia="Century Gothic" w:hAnsi="Tahoma" w:cs="Tahoma"/>
          <w:iCs/>
          <w:sz w:val="20"/>
          <w:szCs w:val="20"/>
          <w:lang w:eastAsia="it-IT"/>
        </w:rPr>
        <w:t>e</w:t>
      </w:r>
      <w:r w:rsidR="00F67A0D" w:rsidRPr="00ED665D">
        <w:rPr>
          <w:rFonts w:ascii="Tahoma" w:eastAsia="Century Gothic" w:hAnsi="Tahoma" w:cs="Tahoma"/>
          <w:iCs/>
          <w:sz w:val="20"/>
          <w:szCs w:val="20"/>
          <w:lang w:eastAsia="it-IT"/>
        </w:rPr>
        <w:t xml:space="preserve"> restando la priorità </w:t>
      </w:r>
      <w:r w:rsidR="00F67A0D" w:rsidRPr="00ED665D">
        <w:rPr>
          <w:rFonts w:ascii="Tahoma" w:hAnsi="Tahoma" w:cs="Tahoma"/>
          <w:sz w:val="20"/>
          <w:szCs w:val="20"/>
          <w:lang w:eastAsia="it-IT"/>
        </w:rPr>
        <w:t>alle attrezzature</w:t>
      </w:r>
      <w:r w:rsidR="00282930" w:rsidRPr="00ED665D">
        <w:rPr>
          <w:rFonts w:ascii="Tahoma" w:hAnsi="Tahoma" w:cs="Tahoma"/>
          <w:sz w:val="20"/>
          <w:szCs w:val="20"/>
          <w:lang w:eastAsia="it-IT"/>
        </w:rPr>
        <w:t xml:space="preserve"> e ai macchi</w:t>
      </w:r>
      <w:r w:rsidR="00DF3BE4" w:rsidRPr="00ED665D">
        <w:rPr>
          <w:rFonts w:ascii="Tahoma" w:hAnsi="Tahoma" w:cs="Tahoma"/>
          <w:sz w:val="20"/>
          <w:szCs w:val="20"/>
          <w:lang w:eastAsia="it-IT"/>
        </w:rPr>
        <w:t>n</w:t>
      </w:r>
      <w:r w:rsidR="00282930" w:rsidRPr="00ED665D">
        <w:rPr>
          <w:rFonts w:ascii="Tahoma" w:hAnsi="Tahoma" w:cs="Tahoma"/>
          <w:sz w:val="20"/>
          <w:szCs w:val="20"/>
          <w:lang w:eastAsia="it-IT"/>
        </w:rPr>
        <w:t>ari</w:t>
      </w:r>
      <w:r w:rsidR="00F67A0D" w:rsidRPr="00ED665D">
        <w:rPr>
          <w:rFonts w:ascii="Tahoma" w:hAnsi="Tahoma" w:cs="Tahoma"/>
          <w:sz w:val="20"/>
          <w:szCs w:val="20"/>
          <w:lang w:eastAsia="it-IT"/>
        </w:rPr>
        <w:t>:</w:t>
      </w:r>
    </w:p>
    <w:p w14:paraId="576C9A4F" w14:textId="57E7FA82" w:rsidR="00F67A0D" w:rsidRPr="00ED665D" w:rsidRDefault="00F67A0D">
      <w:pPr>
        <w:pStyle w:val="Paragrafoelenco"/>
        <w:numPr>
          <w:ilvl w:val="0"/>
          <w:numId w:val="86"/>
        </w:numPr>
        <w:jc w:val="both"/>
        <w:rPr>
          <w:rFonts w:ascii="Tahoma" w:hAnsi="Tahoma" w:cs="Tahoma"/>
          <w:sz w:val="20"/>
          <w:szCs w:val="20"/>
          <w:lang w:eastAsia="it-IT"/>
        </w:rPr>
      </w:pPr>
      <w:r w:rsidRPr="00ED665D">
        <w:rPr>
          <w:rFonts w:ascii="Tahoma" w:hAnsi="Tahoma" w:cs="Tahoma"/>
          <w:sz w:val="20"/>
          <w:szCs w:val="20"/>
          <w:lang w:eastAsia="it-IT"/>
        </w:rPr>
        <w:t>a controllo remoto o comunque atte ad aumentare la sicurezza degli operatori in bosco;</w:t>
      </w:r>
    </w:p>
    <w:p w14:paraId="60190638" w14:textId="1EEDACA3" w:rsidR="00F67A0D" w:rsidRPr="00ED665D" w:rsidRDefault="00E1720E">
      <w:pPr>
        <w:pStyle w:val="Paragrafoelenco"/>
        <w:numPr>
          <w:ilvl w:val="0"/>
          <w:numId w:val="86"/>
        </w:numPr>
        <w:jc w:val="both"/>
        <w:rPr>
          <w:rFonts w:ascii="Tahoma" w:eastAsia="Century Gothic" w:hAnsi="Tahoma" w:cs="Tahoma"/>
          <w:iCs/>
          <w:sz w:val="20"/>
          <w:szCs w:val="20"/>
          <w:lang w:eastAsia="it-IT"/>
        </w:rPr>
      </w:pPr>
      <w:r w:rsidRPr="00ED665D">
        <w:rPr>
          <w:rFonts w:ascii="Tahoma" w:hAnsi="Tahoma" w:cs="Tahoma"/>
          <w:sz w:val="20"/>
          <w:szCs w:val="20"/>
          <w:lang w:eastAsia="it-IT"/>
        </w:rPr>
        <w:t>alle attrezzature con motore elettrico</w:t>
      </w:r>
      <w:r w:rsidR="00282930" w:rsidRPr="00ED665D">
        <w:rPr>
          <w:rFonts w:ascii="Tahoma" w:hAnsi="Tahoma" w:cs="Tahoma"/>
          <w:sz w:val="20"/>
          <w:szCs w:val="20"/>
        </w:rPr>
        <w:t>.</w:t>
      </w:r>
    </w:p>
    <w:p w14:paraId="14E7C005" w14:textId="70A2DFDA" w:rsidR="00102E1E" w:rsidRPr="00ED665D" w:rsidRDefault="00F67AEC" w:rsidP="00A83491">
      <w:pPr>
        <w:jc w:val="both"/>
        <w:rPr>
          <w:rFonts w:ascii="Tahoma" w:eastAsia="Century Gothic" w:hAnsi="Tahoma" w:cs="Tahoma"/>
          <w:iCs/>
          <w:sz w:val="20"/>
          <w:szCs w:val="20"/>
          <w:lang w:eastAsia="it-IT"/>
        </w:rPr>
      </w:pPr>
      <w:r w:rsidRPr="00ED665D">
        <w:rPr>
          <w:rFonts w:ascii="Tahoma" w:eastAsia="Century Gothic" w:hAnsi="Tahoma" w:cs="Tahoma"/>
          <w:iCs/>
          <w:sz w:val="20"/>
          <w:szCs w:val="20"/>
          <w:lang w:eastAsia="it-IT"/>
        </w:rPr>
        <w:t>L</w:t>
      </w:r>
      <w:r w:rsidR="00102E1E" w:rsidRPr="00ED665D">
        <w:rPr>
          <w:rFonts w:ascii="Tahoma" w:eastAsia="Century Gothic" w:hAnsi="Tahoma" w:cs="Tahoma"/>
          <w:iCs/>
          <w:sz w:val="20"/>
          <w:szCs w:val="20"/>
          <w:lang w:eastAsia="it-IT"/>
        </w:rPr>
        <w:t>e attrezzature e i macchinari devono essere nuovi (non è ammissibile l’acquisto di attrezzature e macchinari usati).</w:t>
      </w:r>
    </w:p>
    <w:p w14:paraId="009C9D5C" w14:textId="03C94630" w:rsidR="00102E1E" w:rsidRPr="00ED665D" w:rsidRDefault="000A4343" w:rsidP="00A83491">
      <w:pPr>
        <w:jc w:val="both"/>
        <w:rPr>
          <w:rFonts w:ascii="Tahoma" w:eastAsia="Century Gothic" w:hAnsi="Tahoma" w:cs="Tahoma"/>
          <w:iCs/>
          <w:sz w:val="20"/>
          <w:szCs w:val="20"/>
          <w:lang w:eastAsia="it-IT"/>
        </w:rPr>
      </w:pPr>
      <w:r w:rsidRPr="00ED665D">
        <w:rPr>
          <w:rFonts w:ascii="Tahoma" w:eastAsia="Century Gothic" w:hAnsi="Tahoma" w:cs="Tahoma"/>
          <w:iCs/>
          <w:sz w:val="20"/>
          <w:szCs w:val="20"/>
          <w:lang w:eastAsia="it-IT"/>
        </w:rPr>
        <w:t xml:space="preserve">Nella </w:t>
      </w:r>
      <w:r w:rsidR="00102E1E" w:rsidRPr="00ED665D">
        <w:rPr>
          <w:rFonts w:ascii="Tahoma" w:eastAsia="Century Gothic" w:hAnsi="Tahoma" w:cs="Tahoma"/>
          <w:iCs/>
          <w:sz w:val="20"/>
          <w:szCs w:val="20"/>
          <w:lang w:eastAsia="it-IT"/>
        </w:rPr>
        <w:t>domanda iniziale, è necessario presentare tre preventivi</w:t>
      </w:r>
      <w:r w:rsidR="00C65B38" w:rsidRPr="00ED665D">
        <w:rPr>
          <w:rFonts w:ascii="Tahoma" w:eastAsia="Century Gothic" w:hAnsi="Tahoma" w:cs="Tahoma"/>
          <w:iCs/>
          <w:sz w:val="20"/>
          <w:szCs w:val="20"/>
          <w:lang w:eastAsia="it-IT"/>
        </w:rPr>
        <w:t xml:space="preserve"> </w:t>
      </w:r>
      <w:r w:rsidRPr="00ED665D">
        <w:rPr>
          <w:rFonts w:ascii="Tahoma" w:eastAsia="Century Gothic" w:hAnsi="Tahoma" w:cs="Tahoma"/>
          <w:iCs/>
          <w:sz w:val="20"/>
          <w:szCs w:val="20"/>
          <w:lang w:eastAsia="it-IT"/>
        </w:rPr>
        <w:t xml:space="preserve">rilasciati da </w:t>
      </w:r>
      <w:r w:rsidR="00C65B38" w:rsidRPr="00ED665D">
        <w:rPr>
          <w:rFonts w:ascii="Tahoma" w:eastAsia="Century Gothic" w:hAnsi="Tahoma" w:cs="Tahoma"/>
          <w:iCs/>
          <w:sz w:val="20"/>
          <w:szCs w:val="20"/>
          <w:lang w:eastAsia="it-IT"/>
        </w:rPr>
        <w:t>ditte differenti</w:t>
      </w:r>
      <w:r w:rsidR="00072E1E" w:rsidRPr="00ED665D">
        <w:rPr>
          <w:rFonts w:ascii="Tahoma" w:eastAsia="Century Gothic" w:hAnsi="Tahoma" w:cs="Tahoma"/>
          <w:iCs/>
          <w:sz w:val="20"/>
          <w:szCs w:val="20"/>
          <w:lang w:eastAsia="it-IT"/>
        </w:rPr>
        <w:t xml:space="preserve"> per ogni prodotto</w:t>
      </w:r>
      <w:r w:rsidR="00102E1E" w:rsidRPr="00ED665D">
        <w:rPr>
          <w:rFonts w:ascii="Tahoma" w:eastAsia="Century Gothic" w:hAnsi="Tahoma" w:cs="Tahoma"/>
          <w:iCs/>
          <w:sz w:val="20"/>
          <w:szCs w:val="20"/>
          <w:lang w:eastAsia="it-IT"/>
        </w:rPr>
        <w:t>.</w:t>
      </w:r>
    </w:p>
    <w:p w14:paraId="3073DF80" w14:textId="25A5F2B1" w:rsidR="008D5F46" w:rsidRDefault="00F67AEC" w:rsidP="00A83491">
      <w:pPr>
        <w:jc w:val="both"/>
        <w:rPr>
          <w:rFonts w:ascii="Tahoma" w:eastAsia="Century Gothic" w:hAnsi="Tahoma" w:cs="Tahoma"/>
          <w:iCs/>
          <w:sz w:val="20"/>
          <w:szCs w:val="20"/>
          <w:lang w:eastAsia="it-IT"/>
        </w:rPr>
      </w:pPr>
      <w:r w:rsidRPr="00ED665D">
        <w:rPr>
          <w:rFonts w:ascii="Tahoma" w:eastAsia="Century Gothic" w:hAnsi="Tahoma" w:cs="Tahoma"/>
          <w:iCs/>
          <w:sz w:val="20"/>
          <w:szCs w:val="20"/>
          <w:lang w:eastAsia="it-IT"/>
        </w:rPr>
        <w:t xml:space="preserve">Le attrezzature, i macchinari e i muli da soma devono essere </w:t>
      </w:r>
      <w:r w:rsidR="00A82AD0" w:rsidRPr="00ED665D">
        <w:rPr>
          <w:rFonts w:ascii="Tahoma" w:eastAsia="Century Gothic" w:hAnsi="Tahoma" w:cs="Tahoma"/>
          <w:iCs/>
          <w:sz w:val="20"/>
          <w:szCs w:val="20"/>
          <w:lang w:eastAsia="it-IT"/>
        </w:rPr>
        <w:t>conserva</w:t>
      </w:r>
      <w:r w:rsidRPr="00ED665D">
        <w:rPr>
          <w:rFonts w:ascii="Tahoma" w:eastAsia="Century Gothic" w:hAnsi="Tahoma" w:cs="Tahoma"/>
          <w:iCs/>
          <w:sz w:val="20"/>
          <w:szCs w:val="20"/>
          <w:lang w:eastAsia="it-IT"/>
        </w:rPr>
        <w:t>ti</w:t>
      </w:r>
      <w:r w:rsidR="00A82AD0" w:rsidRPr="00ED665D">
        <w:rPr>
          <w:rFonts w:ascii="Tahoma" w:eastAsia="Century Gothic" w:hAnsi="Tahoma" w:cs="Tahoma"/>
          <w:iCs/>
          <w:sz w:val="20"/>
          <w:szCs w:val="20"/>
          <w:lang w:eastAsia="it-IT"/>
        </w:rPr>
        <w:t xml:space="preserve"> per almeno 5 anni da</w:t>
      </w:r>
      <w:r w:rsidR="00315982" w:rsidRPr="00ED665D">
        <w:rPr>
          <w:rFonts w:ascii="Tahoma" w:eastAsia="Century Gothic" w:hAnsi="Tahoma" w:cs="Tahoma"/>
          <w:iCs/>
          <w:sz w:val="20"/>
          <w:szCs w:val="20"/>
          <w:lang w:eastAsia="it-IT"/>
        </w:rPr>
        <w:t xml:space="preserve">ll’ultimo pagamento, pena la restituzione dell’intero contributo erogato. </w:t>
      </w:r>
      <w:r w:rsidR="002E6F9A" w:rsidRPr="00ED665D">
        <w:rPr>
          <w:rFonts w:ascii="Tahoma" w:eastAsia="Century Gothic" w:hAnsi="Tahoma" w:cs="Tahoma"/>
          <w:iCs/>
          <w:sz w:val="20"/>
          <w:szCs w:val="20"/>
          <w:lang w:eastAsia="it-IT"/>
        </w:rPr>
        <w:t xml:space="preserve">L’alienazione </w:t>
      </w:r>
      <w:r w:rsidR="00315982" w:rsidRPr="00ED665D">
        <w:rPr>
          <w:rFonts w:ascii="Tahoma" w:eastAsia="Century Gothic" w:hAnsi="Tahoma" w:cs="Tahoma"/>
          <w:iCs/>
          <w:sz w:val="20"/>
          <w:szCs w:val="20"/>
          <w:lang w:eastAsia="it-IT"/>
        </w:rPr>
        <w:t xml:space="preserve">può </w:t>
      </w:r>
      <w:r w:rsidR="002E6F9A" w:rsidRPr="00ED665D">
        <w:rPr>
          <w:rFonts w:ascii="Tahoma" w:eastAsia="Century Gothic" w:hAnsi="Tahoma" w:cs="Tahoma"/>
          <w:iCs/>
          <w:sz w:val="20"/>
          <w:szCs w:val="20"/>
          <w:lang w:eastAsia="it-IT"/>
        </w:rPr>
        <w:t xml:space="preserve">avvenire </w:t>
      </w:r>
      <w:r w:rsidR="00315982" w:rsidRPr="00ED665D">
        <w:rPr>
          <w:rFonts w:ascii="Tahoma" w:eastAsia="Century Gothic" w:hAnsi="Tahoma" w:cs="Tahoma"/>
          <w:iCs/>
          <w:sz w:val="20"/>
          <w:szCs w:val="20"/>
          <w:lang w:eastAsia="it-IT"/>
        </w:rPr>
        <w:t xml:space="preserve">solo in caso di </w:t>
      </w:r>
      <w:r w:rsidR="00AC634E">
        <w:rPr>
          <w:rFonts w:ascii="Tahoma" w:eastAsia="Century Gothic" w:hAnsi="Tahoma" w:cs="Tahoma"/>
          <w:iCs/>
          <w:sz w:val="20"/>
          <w:szCs w:val="20"/>
          <w:lang w:eastAsia="it-IT"/>
        </w:rPr>
        <w:t xml:space="preserve">fallimento o </w:t>
      </w:r>
      <w:r w:rsidR="00315982">
        <w:rPr>
          <w:rFonts w:ascii="Tahoma" w:eastAsia="Century Gothic" w:hAnsi="Tahoma" w:cs="Tahoma"/>
          <w:iCs/>
          <w:sz w:val="20"/>
          <w:szCs w:val="20"/>
          <w:lang w:eastAsia="it-IT"/>
        </w:rPr>
        <w:t xml:space="preserve">chiusura definitiva dell’impresa </w:t>
      </w:r>
      <w:r w:rsidR="00AC634E">
        <w:rPr>
          <w:rFonts w:ascii="Tahoma" w:eastAsia="Century Gothic" w:hAnsi="Tahoma" w:cs="Tahoma"/>
          <w:iCs/>
          <w:sz w:val="20"/>
          <w:szCs w:val="20"/>
          <w:lang w:eastAsia="it-IT"/>
        </w:rPr>
        <w:t>beneficiaria.</w:t>
      </w:r>
      <w:r w:rsidR="00315982">
        <w:rPr>
          <w:rFonts w:ascii="Tahoma" w:eastAsia="Century Gothic" w:hAnsi="Tahoma" w:cs="Tahoma"/>
          <w:iCs/>
          <w:sz w:val="20"/>
          <w:szCs w:val="20"/>
          <w:lang w:eastAsia="it-IT"/>
        </w:rPr>
        <w:t xml:space="preserve"> </w:t>
      </w:r>
      <w:r w:rsidR="008D18A7">
        <w:rPr>
          <w:rFonts w:ascii="Tahoma" w:eastAsia="Century Gothic" w:hAnsi="Tahoma" w:cs="Tahoma"/>
          <w:iCs/>
          <w:sz w:val="20"/>
          <w:szCs w:val="20"/>
          <w:lang w:eastAsia="it-IT"/>
        </w:rPr>
        <w:t xml:space="preserve">Nel caso dei muli, in caso di decesso, deve essere fornito il </w:t>
      </w:r>
      <w:r w:rsidR="001822FD">
        <w:rPr>
          <w:rFonts w:ascii="Tahoma" w:eastAsia="Century Gothic" w:hAnsi="Tahoma" w:cs="Tahoma"/>
          <w:iCs/>
          <w:sz w:val="20"/>
          <w:szCs w:val="20"/>
          <w:lang w:eastAsia="it-IT"/>
        </w:rPr>
        <w:t>certificato rilasciato dai competenti servizi veterinari.</w:t>
      </w:r>
    </w:p>
    <w:p w14:paraId="477A1705" w14:textId="3B835B4C" w:rsidR="00E263CD" w:rsidRPr="00E263CD" w:rsidRDefault="00E263CD" w:rsidP="00A83491">
      <w:pPr>
        <w:jc w:val="both"/>
        <w:rPr>
          <w:rFonts w:ascii="Tahoma" w:hAnsi="Tahoma" w:cs="Tahoma"/>
          <w:sz w:val="20"/>
          <w:szCs w:val="20"/>
          <w:lang w:eastAsia="it-IT"/>
        </w:rPr>
      </w:pPr>
      <w:r w:rsidRPr="00E263CD">
        <w:rPr>
          <w:rFonts w:ascii="Tahoma" w:eastAsia="Century Gothic" w:hAnsi="Tahoma" w:cs="Tahoma"/>
          <w:iCs/>
          <w:sz w:val="20"/>
          <w:szCs w:val="20"/>
          <w:lang w:eastAsia="it-IT"/>
        </w:rPr>
        <w:t>Gli aiuti destinati alle “</w:t>
      </w:r>
      <w:r w:rsidRPr="00E263CD">
        <w:rPr>
          <w:rFonts w:ascii="Tahoma" w:eastAsia="Century Gothic" w:hAnsi="Tahoma" w:cs="Tahoma"/>
          <w:b/>
          <w:bCs/>
          <w:iCs/>
          <w:sz w:val="20"/>
          <w:szCs w:val="20"/>
          <w:lang w:eastAsia="it-IT"/>
        </w:rPr>
        <w:t>grandi imprese</w:t>
      </w:r>
      <w:r w:rsidRPr="00E263CD">
        <w:rPr>
          <w:rFonts w:ascii="Tahoma" w:eastAsia="Century Gothic" w:hAnsi="Tahoma" w:cs="Tahoma"/>
          <w:iCs/>
          <w:sz w:val="20"/>
          <w:szCs w:val="20"/>
          <w:lang w:eastAsia="it-IT"/>
        </w:rPr>
        <w:t xml:space="preserve">” sono </w:t>
      </w:r>
      <w:r w:rsidR="005E4AB8">
        <w:rPr>
          <w:rFonts w:ascii="Tahoma" w:eastAsia="Century Gothic" w:hAnsi="Tahoma" w:cs="Tahoma"/>
          <w:iCs/>
          <w:sz w:val="20"/>
          <w:szCs w:val="20"/>
          <w:lang w:eastAsia="it-IT"/>
        </w:rPr>
        <w:t xml:space="preserve">subordinati </w:t>
      </w:r>
      <w:r w:rsidRPr="00E263CD">
        <w:rPr>
          <w:rFonts w:ascii="Tahoma" w:eastAsia="Century Gothic" w:hAnsi="Tahoma" w:cs="Tahoma"/>
          <w:iCs/>
          <w:sz w:val="20"/>
          <w:szCs w:val="20"/>
          <w:lang w:eastAsia="it-IT"/>
        </w:rPr>
        <w:t>alla prese</w:t>
      </w:r>
      <w:r w:rsidR="00C65B38">
        <w:rPr>
          <w:rFonts w:ascii="Tahoma" w:eastAsia="Century Gothic" w:hAnsi="Tahoma" w:cs="Tahoma"/>
          <w:iCs/>
          <w:sz w:val="20"/>
          <w:szCs w:val="20"/>
          <w:lang w:eastAsia="it-IT"/>
        </w:rPr>
        <w:t>nza</w:t>
      </w:r>
      <w:r w:rsidRPr="00E263CD">
        <w:rPr>
          <w:rFonts w:ascii="Tahoma" w:eastAsia="Century Gothic" w:hAnsi="Tahoma" w:cs="Tahoma"/>
          <w:iCs/>
          <w:sz w:val="20"/>
          <w:szCs w:val="20"/>
          <w:lang w:eastAsia="it-IT"/>
        </w:rPr>
        <w:t xml:space="preserve"> di piano di gestione forestale (piano di assestamento forestale) o uno strumento equivalente (art. 6 c. 7 del d.lgs. 34/2018)</w:t>
      </w:r>
      <w:r w:rsidR="000F6594">
        <w:rPr>
          <w:rFonts w:ascii="Tahoma" w:eastAsia="Century Gothic" w:hAnsi="Tahoma" w:cs="Tahoma"/>
          <w:iCs/>
          <w:sz w:val="20"/>
          <w:szCs w:val="20"/>
          <w:lang w:eastAsia="it-IT"/>
        </w:rPr>
        <w:t xml:space="preserve"> approvato</w:t>
      </w:r>
      <w:r w:rsidR="000F6594">
        <w:rPr>
          <w:rStyle w:val="Rimandonotaapidipagina"/>
          <w:rFonts w:ascii="Tahoma" w:eastAsia="Century Gothic" w:hAnsi="Tahoma" w:cs="Tahoma"/>
          <w:iCs/>
          <w:sz w:val="20"/>
          <w:szCs w:val="20"/>
          <w:lang w:eastAsia="it-IT"/>
        </w:rPr>
        <w:footnoteReference w:id="32"/>
      </w:r>
      <w:r w:rsidRPr="00E263CD">
        <w:rPr>
          <w:rFonts w:ascii="Tahoma" w:eastAsia="Century Gothic" w:hAnsi="Tahoma" w:cs="Tahoma"/>
          <w:iCs/>
          <w:sz w:val="20"/>
          <w:szCs w:val="20"/>
          <w:lang w:eastAsia="it-IT"/>
        </w:rPr>
        <w:t>.</w:t>
      </w:r>
    </w:p>
    <w:p w14:paraId="02C83CB1" w14:textId="04900FA8" w:rsidR="00E263CD" w:rsidRPr="00E263CD" w:rsidRDefault="00E263CD">
      <w:pPr>
        <w:jc w:val="both"/>
        <w:rPr>
          <w:rFonts w:ascii="Tahoma" w:hAnsi="Tahoma" w:cs="Tahoma"/>
          <w:sz w:val="20"/>
          <w:szCs w:val="20"/>
          <w:lang w:eastAsia="it-IT"/>
        </w:rPr>
      </w:pPr>
      <w:r w:rsidRPr="00E263CD">
        <w:rPr>
          <w:rFonts w:ascii="Tahoma" w:hAnsi="Tahoma" w:cs="Tahoma"/>
          <w:sz w:val="20"/>
          <w:szCs w:val="20"/>
          <w:lang w:eastAsia="it-IT"/>
        </w:rPr>
        <w:t>N</w:t>
      </w:r>
      <w:r w:rsidR="00972E69" w:rsidRPr="00E263CD">
        <w:rPr>
          <w:rFonts w:ascii="Tahoma" w:hAnsi="Tahoma" w:cs="Tahoma"/>
          <w:sz w:val="20"/>
          <w:szCs w:val="20"/>
          <w:lang w:eastAsia="it-IT"/>
        </w:rPr>
        <w:t xml:space="preserve">on sono ammissibili: </w:t>
      </w:r>
    </w:p>
    <w:p w14:paraId="108C0A2E" w14:textId="5AF8EE9B" w:rsidR="00E263CD" w:rsidRPr="00E263CD" w:rsidRDefault="00972E69" w:rsidP="00072E1E">
      <w:pPr>
        <w:spacing w:after="0" w:line="240" w:lineRule="auto"/>
        <w:jc w:val="both"/>
        <w:rPr>
          <w:rFonts w:ascii="Tahoma" w:hAnsi="Tahoma" w:cs="Tahoma"/>
          <w:sz w:val="20"/>
          <w:szCs w:val="20"/>
          <w:lang w:eastAsia="it-IT"/>
        </w:rPr>
      </w:pPr>
      <w:r w:rsidRPr="00E263CD">
        <w:rPr>
          <w:rFonts w:ascii="Tahoma" w:hAnsi="Tahoma" w:cs="Tahoma"/>
          <w:sz w:val="20"/>
          <w:szCs w:val="20"/>
          <w:lang w:eastAsia="it-IT"/>
        </w:rPr>
        <w:t xml:space="preserve">a) i costi connessi ai contratti di leasing, quali il margine del concedente, i costi di rifinanziamento degli interessi, le </w:t>
      </w:r>
      <w:r w:rsidR="00D72BBF">
        <w:rPr>
          <w:rFonts w:ascii="Tahoma" w:hAnsi="Tahoma" w:cs="Tahoma"/>
          <w:sz w:val="20"/>
          <w:szCs w:val="20"/>
          <w:lang w:eastAsia="it-IT"/>
        </w:rPr>
        <w:t xml:space="preserve">relative </w:t>
      </w:r>
      <w:r w:rsidRPr="00E263CD">
        <w:rPr>
          <w:rFonts w:ascii="Tahoma" w:hAnsi="Tahoma" w:cs="Tahoma"/>
          <w:sz w:val="20"/>
          <w:szCs w:val="20"/>
          <w:lang w:eastAsia="it-IT"/>
        </w:rPr>
        <w:t xml:space="preserve">spese generali e gli oneri assicurativi; </w:t>
      </w:r>
    </w:p>
    <w:p w14:paraId="17E0F4E1" w14:textId="384061B2" w:rsidR="008268A7" w:rsidRDefault="00972E69" w:rsidP="00072E1E">
      <w:pPr>
        <w:spacing w:after="0" w:line="240" w:lineRule="auto"/>
        <w:jc w:val="both"/>
        <w:rPr>
          <w:rFonts w:ascii="Tahoma" w:hAnsi="Tahoma" w:cs="Tahoma"/>
          <w:sz w:val="20"/>
          <w:szCs w:val="20"/>
          <w:lang w:eastAsia="it-IT"/>
        </w:rPr>
      </w:pPr>
      <w:r w:rsidRPr="00E263CD">
        <w:rPr>
          <w:rFonts w:ascii="Tahoma" w:hAnsi="Tahoma" w:cs="Tahoma"/>
          <w:sz w:val="20"/>
          <w:szCs w:val="20"/>
          <w:lang w:eastAsia="it-IT"/>
        </w:rPr>
        <w:t>b) il capitale circolante</w:t>
      </w:r>
      <w:r w:rsidR="00247497">
        <w:rPr>
          <w:rFonts w:ascii="Tahoma" w:hAnsi="Tahoma" w:cs="Tahoma"/>
          <w:sz w:val="20"/>
          <w:szCs w:val="20"/>
          <w:lang w:eastAsia="it-IT"/>
        </w:rPr>
        <w:t>;</w:t>
      </w:r>
    </w:p>
    <w:p w14:paraId="7DA56601" w14:textId="77777777" w:rsidR="00AC634E" w:rsidRDefault="008268A7" w:rsidP="00072E1E">
      <w:pPr>
        <w:spacing w:after="0" w:line="240" w:lineRule="auto"/>
        <w:jc w:val="both"/>
        <w:rPr>
          <w:rFonts w:ascii="Tahoma" w:hAnsi="Tahoma" w:cs="Tahoma"/>
          <w:sz w:val="20"/>
          <w:szCs w:val="20"/>
          <w:lang w:eastAsia="it-IT"/>
        </w:rPr>
      </w:pPr>
      <w:r>
        <w:rPr>
          <w:rFonts w:ascii="Tahoma" w:hAnsi="Tahoma" w:cs="Tahoma"/>
          <w:sz w:val="20"/>
          <w:szCs w:val="20"/>
          <w:lang w:eastAsia="it-IT"/>
        </w:rPr>
        <w:t>c) l’IVA</w:t>
      </w:r>
      <w:r w:rsidR="00AC634E">
        <w:rPr>
          <w:rFonts w:ascii="Tahoma" w:hAnsi="Tahoma" w:cs="Tahoma"/>
          <w:sz w:val="20"/>
          <w:szCs w:val="20"/>
          <w:lang w:eastAsia="it-IT"/>
        </w:rPr>
        <w:t>;</w:t>
      </w:r>
    </w:p>
    <w:p w14:paraId="349937F0" w14:textId="41A6CF36" w:rsidR="00972E69" w:rsidRDefault="00AC634E" w:rsidP="00072E1E">
      <w:pPr>
        <w:spacing w:after="0" w:line="240" w:lineRule="auto"/>
        <w:jc w:val="both"/>
        <w:rPr>
          <w:rFonts w:ascii="Tahoma" w:hAnsi="Tahoma" w:cs="Tahoma"/>
          <w:sz w:val="20"/>
          <w:szCs w:val="20"/>
          <w:lang w:eastAsia="it-IT"/>
        </w:rPr>
      </w:pPr>
      <w:r>
        <w:rPr>
          <w:rFonts w:ascii="Tahoma" w:hAnsi="Tahoma" w:cs="Tahoma"/>
          <w:sz w:val="20"/>
          <w:szCs w:val="20"/>
          <w:lang w:eastAsia="it-IT"/>
        </w:rPr>
        <w:t xml:space="preserve">d) i macchinari </w:t>
      </w:r>
      <w:r w:rsidR="00B42C69">
        <w:rPr>
          <w:rFonts w:ascii="Tahoma" w:hAnsi="Tahoma" w:cs="Tahoma"/>
          <w:sz w:val="20"/>
          <w:szCs w:val="20"/>
          <w:lang w:eastAsia="it-IT"/>
        </w:rPr>
        <w:t xml:space="preserve">e le attrezzature </w:t>
      </w:r>
      <w:r>
        <w:rPr>
          <w:rFonts w:ascii="Tahoma" w:hAnsi="Tahoma" w:cs="Tahoma"/>
          <w:sz w:val="20"/>
          <w:szCs w:val="20"/>
          <w:lang w:eastAsia="it-IT"/>
        </w:rPr>
        <w:t xml:space="preserve">ad uso </w:t>
      </w:r>
      <w:r w:rsidR="00B42C69">
        <w:rPr>
          <w:rFonts w:ascii="Tahoma" w:hAnsi="Tahoma" w:cs="Tahoma"/>
          <w:sz w:val="20"/>
          <w:szCs w:val="20"/>
          <w:lang w:eastAsia="it-IT"/>
        </w:rPr>
        <w:t>agricolo, hobbistico o da giardinaggio;</w:t>
      </w:r>
    </w:p>
    <w:p w14:paraId="5C98D3E8" w14:textId="620A678E" w:rsidR="00D1301D" w:rsidRDefault="00D1301D" w:rsidP="00072E1E">
      <w:pPr>
        <w:spacing w:after="0" w:line="240" w:lineRule="auto"/>
        <w:jc w:val="both"/>
        <w:rPr>
          <w:rFonts w:ascii="Tahoma" w:hAnsi="Tahoma" w:cs="Tahoma"/>
          <w:sz w:val="20"/>
          <w:szCs w:val="20"/>
          <w:lang w:eastAsia="it-IT"/>
        </w:rPr>
      </w:pPr>
      <w:r>
        <w:rPr>
          <w:rFonts w:ascii="Tahoma" w:hAnsi="Tahoma" w:cs="Tahoma"/>
          <w:sz w:val="20"/>
          <w:szCs w:val="20"/>
          <w:lang w:eastAsia="it-IT"/>
        </w:rPr>
        <w:t>e) le motoseghe con motore a scoppio;</w:t>
      </w:r>
    </w:p>
    <w:p w14:paraId="589B8B15" w14:textId="58E51542" w:rsidR="004F4CB0" w:rsidRDefault="00D1301D" w:rsidP="00072E1E">
      <w:pPr>
        <w:spacing w:after="0" w:line="240" w:lineRule="auto"/>
        <w:jc w:val="both"/>
        <w:rPr>
          <w:rFonts w:ascii="Tahoma" w:hAnsi="Tahoma" w:cs="Tahoma"/>
          <w:sz w:val="20"/>
          <w:szCs w:val="20"/>
          <w:lang w:eastAsia="it-IT"/>
        </w:rPr>
      </w:pPr>
      <w:r>
        <w:rPr>
          <w:rFonts w:ascii="Tahoma" w:hAnsi="Tahoma" w:cs="Tahoma"/>
          <w:sz w:val="20"/>
          <w:szCs w:val="20"/>
          <w:lang w:eastAsia="it-IT"/>
        </w:rPr>
        <w:t>f</w:t>
      </w:r>
      <w:r w:rsidR="002D6797">
        <w:rPr>
          <w:rFonts w:ascii="Tahoma" w:hAnsi="Tahoma" w:cs="Tahoma"/>
          <w:sz w:val="20"/>
          <w:szCs w:val="20"/>
          <w:lang w:eastAsia="it-IT"/>
        </w:rPr>
        <w:t>) i materiali di ricambio o di consumo (es. catene di motoseghe, candele, carburante ecc.)</w:t>
      </w:r>
    </w:p>
    <w:p w14:paraId="2892C5A6" w14:textId="6C98AA0A" w:rsidR="00915838" w:rsidRDefault="00D1301D" w:rsidP="00072E1E">
      <w:pPr>
        <w:spacing w:after="0" w:line="240" w:lineRule="auto"/>
        <w:jc w:val="both"/>
        <w:rPr>
          <w:rFonts w:ascii="Tahoma" w:hAnsi="Tahoma" w:cs="Tahoma"/>
          <w:sz w:val="20"/>
          <w:szCs w:val="20"/>
          <w:lang w:eastAsia="it-IT"/>
        </w:rPr>
      </w:pPr>
      <w:r>
        <w:rPr>
          <w:rFonts w:ascii="Tahoma" w:hAnsi="Tahoma" w:cs="Tahoma"/>
          <w:sz w:val="20"/>
          <w:szCs w:val="20"/>
          <w:lang w:eastAsia="it-IT"/>
        </w:rPr>
        <w:t>g</w:t>
      </w:r>
      <w:r w:rsidR="00A6264C">
        <w:rPr>
          <w:rFonts w:ascii="Tahoma" w:hAnsi="Tahoma" w:cs="Tahoma"/>
          <w:sz w:val="20"/>
          <w:szCs w:val="20"/>
          <w:lang w:eastAsia="it-IT"/>
        </w:rPr>
        <w:t>) l’abbigliamento tecnico e di sicurezza, i dispositivi di protezione individuale.</w:t>
      </w:r>
    </w:p>
    <w:p w14:paraId="0B9E180D" w14:textId="77777777" w:rsidR="002A3989" w:rsidRPr="00E263CD" w:rsidRDefault="002A3989" w:rsidP="002A3989">
      <w:pPr>
        <w:jc w:val="both"/>
        <w:rPr>
          <w:rFonts w:ascii="Tahoma" w:hAnsi="Tahoma" w:cs="Tahoma"/>
          <w:sz w:val="20"/>
          <w:szCs w:val="20"/>
          <w:lang w:eastAsia="it-IT"/>
        </w:rPr>
      </w:pPr>
    </w:p>
    <w:p w14:paraId="6B8B4662" w14:textId="643C3E1F" w:rsidR="00972E69" w:rsidRPr="00E263CD" w:rsidRDefault="00972E69" w:rsidP="00972E69">
      <w:pPr>
        <w:rPr>
          <w:rFonts w:ascii="Tahoma" w:hAnsi="Tahoma" w:cs="Tahoma"/>
          <w:b/>
          <w:bCs/>
          <w:sz w:val="20"/>
          <w:szCs w:val="20"/>
          <w:lang w:eastAsia="it-IT"/>
        </w:rPr>
      </w:pPr>
      <w:r w:rsidRPr="00E263CD">
        <w:rPr>
          <w:rFonts w:ascii="Tahoma" w:hAnsi="Tahoma" w:cs="Tahoma"/>
          <w:b/>
          <w:bCs/>
          <w:sz w:val="20"/>
          <w:szCs w:val="20"/>
          <w:lang w:eastAsia="it-IT"/>
        </w:rPr>
        <w:t xml:space="preserve">Intensità dell’aiuto </w:t>
      </w:r>
    </w:p>
    <w:p w14:paraId="3ED01B15" w14:textId="6CFC75EC" w:rsidR="00E263CD" w:rsidRPr="00E263CD" w:rsidRDefault="00E263CD" w:rsidP="00E263CD">
      <w:pPr>
        <w:jc w:val="both"/>
        <w:rPr>
          <w:rFonts w:ascii="Tahoma" w:hAnsi="Tahoma" w:cs="Tahoma"/>
          <w:sz w:val="20"/>
          <w:szCs w:val="20"/>
          <w:lang w:eastAsia="it-IT"/>
        </w:rPr>
      </w:pPr>
      <w:r w:rsidRPr="00E263CD">
        <w:rPr>
          <w:rFonts w:ascii="Tahoma" w:hAnsi="Tahoma" w:cs="Tahoma"/>
          <w:sz w:val="20"/>
          <w:szCs w:val="20"/>
          <w:lang w:eastAsia="it-IT"/>
        </w:rPr>
        <w:t>Non sono ammissibili acquisti in leasing. Possono essere ammessi a contributo interventi che prevedono un investimento complessivo maggiore o uguale a € 5.000,00 e inferiore a € 25.000,00</w:t>
      </w:r>
      <w:r w:rsidR="00195C31" w:rsidRPr="00195C31">
        <w:rPr>
          <w:rFonts w:ascii="Tahoma" w:hAnsi="Tahoma" w:cs="Tahoma"/>
          <w:sz w:val="20"/>
          <w:szCs w:val="20"/>
          <w:lang w:eastAsia="it-IT"/>
        </w:rPr>
        <w:t>.</w:t>
      </w:r>
    </w:p>
    <w:p w14:paraId="708C0E6D" w14:textId="77777777" w:rsidR="00972E69" w:rsidRPr="00E263CD" w:rsidRDefault="00972E69" w:rsidP="00972E69">
      <w:pPr>
        <w:rPr>
          <w:rFonts w:ascii="Tahoma" w:hAnsi="Tahoma" w:cs="Tahoma"/>
          <w:sz w:val="20"/>
          <w:szCs w:val="20"/>
        </w:rPr>
      </w:pPr>
      <w:r w:rsidRPr="00E263CD">
        <w:rPr>
          <w:rFonts w:ascii="Tahoma" w:hAnsi="Tahoma" w:cs="Tahoma"/>
          <w:sz w:val="20"/>
          <w:szCs w:val="20"/>
        </w:rPr>
        <w:t xml:space="preserve">Il contributo massimo non può eccedere il 65% della spesa ammessa. </w:t>
      </w:r>
    </w:p>
    <w:p w14:paraId="6C48131F" w14:textId="30C8EAB3" w:rsidR="00972E69" w:rsidRPr="00E263CD" w:rsidRDefault="00972E69" w:rsidP="008D5F46">
      <w:pPr>
        <w:jc w:val="both"/>
        <w:rPr>
          <w:rFonts w:ascii="Tahoma" w:hAnsi="Tahoma" w:cs="Tahoma"/>
          <w:sz w:val="20"/>
          <w:szCs w:val="20"/>
        </w:rPr>
      </w:pPr>
      <w:r w:rsidRPr="00E263CD">
        <w:rPr>
          <w:rFonts w:ascii="Tahoma" w:hAnsi="Tahoma" w:cs="Tahoma"/>
          <w:sz w:val="20"/>
          <w:szCs w:val="20"/>
        </w:rPr>
        <w:t>Il contributo sale all’80% in caso in cui macchinari e attrezzature soddisfino almeno uno dei seguenti obiettivi indicati all’art. 14, par. 3, dell’ABER</w:t>
      </w:r>
      <w:r w:rsidR="0091517E">
        <w:rPr>
          <w:rFonts w:ascii="Tahoma" w:hAnsi="Tahoma" w:cs="Tahoma"/>
          <w:sz w:val="20"/>
          <w:szCs w:val="20"/>
        </w:rPr>
        <w:t xml:space="preserve"> </w:t>
      </w:r>
      <w:r w:rsidR="0091517E" w:rsidRPr="0091517E">
        <w:rPr>
          <w:rFonts w:ascii="Tahoma" w:hAnsi="Tahoma" w:cs="Tahoma"/>
          <w:sz w:val="20"/>
          <w:szCs w:val="20"/>
        </w:rPr>
        <w:t>(lettere e, f, g)</w:t>
      </w:r>
      <w:r w:rsidRPr="00E263CD">
        <w:rPr>
          <w:rFonts w:ascii="Tahoma" w:hAnsi="Tahoma" w:cs="Tahoma"/>
          <w:sz w:val="20"/>
          <w:szCs w:val="20"/>
        </w:rPr>
        <w:t xml:space="preserve">: </w:t>
      </w:r>
    </w:p>
    <w:p w14:paraId="220092B7" w14:textId="215B5392" w:rsidR="00972E69" w:rsidRPr="00800568" w:rsidRDefault="00972E69" w:rsidP="00800568">
      <w:pPr>
        <w:pStyle w:val="Paragrafoelenco"/>
        <w:numPr>
          <w:ilvl w:val="2"/>
          <w:numId w:val="94"/>
        </w:numPr>
        <w:ind w:left="426"/>
        <w:jc w:val="both"/>
        <w:rPr>
          <w:rFonts w:ascii="Tahoma" w:hAnsi="Tahoma" w:cs="Tahoma"/>
          <w:i/>
          <w:iCs/>
          <w:sz w:val="20"/>
          <w:szCs w:val="20"/>
        </w:rPr>
      </w:pPr>
      <w:r w:rsidRPr="00800568">
        <w:rPr>
          <w:rFonts w:ascii="Tahoma" w:hAnsi="Tahoma" w:cs="Tahoma"/>
          <w:i/>
          <w:iCs/>
          <w:sz w:val="20"/>
          <w:szCs w:val="20"/>
        </w:rPr>
        <w:t xml:space="preserve">contributo alla mitigazione e all’adattamento ai cambiamenti climatici, anche attraverso la </w:t>
      </w:r>
      <w:r w:rsidRPr="00800568">
        <w:rPr>
          <w:rFonts w:ascii="Tahoma" w:hAnsi="Tahoma" w:cs="Tahoma"/>
          <w:b/>
          <w:bCs/>
          <w:i/>
          <w:iCs/>
          <w:sz w:val="20"/>
          <w:szCs w:val="20"/>
        </w:rPr>
        <w:t>riduzione delle emissioni di gas a effetto serra</w:t>
      </w:r>
      <w:r w:rsidRPr="00800568">
        <w:rPr>
          <w:rFonts w:ascii="Tahoma" w:hAnsi="Tahoma" w:cs="Tahoma"/>
          <w:i/>
          <w:iCs/>
          <w:sz w:val="20"/>
          <w:szCs w:val="20"/>
        </w:rPr>
        <w:t xml:space="preserve"> e il </w:t>
      </w:r>
      <w:r w:rsidRPr="00800568">
        <w:rPr>
          <w:rFonts w:ascii="Tahoma" w:hAnsi="Tahoma" w:cs="Tahoma"/>
          <w:b/>
          <w:bCs/>
          <w:i/>
          <w:iCs/>
          <w:sz w:val="20"/>
          <w:szCs w:val="20"/>
        </w:rPr>
        <w:t>miglioramento del sequestro del carbonio</w:t>
      </w:r>
      <w:r w:rsidRPr="00800568">
        <w:rPr>
          <w:rFonts w:ascii="Tahoma" w:hAnsi="Tahoma" w:cs="Tahoma"/>
          <w:i/>
          <w:iCs/>
          <w:sz w:val="20"/>
          <w:szCs w:val="20"/>
        </w:rPr>
        <w:t xml:space="preserve">, nonché promozione dell’energia sostenibile e dell’efficienza energetica; </w:t>
      </w:r>
    </w:p>
    <w:p w14:paraId="1BA14FD7" w14:textId="6F24EE4C" w:rsidR="00972E69" w:rsidRPr="00800568" w:rsidRDefault="00972E69" w:rsidP="00800568">
      <w:pPr>
        <w:pStyle w:val="Paragrafoelenco"/>
        <w:numPr>
          <w:ilvl w:val="2"/>
          <w:numId w:val="94"/>
        </w:numPr>
        <w:ind w:left="426"/>
        <w:jc w:val="both"/>
        <w:rPr>
          <w:rFonts w:ascii="Tahoma" w:hAnsi="Tahoma" w:cs="Tahoma"/>
          <w:i/>
          <w:iCs/>
          <w:sz w:val="20"/>
          <w:szCs w:val="20"/>
        </w:rPr>
      </w:pPr>
      <w:r w:rsidRPr="00800568">
        <w:rPr>
          <w:rFonts w:ascii="Tahoma" w:hAnsi="Tahoma" w:cs="Tahoma"/>
          <w:i/>
          <w:iCs/>
          <w:sz w:val="20"/>
          <w:szCs w:val="20"/>
        </w:rPr>
        <w:t xml:space="preserve">contributo alla bioeconomia circolare sostenibile e promozione dello sviluppo sostenibile e di un’efficiente gestione delle risorse naturali come l’acqua, il suolo e l’aria, anche attraverso la </w:t>
      </w:r>
      <w:r w:rsidRPr="00800568">
        <w:rPr>
          <w:rFonts w:ascii="Tahoma" w:hAnsi="Tahoma" w:cs="Tahoma"/>
          <w:b/>
          <w:bCs/>
          <w:i/>
          <w:iCs/>
          <w:sz w:val="20"/>
          <w:szCs w:val="20"/>
        </w:rPr>
        <w:t>riduzione della dipendenza chimica</w:t>
      </w:r>
      <w:r w:rsidRPr="00800568">
        <w:rPr>
          <w:rFonts w:ascii="Tahoma" w:hAnsi="Tahoma" w:cs="Tahoma"/>
          <w:i/>
          <w:iCs/>
          <w:sz w:val="20"/>
          <w:szCs w:val="20"/>
        </w:rPr>
        <w:t xml:space="preserve">; </w:t>
      </w:r>
    </w:p>
    <w:p w14:paraId="12CC794C" w14:textId="27A5FF64" w:rsidR="00972E69" w:rsidRPr="00800568" w:rsidRDefault="00972E69" w:rsidP="00800568">
      <w:pPr>
        <w:pStyle w:val="Paragrafoelenco"/>
        <w:numPr>
          <w:ilvl w:val="2"/>
          <w:numId w:val="94"/>
        </w:numPr>
        <w:ind w:left="426"/>
        <w:jc w:val="both"/>
        <w:rPr>
          <w:rFonts w:ascii="Tahoma" w:hAnsi="Tahoma" w:cs="Tahoma"/>
          <w:b/>
          <w:bCs/>
          <w:i/>
          <w:iCs/>
          <w:sz w:val="20"/>
          <w:szCs w:val="20"/>
          <w:lang w:eastAsia="it-IT"/>
        </w:rPr>
      </w:pPr>
      <w:r w:rsidRPr="00800568">
        <w:rPr>
          <w:rFonts w:ascii="Tahoma" w:hAnsi="Tahoma" w:cs="Tahoma"/>
          <w:i/>
          <w:iCs/>
          <w:sz w:val="20"/>
          <w:szCs w:val="20"/>
        </w:rPr>
        <w:t xml:space="preserve">contributo ad arrestare e invertire la perdita di biodiversità, migliorare i servizi ecosistemici e </w:t>
      </w:r>
      <w:r w:rsidRPr="00800568">
        <w:rPr>
          <w:rFonts w:ascii="Tahoma" w:hAnsi="Tahoma" w:cs="Tahoma"/>
          <w:b/>
          <w:bCs/>
          <w:i/>
          <w:iCs/>
          <w:sz w:val="20"/>
          <w:szCs w:val="20"/>
        </w:rPr>
        <w:t>preservare gli habitat e i paesaggi</w:t>
      </w:r>
      <w:r w:rsidRPr="00800568">
        <w:rPr>
          <w:rFonts w:ascii="Tahoma" w:hAnsi="Tahoma" w:cs="Tahoma"/>
          <w:i/>
          <w:iCs/>
          <w:sz w:val="20"/>
          <w:szCs w:val="20"/>
        </w:rPr>
        <w:t xml:space="preserve">.  </w:t>
      </w:r>
    </w:p>
    <w:p w14:paraId="3A37A2E3" w14:textId="0B13C266" w:rsidR="00972E69" w:rsidRDefault="008D5F46" w:rsidP="001B5C16">
      <w:pPr>
        <w:rPr>
          <w:rFonts w:ascii="Tahoma" w:hAnsi="Tahoma" w:cs="Tahoma"/>
          <w:sz w:val="20"/>
          <w:szCs w:val="20"/>
        </w:rPr>
      </w:pPr>
      <w:r>
        <w:rPr>
          <w:rFonts w:ascii="Tahoma" w:hAnsi="Tahoma" w:cs="Tahoma"/>
          <w:sz w:val="20"/>
          <w:szCs w:val="20"/>
        </w:rPr>
        <w:lastRenderedPageBreak/>
        <w:t xml:space="preserve">Si ritiene soddisfino tali requisiti le attrezzature </w:t>
      </w:r>
      <w:r w:rsidR="00284186">
        <w:rPr>
          <w:rFonts w:ascii="Tahoma" w:hAnsi="Tahoma" w:cs="Tahoma"/>
          <w:sz w:val="20"/>
          <w:szCs w:val="20"/>
        </w:rPr>
        <w:t xml:space="preserve">con motore </w:t>
      </w:r>
      <w:r>
        <w:rPr>
          <w:rFonts w:ascii="Tahoma" w:hAnsi="Tahoma" w:cs="Tahoma"/>
          <w:sz w:val="20"/>
          <w:szCs w:val="20"/>
        </w:rPr>
        <w:t>elettric</w:t>
      </w:r>
      <w:r w:rsidR="00284186">
        <w:rPr>
          <w:rFonts w:ascii="Tahoma" w:hAnsi="Tahoma" w:cs="Tahoma"/>
          <w:sz w:val="20"/>
          <w:szCs w:val="20"/>
        </w:rPr>
        <w:t>o</w:t>
      </w:r>
      <w:r>
        <w:rPr>
          <w:rFonts w:ascii="Tahoma" w:hAnsi="Tahoma" w:cs="Tahoma"/>
          <w:sz w:val="20"/>
          <w:szCs w:val="20"/>
        </w:rPr>
        <w:t xml:space="preserve"> e i muli</w:t>
      </w:r>
      <w:r w:rsidR="007A5C95">
        <w:rPr>
          <w:rFonts w:ascii="Tahoma" w:hAnsi="Tahoma" w:cs="Tahoma"/>
          <w:sz w:val="20"/>
          <w:szCs w:val="20"/>
        </w:rPr>
        <w:t xml:space="preserve"> da soma</w:t>
      </w:r>
      <w:r>
        <w:rPr>
          <w:rFonts w:ascii="Tahoma" w:hAnsi="Tahoma" w:cs="Tahoma"/>
          <w:sz w:val="20"/>
          <w:szCs w:val="20"/>
        </w:rPr>
        <w:t>.</w:t>
      </w:r>
    </w:p>
    <w:p w14:paraId="29F7A688" w14:textId="77777777" w:rsidR="008D5F46" w:rsidRPr="001B5C16" w:rsidRDefault="008D5F46" w:rsidP="001B5C16">
      <w:pPr>
        <w:rPr>
          <w:rFonts w:ascii="Tahoma" w:hAnsi="Tahoma" w:cs="Tahoma"/>
          <w:sz w:val="20"/>
          <w:szCs w:val="20"/>
        </w:rPr>
      </w:pPr>
    </w:p>
    <w:p w14:paraId="79F82FF0" w14:textId="77D5CEE3" w:rsidR="005A171C" w:rsidRPr="00853705" w:rsidRDefault="005A171C" w:rsidP="00E263CD">
      <w:pPr>
        <w:pStyle w:val="Titolo2"/>
        <w:spacing w:before="0" w:after="0"/>
        <w:jc w:val="both"/>
        <w:rPr>
          <w:rFonts w:ascii="Tahoma" w:hAnsi="Tahoma" w:cs="Tahoma"/>
          <w:sz w:val="20"/>
          <w:szCs w:val="20"/>
          <w:u w:val="single"/>
        </w:rPr>
      </w:pPr>
      <w:bookmarkStart w:id="54" w:name="_Toc173418521"/>
      <w:bookmarkStart w:id="55" w:name="_Toc173418740"/>
      <w:r w:rsidRPr="00853705">
        <w:rPr>
          <w:rFonts w:ascii="Tahoma" w:hAnsi="Tahoma" w:cs="Tahoma"/>
          <w:sz w:val="20"/>
          <w:szCs w:val="20"/>
        </w:rPr>
        <w:t>12</w:t>
      </w:r>
      <w:r w:rsidR="003955E6" w:rsidRPr="00853705">
        <w:rPr>
          <w:rFonts w:ascii="Tahoma" w:hAnsi="Tahoma" w:cs="Tahoma"/>
          <w:sz w:val="20"/>
          <w:szCs w:val="20"/>
        </w:rPr>
        <w:t xml:space="preserve"> </w:t>
      </w:r>
      <w:r w:rsidRPr="00853705">
        <w:rPr>
          <w:rFonts w:ascii="Tahoma" w:hAnsi="Tahoma" w:cs="Tahoma"/>
          <w:sz w:val="20"/>
          <w:szCs w:val="20"/>
        </w:rPr>
        <w:t>“</w:t>
      </w:r>
      <w:r w:rsidRPr="00853705">
        <w:rPr>
          <w:rFonts w:ascii="Tahoma" w:hAnsi="Tahoma" w:cs="Tahoma"/>
          <w:sz w:val="20"/>
          <w:szCs w:val="20"/>
          <w:u w:val="single"/>
        </w:rPr>
        <w:t>Promozione di forme di utilizzazione boschiva previste dai Piani di Assestamento Forestale</w:t>
      </w:r>
      <w:bookmarkEnd w:id="54"/>
      <w:bookmarkEnd w:id="55"/>
    </w:p>
    <w:p w14:paraId="2FC9E233" w14:textId="77777777" w:rsidR="005A171C" w:rsidRPr="00853705" w:rsidRDefault="005A171C" w:rsidP="00680EC1">
      <w:pPr>
        <w:spacing w:after="0" w:line="240" w:lineRule="auto"/>
        <w:rPr>
          <w:rFonts w:ascii="Tahoma" w:hAnsi="Tahoma" w:cs="Tahoma"/>
          <w:sz w:val="20"/>
          <w:szCs w:val="20"/>
        </w:rPr>
      </w:pPr>
    </w:p>
    <w:p w14:paraId="0266C67E" w14:textId="1667FD94" w:rsidR="00A9110B" w:rsidRPr="00853705" w:rsidRDefault="007D3AD6" w:rsidP="00680EC1">
      <w:pPr>
        <w:spacing w:after="0" w:line="240" w:lineRule="auto"/>
        <w:rPr>
          <w:rFonts w:ascii="Tahoma" w:hAnsi="Tahoma" w:cs="Tahoma"/>
          <w:sz w:val="20"/>
          <w:szCs w:val="20"/>
        </w:rPr>
      </w:pPr>
      <w:r>
        <w:rPr>
          <w:rFonts w:ascii="Tahoma" w:hAnsi="Tahoma" w:cs="Tahoma"/>
          <w:sz w:val="20"/>
          <w:szCs w:val="20"/>
        </w:rPr>
        <w:t xml:space="preserve">Gli aiuti saranno concessi ai sensi del </w:t>
      </w:r>
      <w:r w:rsidR="00A9110B" w:rsidRPr="00853705">
        <w:rPr>
          <w:rFonts w:ascii="Tahoma" w:hAnsi="Tahoma" w:cs="Tahoma"/>
          <w:sz w:val="20"/>
          <w:szCs w:val="20"/>
        </w:rPr>
        <w:t>Reg</w:t>
      </w:r>
      <w:r w:rsidR="00B45B01" w:rsidRPr="00853705">
        <w:rPr>
          <w:rFonts w:ascii="Tahoma" w:hAnsi="Tahoma" w:cs="Tahoma"/>
          <w:sz w:val="20"/>
          <w:szCs w:val="20"/>
        </w:rPr>
        <w:t>.</w:t>
      </w:r>
      <w:r w:rsidR="00A9110B" w:rsidRPr="00853705">
        <w:rPr>
          <w:rFonts w:ascii="Tahoma" w:hAnsi="Tahoma" w:cs="Tahoma"/>
          <w:sz w:val="20"/>
          <w:szCs w:val="20"/>
        </w:rPr>
        <w:t xml:space="preserve"> </w:t>
      </w:r>
      <w:r w:rsidR="00B45B01" w:rsidRPr="00853705">
        <w:rPr>
          <w:rFonts w:ascii="Tahoma" w:hAnsi="Tahoma" w:cs="Tahoma"/>
          <w:sz w:val="20"/>
          <w:szCs w:val="20"/>
        </w:rPr>
        <w:t>(</w:t>
      </w:r>
      <w:r w:rsidR="00A9110B" w:rsidRPr="00853705">
        <w:rPr>
          <w:rFonts w:ascii="Tahoma" w:hAnsi="Tahoma" w:cs="Tahoma"/>
          <w:sz w:val="20"/>
          <w:szCs w:val="20"/>
        </w:rPr>
        <w:t>UE</w:t>
      </w:r>
      <w:r w:rsidR="00A82021" w:rsidRPr="00853705">
        <w:rPr>
          <w:rFonts w:ascii="Tahoma" w:hAnsi="Tahoma" w:cs="Tahoma"/>
          <w:sz w:val="20"/>
          <w:szCs w:val="20"/>
        </w:rPr>
        <w:t>)</w:t>
      </w:r>
      <w:r w:rsidR="00A9110B" w:rsidRPr="00853705">
        <w:rPr>
          <w:rFonts w:ascii="Tahoma" w:hAnsi="Tahoma" w:cs="Tahoma"/>
          <w:sz w:val="20"/>
          <w:szCs w:val="20"/>
        </w:rPr>
        <w:t xml:space="preserve"> n.</w:t>
      </w:r>
      <w:r>
        <w:rPr>
          <w:rFonts w:ascii="Tahoma" w:hAnsi="Tahoma" w:cs="Tahoma"/>
          <w:sz w:val="20"/>
          <w:szCs w:val="20"/>
        </w:rPr>
        <w:t xml:space="preserve"> </w:t>
      </w:r>
      <w:r w:rsidR="00972E69" w:rsidRPr="00853705">
        <w:rPr>
          <w:rFonts w:ascii="Tahoma" w:hAnsi="Tahoma" w:cs="Tahoma"/>
          <w:sz w:val="20"/>
          <w:szCs w:val="20"/>
        </w:rPr>
        <w:t>2831</w:t>
      </w:r>
      <w:r w:rsidR="00A9110B" w:rsidRPr="00853705">
        <w:rPr>
          <w:rFonts w:ascii="Tahoma" w:hAnsi="Tahoma" w:cs="Tahoma"/>
          <w:sz w:val="20"/>
          <w:szCs w:val="20"/>
        </w:rPr>
        <w:t>/20</w:t>
      </w:r>
      <w:r w:rsidR="00972E69" w:rsidRPr="00853705">
        <w:rPr>
          <w:rFonts w:ascii="Tahoma" w:hAnsi="Tahoma" w:cs="Tahoma"/>
          <w:sz w:val="20"/>
          <w:szCs w:val="20"/>
        </w:rPr>
        <w:t>2</w:t>
      </w:r>
      <w:r w:rsidR="00A9110B" w:rsidRPr="00853705">
        <w:rPr>
          <w:rFonts w:ascii="Tahoma" w:hAnsi="Tahoma" w:cs="Tahoma"/>
          <w:sz w:val="20"/>
          <w:szCs w:val="20"/>
        </w:rPr>
        <w:t xml:space="preserve">3 </w:t>
      </w:r>
      <w:r w:rsidR="00A9110B" w:rsidRPr="00853705">
        <w:rPr>
          <w:rFonts w:ascii="Tahoma" w:hAnsi="Tahoma" w:cs="Tahoma"/>
          <w:i/>
          <w:sz w:val="20"/>
          <w:szCs w:val="20"/>
        </w:rPr>
        <w:t>de minimi</w:t>
      </w:r>
      <w:r w:rsidR="00AD1CA9" w:rsidRPr="00853705">
        <w:rPr>
          <w:rFonts w:ascii="Tahoma" w:hAnsi="Tahoma" w:cs="Tahoma"/>
          <w:i/>
          <w:sz w:val="20"/>
          <w:szCs w:val="20"/>
        </w:rPr>
        <w:t>s.</w:t>
      </w:r>
    </w:p>
    <w:p w14:paraId="3BD98CFE" w14:textId="77777777" w:rsidR="00977B61" w:rsidRPr="00853705" w:rsidRDefault="00977B61" w:rsidP="00680EC1">
      <w:pPr>
        <w:pStyle w:val="Default"/>
        <w:jc w:val="both"/>
        <w:rPr>
          <w:rFonts w:eastAsia="Century Gothic"/>
          <w:color w:val="auto"/>
          <w:sz w:val="20"/>
          <w:szCs w:val="20"/>
        </w:rPr>
      </w:pPr>
    </w:p>
    <w:p w14:paraId="2402AF1D" w14:textId="77777777" w:rsidR="00016BC7" w:rsidRPr="00853705" w:rsidRDefault="00977B61" w:rsidP="00680EC1">
      <w:pPr>
        <w:pStyle w:val="Default"/>
        <w:jc w:val="both"/>
        <w:rPr>
          <w:rFonts w:eastAsia="Century Gothic"/>
          <w:color w:val="auto"/>
          <w:sz w:val="20"/>
          <w:szCs w:val="20"/>
        </w:rPr>
      </w:pPr>
      <w:r w:rsidRPr="00853705">
        <w:rPr>
          <w:rFonts w:eastAsia="Century Gothic"/>
          <w:b/>
          <w:color w:val="auto"/>
          <w:sz w:val="20"/>
          <w:szCs w:val="20"/>
        </w:rPr>
        <w:t>Tipologie d’intervento</w:t>
      </w:r>
    </w:p>
    <w:p w14:paraId="74B84190" w14:textId="77777777" w:rsidR="00972E69" w:rsidRPr="00853705" w:rsidRDefault="00972E69" w:rsidP="00680EC1">
      <w:pPr>
        <w:pStyle w:val="Default"/>
        <w:jc w:val="both"/>
        <w:rPr>
          <w:rFonts w:eastAsia="Century Gothic"/>
          <w:color w:val="auto"/>
          <w:sz w:val="20"/>
          <w:szCs w:val="20"/>
        </w:rPr>
      </w:pPr>
    </w:p>
    <w:p w14:paraId="2FF5241E" w14:textId="77777777" w:rsidR="00972E69" w:rsidRPr="00853705" w:rsidRDefault="00972E69" w:rsidP="00680EC1">
      <w:pPr>
        <w:pStyle w:val="Default"/>
        <w:jc w:val="both"/>
        <w:rPr>
          <w:rFonts w:eastAsia="Century Gothic"/>
          <w:color w:val="auto"/>
          <w:sz w:val="20"/>
          <w:szCs w:val="20"/>
        </w:rPr>
      </w:pPr>
      <w:r w:rsidRPr="00853705">
        <w:rPr>
          <w:rFonts w:eastAsia="Century Gothic"/>
          <w:color w:val="auto"/>
          <w:sz w:val="20"/>
          <w:szCs w:val="20"/>
        </w:rPr>
        <w:t xml:space="preserve">Sostegno finanziario per le spese connesse alle operazioni di abbattimento, allestimento, concentramento, esbosco per tagli boschivi, all’interno di superfici forestali pianificate, di boschi d’alto fusto a macchiatico negativo, all’interno di superficie forestali pianificate e classificate come “non servite” dalla viabilità (cfr decreto interministeriale 28 ottobre 2021 n. 563765). </w:t>
      </w:r>
    </w:p>
    <w:p w14:paraId="4DE9FE82" w14:textId="77777777" w:rsidR="00127B38" w:rsidRDefault="00127B38" w:rsidP="00680EC1">
      <w:pPr>
        <w:pStyle w:val="Default"/>
        <w:jc w:val="both"/>
        <w:rPr>
          <w:rFonts w:eastAsia="Century Gothic"/>
          <w:color w:val="auto"/>
          <w:sz w:val="20"/>
          <w:szCs w:val="20"/>
        </w:rPr>
      </w:pPr>
    </w:p>
    <w:p w14:paraId="35ED0E4B" w14:textId="77777777" w:rsidR="00102E1E" w:rsidRPr="00E263CD" w:rsidRDefault="00102E1E" w:rsidP="00102E1E">
      <w:pPr>
        <w:jc w:val="both"/>
        <w:rPr>
          <w:rFonts w:ascii="Tahoma" w:hAnsi="Tahoma" w:cs="Tahoma"/>
          <w:b/>
          <w:bCs/>
          <w:sz w:val="20"/>
          <w:szCs w:val="20"/>
        </w:rPr>
      </w:pPr>
      <w:r w:rsidRPr="00E263CD">
        <w:rPr>
          <w:rFonts w:ascii="Tahoma" w:hAnsi="Tahoma" w:cs="Tahoma"/>
          <w:b/>
          <w:bCs/>
          <w:sz w:val="20"/>
          <w:szCs w:val="20"/>
        </w:rPr>
        <w:t>Beneficiari</w:t>
      </w:r>
    </w:p>
    <w:p w14:paraId="624A1854" w14:textId="1BD76F1F" w:rsidR="00102E1E" w:rsidRPr="00E263CD" w:rsidRDefault="00102E1E" w:rsidP="00102E1E">
      <w:pPr>
        <w:jc w:val="both"/>
        <w:rPr>
          <w:rFonts w:ascii="Tahoma" w:hAnsi="Tahoma" w:cs="Tahoma"/>
          <w:sz w:val="20"/>
          <w:szCs w:val="20"/>
        </w:rPr>
      </w:pPr>
      <w:r w:rsidRPr="00E263CD">
        <w:rPr>
          <w:rFonts w:ascii="Tahoma" w:hAnsi="Tahoma" w:cs="Tahoma"/>
          <w:sz w:val="20"/>
          <w:szCs w:val="20"/>
        </w:rPr>
        <w:t>Imprese boschive iscritte all’albo regionale della Lombardia (art. 57 l.r. 31/2008</w:t>
      </w:r>
      <w:r>
        <w:rPr>
          <w:rFonts w:ascii="Tahoma" w:hAnsi="Tahoma" w:cs="Tahoma"/>
          <w:sz w:val="20"/>
          <w:szCs w:val="20"/>
        </w:rPr>
        <w:t xml:space="preserve">) o con analoghe qualifiche </w:t>
      </w:r>
      <w:r w:rsidRPr="00E57F68">
        <w:rPr>
          <w:rFonts w:ascii="Tahoma" w:hAnsi="Tahoma" w:cs="Tahoma"/>
          <w:sz w:val="20"/>
        </w:rPr>
        <w:t>attestate da altre Regioni o Stati membri dell’Unione europea</w:t>
      </w:r>
      <w:r w:rsidRPr="00E263CD">
        <w:rPr>
          <w:rFonts w:ascii="Tahoma" w:hAnsi="Tahoma" w:cs="Tahoma"/>
          <w:sz w:val="20"/>
          <w:szCs w:val="20"/>
        </w:rPr>
        <w:t>.</w:t>
      </w:r>
    </w:p>
    <w:p w14:paraId="68483A2F" w14:textId="77777777" w:rsidR="00102E1E" w:rsidRPr="00853705" w:rsidRDefault="00102E1E" w:rsidP="00680EC1">
      <w:pPr>
        <w:pStyle w:val="Default"/>
        <w:jc w:val="both"/>
        <w:rPr>
          <w:rFonts w:eastAsia="Century Gothic"/>
          <w:color w:val="auto"/>
          <w:sz w:val="20"/>
          <w:szCs w:val="20"/>
        </w:rPr>
      </w:pPr>
    </w:p>
    <w:p w14:paraId="24D5905A" w14:textId="77777777" w:rsidR="00BE41FF" w:rsidRPr="00853705" w:rsidRDefault="00BE41FF" w:rsidP="00680EC1">
      <w:pPr>
        <w:pStyle w:val="Default"/>
        <w:jc w:val="both"/>
        <w:rPr>
          <w:rFonts w:eastAsia="Century Gothic"/>
          <w:b/>
          <w:color w:val="auto"/>
          <w:sz w:val="20"/>
          <w:szCs w:val="20"/>
        </w:rPr>
      </w:pPr>
      <w:r w:rsidRPr="00853705">
        <w:rPr>
          <w:rFonts w:eastAsia="Century Gothic"/>
          <w:b/>
          <w:color w:val="auto"/>
          <w:sz w:val="20"/>
          <w:szCs w:val="20"/>
        </w:rPr>
        <w:t>Spese ammissibili</w:t>
      </w:r>
    </w:p>
    <w:p w14:paraId="127EF45A" w14:textId="77777777" w:rsidR="00B74AC5" w:rsidRPr="00853705" w:rsidRDefault="00B74AC5" w:rsidP="00680EC1">
      <w:pPr>
        <w:pStyle w:val="Default"/>
        <w:jc w:val="both"/>
        <w:rPr>
          <w:rFonts w:eastAsia="Century Gothic"/>
          <w:b/>
          <w:color w:val="auto"/>
          <w:sz w:val="20"/>
          <w:szCs w:val="20"/>
        </w:rPr>
      </w:pPr>
    </w:p>
    <w:p w14:paraId="0B3A932D" w14:textId="4C6AAADC" w:rsidR="00B74AC5" w:rsidRPr="00853705" w:rsidRDefault="00B74AC5" w:rsidP="00680EC1">
      <w:pPr>
        <w:pStyle w:val="Default"/>
        <w:jc w:val="both"/>
        <w:rPr>
          <w:rFonts w:eastAsia="Century Gothic"/>
          <w:bCs/>
          <w:color w:val="auto"/>
          <w:sz w:val="20"/>
          <w:szCs w:val="20"/>
        </w:rPr>
      </w:pPr>
      <w:r w:rsidRPr="001B5C16">
        <w:rPr>
          <w:rFonts w:eastAsia="Century Gothic"/>
          <w:bCs/>
          <w:color w:val="auto"/>
          <w:sz w:val="20"/>
          <w:szCs w:val="20"/>
        </w:rPr>
        <w:t>a) abbattimento, allestimento, concentramento, esbosco delle piante;</w:t>
      </w:r>
    </w:p>
    <w:p w14:paraId="6D7B2362" w14:textId="77777777" w:rsidR="00B74AC5" w:rsidRPr="00853705" w:rsidRDefault="00B74AC5" w:rsidP="00680EC1">
      <w:pPr>
        <w:pStyle w:val="Default"/>
        <w:jc w:val="both"/>
        <w:rPr>
          <w:rFonts w:eastAsia="Century Gothic"/>
          <w:bCs/>
          <w:color w:val="auto"/>
          <w:sz w:val="20"/>
          <w:szCs w:val="20"/>
        </w:rPr>
      </w:pPr>
      <w:r w:rsidRPr="00853705">
        <w:rPr>
          <w:rFonts w:eastAsia="Century Gothic"/>
          <w:bCs/>
          <w:color w:val="auto"/>
          <w:sz w:val="20"/>
          <w:szCs w:val="20"/>
        </w:rPr>
        <w:t xml:space="preserve">b) costruzione e ripristino di piste forestali temporanee di accesso all’area di intervento; </w:t>
      </w:r>
    </w:p>
    <w:p w14:paraId="670A9810" w14:textId="77777777" w:rsidR="00B74AC5" w:rsidRPr="00853705" w:rsidRDefault="00B74AC5" w:rsidP="00680EC1">
      <w:pPr>
        <w:pStyle w:val="Default"/>
        <w:jc w:val="both"/>
        <w:rPr>
          <w:rFonts w:eastAsia="Century Gothic"/>
          <w:bCs/>
          <w:color w:val="auto"/>
          <w:sz w:val="20"/>
          <w:szCs w:val="20"/>
        </w:rPr>
      </w:pPr>
      <w:r w:rsidRPr="00853705">
        <w:rPr>
          <w:rFonts w:eastAsia="Century Gothic"/>
          <w:bCs/>
          <w:color w:val="auto"/>
          <w:sz w:val="20"/>
          <w:szCs w:val="20"/>
        </w:rPr>
        <w:t xml:space="preserve">c) realizzazione di interventi localizzati di rinnovazione artificiale con specie autoctone e coerenti con le condizioni ecologiche locali; </w:t>
      </w:r>
    </w:p>
    <w:p w14:paraId="0B10AE52" w14:textId="77777777" w:rsidR="00B74AC5" w:rsidRPr="00853705" w:rsidRDefault="00B74AC5" w:rsidP="00680EC1">
      <w:pPr>
        <w:pStyle w:val="Default"/>
        <w:jc w:val="both"/>
        <w:rPr>
          <w:rFonts w:eastAsia="Century Gothic"/>
          <w:bCs/>
          <w:color w:val="auto"/>
          <w:sz w:val="20"/>
          <w:szCs w:val="20"/>
        </w:rPr>
      </w:pPr>
      <w:r w:rsidRPr="00853705">
        <w:rPr>
          <w:rFonts w:eastAsia="Century Gothic"/>
          <w:bCs/>
          <w:color w:val="auto"/>
          <w:sz w:val="20"/>
          <w:szCs w:val="20"/>
        </w:rPr>
        <w:t xml:space="preserve">d) acquisto e fornitura del materiale vegetale per la rinnovazione artificiale, compreso l'acquisto, la conservazione delle sementi e il loro trattamento con le necessarie sostanze preventive e protettive; </w:t>
      </w:r>
    </w:p>
    <w:p w14:paraId="467ADCD1" w14:textId="77777777" w:rsidR="001326E3" w:rsidRDefault="00B74AC5" w:rsidP="00680EC1">
      <w:pPr>
        <w:pStyle w:val="Default"/>
        <w:jc w:val="both"/>
        <w:rPr>
          <w:rFonts w:eastAsia="Century Gothic"/>
          <w:bCs/>
          <w:color w:val="auto"/>
          <w:sz w:val="20"/>
          <w:szCs w:val="20"/>
        </w:rPr>
      </w:pPr>
      <w:r w:rsidRPr="00853705">
        <w:rPr>
          <w:rFonts w:eastAsia="Century Gothic"/>
          <w:bCs/>
          <w:color w:val="auto"/>
          <w:sz w:val="20"/>
          <w:szCs w:val="20"/>
        </w:rPr>
        <w:t xml:space="preserve">e) lavori di impianto e cure colturali, cure post impianto, delimitazione provvisoria dell’area d’intervento; </w:t>
      </w:r>
    </w:p>
    <w:p w14:paraId="2AAAC415" w14:textId="7D6FD63D" w:rsidR="007D3AD6" w:rsidRPr="00853705" w:rsidRDefault="007D3AD6" w:rsidP="00680EC1">
      <w:pPr>
        <w:pStyle w:val="Default"/>
        <w:jc w:val="both"/>
        <w:rPr>
          <w:rFonts w:eastAsia="Century Gothic"/>
          <w:bCs/>
          <w:color w:val="auto"/>
          <w:sz w:val="20"/>
          <w:szCs w:val="20"/>
        </w:rPr>
      </w:pPr>
      <w:r>
        <w:rPr>
          <w:rFonts w:eastAsia="Century Gothic"/>
          <w:bCs/>
          <w:color w:val="auto"/>
          <w:sz w:val="20"/>
          <w:szCs w:val="20"/>
        </w:rPr>
        <w:t>f) spese tecniche collegate alle spese precedenti.</w:t>
      </w:r>
    </w:p>
    <w:p w14:paraId="01A14047" w14:textId="3B50A938" w:rsidR="00B74AC5" w:rsidRDefault="00B74AC5" w:rsidP="00680EC1">
      <w:pPr>
        <w:pStyle w:val="Default"/>
        <w:jc w:val="both"/>
        <w:rPr>
          <w:rFonts w:eastAsia="Century Gothic"/>
          <w:bCs/>
          <w:color w:val="auto"/>
          <w:sz w:val="20"/>
          <w:szCs w:val="20"/>
        </w:rPr>
      </w:pPr>
    </w:p>
    <w:p w14:paraId="4CF9CC30" w14:textId="38329D68" w:rsidR="006B657D" w:rsidRPr="001B5C16" w:rsidRDefault="006B657D" w:rsidP="00680EC1">
      <w:pPr>
        <w:pStyle w:val="Default"/>
        <w:jc w:val="both"/>
        <w:rPr>
          <w:rFonts w:eastAsia="Century Gothic"/>
          <w:bCs/>
          <w:color w:val="auto"/>
          <w:sz w:val="20"/>
          <w:szCs w:val="20"/>
        </w:rPr>
      </w:pPr>
      <w:r>
        <w:rPr>
          <w:rFonts w:eastAsia="Century Gothic"/>
          <w:bCs/>
          <w:color w:val="auto"/>
          <w:sz w:val="20"/>
          <w:szCs w:val="20"/>
        </w:rPr>
        <w:t>Nelle spese tecniche, in particolare, sono compresi:</w:t>
      </w:r>
    </w:p>
    <w:p w14:paraId="4E87D2B3" w14:textId="77777777" w:rsidR="006B657D" w:rsidRDefault="00C6178D">
      <w:pPr>
        <w:pStyle w:val="Default"/>
        <w:numPr>
          <w:ilvl w:val="0"/>
          <w:numId w:val="30"/>
        </w:numPr>
        <w:ind w:left="426"/>
        <w:jc w:val="both"/>
        <w:rPr>
          <w:rFonts w:eastAsia="Century Gothic"/>
          <w:color w:val="auto"/>
          <w:sz w:val="20"/>
          <w:szCs w:val="20"/>
        </w:rPr>
      </w:pPr>
      <w:r w:rsidRPr="00853705">
        <w:rPr>
          <w:rFonts w:eastAsia="Century Gothic"/>
          <w:color w:val="auto"/>
          <w:sz w:val="20"/>
          <w:szCs w:val="20"/>
        </w:rPr>
        <w:t>Predisposizione del progetto di taglio</w:t>
      </w:r>
    </w:p>
    <w:p w14:paraId="0FF43D43" w14:textId="2D10633F" w:rsidR="00A82021" w:rsidRDefault="006B657D">
      <w:pPr>
        <w:pStyle w:val="Default"/>
        <w:numPr>
          <w:ilvl w:val="0"/>
          <w:numId w:val="30"/>
        </w:numPr>
        <w:ind w:left="426"/>
        <w:jc w:val="both"/>
        <w:rPr>
          <w:rFonts w:eastAsia="Century Gothic"/>
          <w:color w:val="auto"/>
          <w:sz w:val="20"/>
          <w:szCs w:val="20"/>
        </w:rPr>
      </w:pPr>
      <w:r w:rsidRPr="006B657D">
        <w:rPr>
          <w:rFonts w:eastAsia="Century Gothic"/>
          <w:color w:val="auto"/>
          <w:sz w:val="20"/>
          <w:szCs w:val="20"/>
        </w:rPr>
        <w:t>C</w:t>
      </w:r>
      <w:r w:rsidR="00C6178D" w:rsidRPr="006B657D">
        <w:rPr>
          <w:rFonts w:eastAsia="Century Gothic"/>
          <w:color w:val="auto"/>
          <w:sz w:val="20"/>
          <w:szCs w:val="20"/>
        </w:rPr>
        <w:t xml:space="preserve">ontrassegnatura </w:t>
      </w:r>
      <w:r>
        <w:rPr>
          <w:rFonts w:eastAsia="Century Gothic"/>
          <w:color w:val="auto"/>
          <w:sz w:val="20"/>
          <w:szCs w:val="20"/>
        </w:rPr>
        <w:t>e i</w:t>
      </w:r>
      <w:r w:rsidR="00A82021" w:rsidRPr="006B657D">
        <w:rPr>
          <w:rFonts w:eastAsia="Century Gothic"/>
          <w:color w:val="auto"/>
          <w:sz w:val="20"/>
          <w:szCs w:val="20"/>
        </w:rPr>
        <w:t>dentificazione degli alberi a invecchiamento a tempo indefinito</w:t>
      </w:r>
    </w:p>
    <w:p w14:paraId="3C6771D1" w14:textId="4A6AE341" w:rsidR="006B657D" w:rsidRPr="006B657D" w:rsidRDefault="006B657D">
      <w:pPr>
        <w:pStyle w:val="Default"/>
        <w:numPr>
          <w:ilvl w:val="0"/>
          <w:numId w:val="30"/>
        </w:numPr>
        <w:ind w:left="426"/>
        <w:jc w:val="both"/>
        <w:rPr>
          <w:rFonts w:eastAsia="Century Gothic"/>
          <w:color w:val="auto"/>
          <w:sz w:val="20"/>
          <w:szCs w:val="20"/>
        </w:rPr>
      </w:pPr>
      <w:r>
        <w:rPr>
          <w:rFonts w:eastAsia="Century Gothic"/>
          <w:color w:val="auto"/>
          <w:sz w:val="20"/>
          <w:szCs w:val="20"/>
        </w:rPr>
        <w:t>Direzione lavori e certificato di regolare esecuzione</w:t>
      </w:r>
    </w:p>
    <w:p w14:paraId="6260B3DB" w14:textId="77777777" w:rsidR="008877D4" w:rsidRPr="00853705" w:rsidRDefault="008877D4" w:rsidP="00680EC1">
      <w:pPr>
        <w:pStyle w:val="Default"/>
        <w:jc w:val="both"/>
        <w:rPr>
          <w:rFonts w:eastAsia="Century Gothic"/>
          <w:color w:val="auto"/>
          <w:sz w:val="20"/>
          <w:szCs w:val="20"/>
        </w:rPr>
      </w:pPr>
    </w:p>
    <w:p w14:paraId="32E0BDF0" w14:textId="77777777" w:rsidR="00977B61" w:rsidRPr="00853705" w:rsidRDefault="00977B61" w:rsidP="00680EC1">
      <w:pPr>
        <w:pStyle w:val="Default"/>
        <w:jc w:val="both"/>
        <w:rPr>
          <w:rFonts w:eastAsia="Century Gothic"/>
          <w:b/>
          <w:color w:val="auto"/>
          <w:sz w:val="20"/>
          <w:szCs w:val="20"/>
        </w:rPr>
      </w:pPr>
      <w:r w:rsidRPr="00853705">
        <w:rPr>
          <w:rFonts w:eastAsia="Century Gothic"/>
          <w:b/>
          <w:color w:val="auto"/>
          <w:sz w:val="20"/>
          <w:szCs w:val="20"/>
        </w:rPr>
        <w:t>Limiti e di</w:t>
      </w:r>
      <w:r w:rsidR="00450018" w:rsidRPr="00853705">
        <w:rPr>
          <w:rFonts w:eastAsia="Century Gothic"/>
          <w:b/>
          <w:color w:val="auto"/>
          <w:sz w:val="20"/>
          <w:szCs w:val="20"/>
        </w:rPr>
        <w:t>vieti</w:t>
      </w:r>
    </w:p>
    <w:p w14:paraId="72E370CF" w14:textId="77777777" w:rsidR="00BE41FF" w:rsidRPr="006B657D" w:rsidRDefault="00BE41FF" w:rsidP="00680EC1">
      <w:pPr>
        <w:spacing w:after="0" w:line="240" w:lineRule="auto"/>
        <w:ind w:left="360" w:hanging="360"/>
        <w:rPr>
          <w:rFonts w:ascii="Tahoma" w:eastAsia="Century Gothic" w:hAnsi="Tahoma" w:cs="Tahoma"/>
          <w:sz w:val="20"/>
          <w:szCs w:val="20"/>
        </w:rPr>
      </w:pPr>
      <w:r w:rsidRPr="006B657D">
        <w:rPr>
          <w:rFonts w:ascii="Tahoma" w:eastAsia="Century Gothic" w:hAnsi="Tahoma" w:cs="Tahoma"/>
          <w:sz w:val="20"/>
          <w:szCs w:val="20"/>
        </w:rPr>
        <w:t xml:space="preserve">Non </w:t>
      </w:r>
      <w:r w:rsidR="00453BC1" w:rsidRPr="006B657D">
        <w:rPr>
          <w:rFonts w:ascii="Tahoma" w:eastAsia="Century Gothic" w:hAnsi="Tahoma" w:cs="Tahoma"/>
          <w:sz w:val="20"/>
          <w:szCs w:val="20"/>
        </w:rPr>
        <w:t>sono finanziabili</w:t>
      </w:r>
      <w:r w:rsidR="00FF7C4B" w:rsidRPr="006B657D">
        <w:rPr>
          <w:rFonts w:ascii="Tahoma" w:eastAsia="Century Gothic" w:hAnsi="Tahoma" w:cs="Tahoma"/>
          <w:sz w:val="20"/>
          <w:szCs w:val="20"/>
        </w:rPr>
        <w:t xml:space="preserve"> gli interventi</w:t>
      </w:r>
      <w:r w:rsidRPr="006B657D">
        <w:rPr>
          <w:rFonts w:ascii="Tahoma" w:eastAsia="Century Gothic" w:hAnsi="Tahoma" w:cs="Tahoma"/>
          <w:sz w:val="20"/>
          <w:szCs w:val="20"/>
        </w:rPr>
        <w:t>:</w:t>
      </w:r>
    </w:p>
    <w:p w14:paraId="1A6BA020" w14:textId="173E74D9" w:rsidR="008877D4" w:rsidRPr="006B657D" w:rsidRDefault="008877D4">
      <w:pPr>
        <w:pStyle w:val="Default"/>
        <w:numPr>
          <w:ilvl w:val="0"/>
          <w:numId w:val="40"/>
        </w:numPr>
        <w:jc w:val="both"/>
        <w:rPr>
          <w:rFonts w:eastAsia="Century Gothic"/>
          <w:color w:val="auto"/>
          <w:sz w:val="20"/>
          <w:szCs w:val="20"/>
        </w:rPr>
      </w:pPr>
      <w:r w:rsidRPr="006B657D">
        <w:rPr>
          <w:rFonts w:eastAsia="Century Gothic"/>
          <w:color w:val="auto"/>
          <w:sz w:val="20"/>
          <w:szCs w:val="20"/>
        </w:rPr>
        <w:t>relativ</w:t>
      </w:r>
      <w:r w:rsidR="00FF7C4B" w:rsidRPr="006B657D">
        <w:rPr>
          <w:rFonts w:eastAsia="Century Gothic"/>
          <w:color w:val="auto"/>
          <w:sz w:val="20"/>
          <w:szCs w:val="20"/>
        </w:rPr>
        <w:t>i</w:t>
      </w:r>
      <w:r w:rsidRPr="006B657D">
        <w:rPr>
          <w:rFonts w:eastAsia="Century Gothic"/>
          <w:color w:val="auto"/>
          <w:sz w:val="20"/>
          <w:szCs w:val="20"/>
        </w:rPr>
        <w:t xml:space="preserve"> alla rinnovazione succes</w:t>
      </w:r>
      <w:r w:rsidR="00FF7C4B" w:rsidRPr="006B657D">
        <w:rPr>
          <w:rFonts w:eastAsia="Century Gothic"/>
          <w:color w:val="auto"/>
          <w:sz w:val="20"/>
          <w:szCs w:val="20"/>
        </w:rPr>
        <w:t>siva al taglio di utilizzazione;</w:t>
      </w:r>
    </w:p>
    <w:p w14:paraId="29F1F4EC" w14:textId="47FE2CB4" w:rsidR="00C6178D" w:rsidRPr="006B657D" w:rsidRDefault="00C6178D">
      <w:pPr>
        <w:pStyle w:val="Default"/>
        <w:numPr>
          <w:ilvl w:val="0"/>
          <w:numId w:val="40"/>
        </w:numPr>
        <w:jc w:val="both"/>
        <w:rPr>
          <w:rFonts w:eastAsia="Century Gothic"/>
          <w:color w:val="auto"/>
          <w:sz w:val="20"/>
          <w:szCs w:val="20"/>
        </w:rPr>
      </w:pPr>
      <w:r w:rsidRPr="006B657D">
        <w:rPr>
          <w:rFonts w:eastAsia="Century Gothic"/>
          <w:color w:val="auto"/>
          <w:sz w:val="20"/>
          <w:szCs w:val="20"/>
        </w:rPr>
        <w:t>in boschi classificati come “ben serviti” o “scarsamente serviti” dai Piani di Assestamento Forestale</w:t>
      </w:r>
      <w:r w:rsidR="00A82021" w:rsidRPr="006B657D">
        <w:rPr>
          <w:rFonts w:eastAsia="Century Gothic"/>
          <w:color w:val="auto"/>
          <w:sz w:val="20"/>
          <w:szCs w:val="20"/>
        </w:rPr>
        <w:t>, salvo il caso di piste temporanee di esbosco e di linee di esbosco aereo</w:t>
      </w:r>
      <w:r w:rsidRPr="006B657D">
        <w:rPr>
          <w:rFonts w:eastAsia="Century Gothic"/>
          <w:color w:val="auto"/>
          <w:sz w:val="20"/>
          <w:szCs w:val="20"/>
        </w:rPr>
        <w:t>;</w:t>
      </w:r>
    </w:p>
    <w:p w14:paraId="7CB25FE4" w14:textId="77777777" w:rsidR="006B657D" w:rsidRPr="006B657D" w:rsidRDefault="006B657D">
      <w:pPr>
        <w:pStyle w:val="Default"/>
        <w:numPr>
          <w:ilvl w:val="0"/>
          <w:numId w:val="40"/>
        </w:numPr>
        <w:jc w:val="both"/>
        <w:rPr>
          <w:rFonts w:eastAsia="Century Gothic"/>
          <w:color w:val="auto"/>
          <w:sz w:val="20"/>
          <w:szCs w:val="20"/>
        </w:rPr>
      </w:pPr>
      <w:r w:rsidRPr="006B657D">
        <w:rPr>
          <w:rFonts w:eastAsia="Century Gothic"/>
          <w:color w:val="auto"/>
          <w:sz w:val="20"/>
          <w:szCs w:val="20"/>
        </w:rPr>
        <w:t>in contrasto con le previsioni e le prescrizioni dei Piani di Assestamento Forestale nel cui ambito avviene l’utilizzazione (anche se scaduti);</w:t>
      </w:r>
    </w:p>
    <w:p w14:paraId="1E116CAB" w14:textId="05EC8E9A" w:rsidR="00BE41FF" w:rsidRPr="006B657D" w:rsidRDefault="00EA7429">
      <w:pPr>
        <w:pStyle w:val="Default"/>
        <w:numPr>
          <w:ilvl w:val="0"/>
          <w:numId w:val="40"/>
        </w:numPr>
        <w:jc w:val="both"/>
        <w:rPr>
          <w:rFonts w:eastAsia="Century Gothic"/>
          <w:color w:val="auto"/>
          <w:sz w:val="20"/>
          <w:szCs w:val="20"/>
        </w:rPr>
      </w:pPr>
      <w:r w:rsidRPr="006B657D">
        <w:rPr>
          <w:rFonts w:eastAsia="Century Gothic"/>
          <w:color w:val="auto"/>
          <w:sz w:val="20"/>
          <w:szCs w:val="20"/>
        </w:rPr>
        <w:t>a macchiatico positivo</w:t>
      </w:r>
      <w:r w:rsidR="00BE6CC2" w:rsidRPr="006B657D">
        <w:rPr>
          <w:rFonts w:eastAsia="Century Gothic"/>
          <w:color w:val="auto"/>
          <w:sz w:val="20"/>
          <w:szCs w:val="20"/>
        </w:rPr>
        <w:t>.</w:t>
      </w:r>
      <w:r w:rsidRPr="006B657D">
        <w:rPr>
          <w:rFonts w:eastAsia="Century Gothic"/>
          <w:color w:val="auto"/>
          <w:sz w:val="20"/>
          <w:szCs w:val="20"/>
        </w:rPr>
        <w:t xml:space="preserve"> </w:t>
      </w:r>
    </w:p>
    <w:p w14:paraId="1D82AEEB" w14:textId="77777777" w:rsidR="00BE6CC2" w:rsidRPr="00853705" w:rsidRDefault="00BE6CC2" w:rsidP="00BE6CC2">
      <w:pPr>
        <w:pStyle w:val="Default"/>
        <w:ind w:left="66"/>
        <w:jc w:val="both"/>
        <w:rPr>
          <w:rFonts w:eastAsia="Century Gothic"/>
          <w:color w:val="auto"/>
          <w:sz w:val="20"/>
          <w:szCs w:val="20"/>
        </w:rPr>
      </w:pPr>
    </w:p>
    <w:p w14:paraId="397D3C32" w14:textId="371B28B9" w:rsidR="00977B61" w:rsidRPr="00853705" w:rsidRDefault="00977B61" w:rsidP="00680EC1">
      <w:pPr>
        <w:pStyle w:val="Default"/>
        <w:jc w:val="both"/>
        <w:rPr>
          <w:rFonts w:eastAsia="Century Gothic"/>
          <w:b/>
          <w:color w:val="auto"/>
          <w:sz w:val="20"/>
          <w:szCs w:val="20"/>
        </w:rPr>
      </w:pPr>
      <w:r w:rsidRPr="00853705">
        <w:rPr>
          <w:rFonts w:eastAsia="Century Gothic"/>
          <w:b/>
          <w:color w:val="auto"/>
          <w:sz w:val="20"/>
          <w:szCs w:val="20"/>
        </w:rPr>
        <w:t>Condizioni</w:t>
      </w:r>
      <w:r w:rsidR="00B74AC5" w:rsidRPr="00853705">
        <w:rPr>
          <w:rFonts w:eastAsia="Century Gothic"/>
          <w:b/>
          <w:color w:val="auto"/>
          <w:sz w:val="20"/>
          <w:szCs w:val="20"/>
        </w:rPr>
        <w:t xml:space="preserve"> specifiche </w:t>
      </w:r>
    </w:p>
    <w:p w14:paraId="7F6F566C" w14:textId="77777777" w:rsidR="00B74AC5" w:rsidRPr="00853705" w:rsidRDefault="00B74AC5" w:rsidP="00680EC1">
      <w:pPr>
        <w:pStyle w:val="Default"/>
        <w:jc w:val="both"/>
        <w:rPr>
          <w:rFonts w:eastAsia="Century Gothic"/>
          <w:b/>
          <w:color w:val="auto"/>
          <w:sz w:val="20"/>
          <w:szCs w:val="20"/>
        </w:rPr>
      </w:pPr>
    </w:p>
    <w:p w14:paraId="64CF175B" w14:textId="77777777" w:rsidR="00102E1E" w:rsidRPr="00853705" w:rsidRDefault="00102E1E" w:rsidP="00102E1E">
      <w:pPr>
        <w:pStyle w:val="Default"/>
        <w:jc w:val="both"/>
        <w:rPr>
          <w:rFonts w:eastAsia="Century Gothic"/>
          <w:color w:val="auto"/>
          <w:sz w:val="20"/>
          <w:szCs w:val="20"/>
        </w:rPr>
      </w:pPr>
      <w:r w:rsidRPr="00853705">
        <w:rPr>
          <w:rFonts w:eastAsia="Century Gothic"/>
          <w:color w:val="auto"/>
          <w:sz w:val="20"/>
          <w:szCs w:val="20"/>
        </w:rPr>
        <w:t xml:space="preserve">Il contributo è erogato in base ai metri cubi di legname esboscato e non può prevedere sovracompensazioni, tenendo conto dei proventi del legname esboscato. </w:t>
      </w:r>
    </w:p>
    <w:p w14:paraId="77BFE3BC" w14:textId="77777777" w:rsidR="00102E1E" w:rsidRPr="00853705" w:rsidRDefault="00102E1E" w:rsidP="00102E1E">
      <w:pPr>
        <w:pStyle w:val="Default"/>
        <w:jc w:val="both"/>
        <w:rPr>
          <w:rFonts w:eastAsia="Century Gothic"/>
          <w:color w:val="auto"/>
          <w:sz w:val="20"/>
          <w:szCs w:val="20"/>
        </w:rPr>
      </w:pPr>
      <w:r w:rsidRPr="00853705">
        <w:rPr>
          <w:rFonts w:eastAsia="Century Gothic"/>
          <w:color w:val="auto"/>
          <w:sz w:val="20"/>
          <w:szCs w:val="20"/>
        </w:rPr>
        <w:t xml:space="preserve">Possono essere inoltre comprese le operazioni di progettazione e di direzione lavori. </w:t>
      </w:r>
    </w:p>
    <w:p w14:paraId="480129F2" w14:textId="26AA819B" w:rsidR="00B74AC5" w:rsidRPr="00102E1E" w:rsidRDefault="00102E1E">
      <w:pPr>
        <w:pStyle w:val="Paragrafoelenco"/>
        <w:numPr>
          <w:ilvl w:val="0"/>
          <w:numId w:val="31"/>
        </w:numPr>
        <w:spacing w:after="0" w:line="240" w:lineRule="auto"/>
        <w:ind w:left="426"/>
        <w:jc w:val="both"/>
        <w:rPr>
          <w:rFonts w:ascii="Tahoma" w:eastAsia="Century Gothic" w:hAnsi="Tahoma" w:cs="Tahoma"/>
          <w:iCs/>
          <w:sz w:val="20"/>
          <w:szCs w:val="20"/>
          <w:lang w:eastAsia="it-IT"/>
        </w:rPr>
      </w:pPr>
      <w:r>
        <w:rPr>
          <w:rFonts w:ascii="Tahoma" w:eastAsia="Century Gothic" w:hAnsi="Tahoma" w:cs="Tahoma"/>
          <w:iCs/>
          <w:sz w:val="20"/>
          <w:szCs w:val="20"/>
          <w:lang w:eastAsia="it-IT"/>
        </w:rPr>
        <w:t>Sono</w:t>
      </w:r>
      <w:r w:rsidR="00B74AC5" w:rsidRPr="00102E1E">
        <w:rPr>
          <w:rFonts w:ascii="Tahoma" w:eastAsia="Century Gothic" w:hAnsi="Tahoma" w:cs="Tahoma"/>
          <w:iCs/>
          <w:sz w:val="20"/>
          <w:szCs w:val="20"/>
          <w:lang w:eastAsia="it-IT"/>
        </w:rPr>
        <w:t xml:space="preserve"> ammissibili solo quegli interventi rientranti in Comuni classificati da ISTAT come “montagna”, in aree assoggettate a piano di assestamento forestale.</w:t>
      </w:r>
    </w:p>
    <w:p w14:paraId="72E1A5B7" w14:textId="515E764C" w:rsidR="00102E1E" w:rsidRPr="00102E1E" w:rsidRDefault="00102E1E">
      <w:pPr>
        <w:pStyle w:val="Paragrafoelenco"/>
        <w:numPr>
          <w:ilvl w:val="0"/>
          <w:numId w:val="31"/>
        </w:numPr>
        <w:spacing w:after="0" w:line="240" w:lineRule="auto"/>
        <w:ind w:left="426"/>
        <w:jc w:val="both"/>
        <w:rPr>
          <w:rFonts w:ascii="Tahoma" w:hAnsi="Tahoma" w:cs="Tahoma"/>
          <w:sz w:val="20"/>
        </w:rPr>
      </w:pPr>
      <w:r w:rsidRPr="00102E1E">
        <w:rPr>
          <w:rFonts w:ascii="Tahoma" w:hAnsi="Tahoma" w:cs="Tahoma"/>
          <w:sz w:val="20"/>
        </w:rPr>
        <w:lastRenderedPageBreak/>
        <w:t>I piani di assestamento forestale devono essere vigenti; i bandi delle comunità montane possono ritenere validi anche i piani di assestamento forestale scaduti, purché da massimo 10 anni;</w:t>
      </w:r>
    </w:p>
    <w:p w14:paraId="147B274E" w14:textId="763ACE01" w:rsidR="00016BC7" w:rsidRPr="00102E1E" w:rsidRDefault="00016BC7">
      <w:pPr>
        <w:pStyle w:val="Paragrafoelenco"/>
        <w:numPr>
          <w:ilvl w:val="0"/>
          <w:numId w:val="31"/>
        </w:numPr>
        <w:spacing w:after="0" w:line="240" w:lineRule="auto"/>
        <w:ind w:left="426"/>
        <w:jc w:val="both"/>
        <w:rPr>
          <w:rFonts w:ascii="Tahoma" w:eastAsia="Century Gothic" w:hAnsi="Tahoma" w:cs="Tahoma"/>
          <w:iCs/>
          <w:sz w:val="20"/>
          <w:szCs w:val="20"/>
          <w:lang w:eastAsia="it-IT"/>
        </w:rPr>
      </w:pPr>
      <w:r w:rsidRPr="00102E1E">
        <w:rPr>
          <w:rFonts w:ascii="Tahoma" w:eastAsia="Century Gothic" w:hAnsi="Tahoma" w:cs="Tahoma"/>
          <w:iCs/>
          <w:sz w:val="20"/>
          <w:szCs w:val="20"/>
          <w:lang w:eastAsia="it-IT"/>
        </w:rPr>
        <w:t>Gli interventi sono finanziati solo in boschi</w:t>
      </w:r>
      <w:r w:rsidR="00BE6CC2" w:rsidRPr="00102E1E">
        <w:rPr>
          <w:rFonts w:ascii="Tahoma" w:eastAsia="Century Gothic" w:hAnsi="Tahoma" w:cs="Tahoma"/>
          <w:iCs/>
          <w:sz w:val="20"/>
          <w:szCs w:val="20"/>
          <w:lang w:eastAsia="it-IT"/>
        </w:rPr>
        <w:t>,</w:t>
      </w:r>
      <w:r w:rsidRPr="00102E1E">
        <w:rPr>
          <w:rFonts w:ascii="Tahoma" w:eastAsia="Century Gothic" w:hAnsi="Tahoma" w:cs="Tahoma"/>
          <w:iCs/>
          <w:sz w:val="20"/>
          <w:szCs w:val="20"/>
          <w:lang w:eastAsia="it-IT"/>
        </w:rPr>
        <w:t xml:space="preserve"> dove la </w:t>
      </w:r>
      <w:r w:rsidR="00BE6CC2" w:rsidRPr="00102E1E">
        <w:rPr>
          <w:rFonts w:ascii="Tahoma" w:eastAsia="Century Gothic" w:hAnsi="Tahoma" w:cs="Tahoma"/>
          <w:iCs/>
          <w:sz w:val="20"/>
          <w:szCs w:val="20"/>
          <w:lang w:eastAsia="it-IT"/>
        </w:rPr>
        <w:t xml:space="preserve">superficie di tagliata, </w:t>
      </w:r>
      <w:r w:rsidRPr="00102E1E">
        <w:rPr>
          <w:rFonts w:ascii="Tahoma" w:eastAsia="Century Gothic" w:hAnsi="Tahoma" w:cs="Tahoma"/>
          <w:iCs/>
          <w:sz w:val="20"/>
          <w:szCs w:val="20"/>
          <w:lang w:eastAsia="it-IT"/>
        </w:rPr>
        <w:t>ad esclusione dell</w:t>
      </w:r>
      <w:r w:rsidR="00C6178D" w:rsidRPr="00102E1E">
        <w:rPr>
          <w:rFonts w:ascii="Tahoma" w:eastAsia="Century Gothic" w:hAnsi="Tahoma" w:cs="Tahoma"/>
          <w:iCs/>
          <w:sz w:val="20"/>
          <w:szCs w:val="20"/>
          <w:lang w:eastAsia="it-IT"/>
        </w:rPr>
        <w:t>e</w:t>
      </w:r>
      <w:r w:rsidRPr="00102E1E">
        <w:rPr>
          <w:rFonts w:ascii="Tahoma" w:eastAsia="Century Gothic" w:hAnsi="Tahoma" w:cs="Tahoma"/>
          <w:iCs/>
          <w:sz w:val="20"/>
          <w:szCs w:val="20"/>
          <w:lang w:eastAsia="it-IT"/>
        </w:rPr>
        <w:t xml:space="preserve"> line</w:t>
      </w:r>
      <w:r w:rsidR="00C6178D" w:rsidRPr="00102E1E">
        <w:rPr>
          <w:rFonts w:ascii="Tahoma" w:eastAsia="Century Gothic" w:hAnsi="Tahoma" w:cs="Tahoma"/>
          <w:iCs/>
          <w:sz w:val="20"/>
          <w:szCs w:val="20"/>
          <w:lang w:eastAsia="it-IT"/>
        </w:rPr>
        <w:t>e</w:t>
      </w:r>
      <w:r w:rsidRPr="00102E1E">
        <w:rPr>
          <w:rFonts w:ascii="Tahoma" w:eastAsia="Century Gothic" w:hAnsi="Tahoma" w:cs="Tahoma"/>
          <w:iCs/>
          <w:sz w:val="20"/>
          <w:szCs w:val="20"/>
          <w:lang w:eastAsia="it-IT"/>
        </w:rPr>
        <w:t xml:space="preserve"> di esbosco</w:t>
      </w:r>
      <w:r w:rsidR="003955E6" w:rsidRPr="00102E1E">
        <w:rPr>
          <w:rFonts w:ascii="Tahoma" w:eastAsia="Century Gothic" w:hAnsi="Tahoma" w:cs="Tahoma"/>
          <w:iCs/>
          <w:sz w:val="20"/>
          <w:szCs w:val="20"/>
          <w:lang w:eastAsia="it-IT"/>
        </w:rPr>
        <w:t xml:space="preserve"> o di piste temporanee di esbosco</w:t>
      </w:r>
      <w:r w:rsidR="00BE6CC2" w:rsidRPr="00102E1E">
        <w:rPr>
          <w:rFonts w:ascii="Tahoma" w:eastAsia="Century Gothic" w:hAnsi="Tahoma" w:cs="Tahoma"/>
          <w:iCs/>
          <w:sz w:val="20"/>
          <w:szCs w:val="20"/>
          <w:lang w:eastAsia="it-IT"/>
        </w:rPr>
        <w:t>,</w:t>
      </w:r>
      <w:r w:rsidRPr="00102E1E">
        <w:rPr>
          <w:rFonts w:ascii="Tahoma" w:eastAsia="Century Gothic" w:hAnsi="Tahoma" w:cs="Tahoma"/>
          <w:iCs/>
          <w:sz w:val="20"/>
          <w:szCs w:val="20"/>
          <w:lang w:eastAsia="it-IT"/>
        </w:rPr>
        <w:t xml:space="preserve"> ricad</w:t>
      </w:r>
      <w:r w:rsidR="007E5E7C" w:rsidRPr="00102E1E">
        <w:rPr>
          <w:rFonts w:ascii="Tahoma" w:eastAsia="Century Gothic" w:hAnsi="Tahoma" w:cs="Tahoma"/>
          <w:iCs/>
          <w:sz w:val="20"/>
          <w:szCs w:val="20"/>
          <w:lang w:eastAsia="it-IT"/>
        </w:rPr>
        <w:t>a</w:t>
      </w:r>
      <w:r w:rsidRPr="00102E1E">
        <w:rPr>
          <w:rFonts w:ascii="Tahoma" w:eastAsia="Century Gothic" w:hAnsi="Tahoma" w:cs="Tahoma"/>
          <w:iCs/>
          <w:sz w:val="20"/>
          <w:szCs w:val="20"/>
          <w:lang w:eastAsia="it-IT"/>
        </w:rPr>
        <w:t xml:space="preserve"> </w:t>
      </w:r>
      <w:r w:rsidR="003955E6" w:rsidRPr="00102E1E">
        <w:rPr>
          <w:rFonts w:ascii="Tahoma" w:eastAsia="Century Gothic" w:hAnsi="Tahoma" w:cs="Tahoma"/>
          <w:iCs/>
          <w:sz w:val="20"/>
          <w:szCs w:val="20"/>
          <w:lang w:eastAsia="it-IT"/>
        </w:rPr>
        <w:t xml:space="preserve">interamente </w:t>
      </w:r>
      <w:r w:rsidRPr="00102E1E">
        <w:rPr>
          <w:rFonts w:ascii="Tahoma" w:eastAsia="Century Gothic" w:hAnsi="Tahoma" w:cs="Tahoma"/>
          <w:iCs/>
          <w:sz w:val="20"/>
          <w:szCs w:val="20"/>
          <w:lang w:eastAsia="it-IT"/>
        </w:rPr>
        <w:t xml:space="preserve">nella classe III </w:t>
      </w:r>
      <w:r w:rsidR="00BE6CC2" w:rsidRPr="00102E1E">
        <w:rPr>
          <w:rFonts w:ascii="Tahoma" w:eastAsia="Century Gothic" w:hAnsi="Tahoma" w:cs="Tahoma"/>
          <w:iCs/>
          <w:sz w:val="20"/>
          <w:szCs w:val="20"/>
          <w:lang w:eastAsia="it-IT"/>
        </w:rPr>
        <w:t xml:space="preserve">di accessibilità </w:t>
      </w:r>
      <w:r w:rsidRPr="00102E1E">
        <w:rPr>
          <w:rFonts w:ascii="Tahoma" w:eastAsia="Century Gothic" w:hAnsi="Tahoma" w:cs="Tahoma"/>
          <w:iCs/>
          <w:sz w:val="20"/>
          <w:szCs w:val="20"/>
          <w:lang w:eastAsia="it-IT"/>
        </w:rPr>
        <w:t>(zone non servite).</w:t>
      </w:r>
    </w:p>
    <w:p w14:paraId="7EAFC516" w14:textId="4CD81D94" w:rsidR="003955E6" w:rsidRPr="00853705" w:rsidRDefault="003955E6">
      <w:pPr>
        <w:pStyle w:val="Paragrafoelenco"/>
        <w:numPr>
          <w:ilvl w:val="0"/>
          <w:numId w:val="31"/>
        </w:numPr>
        <w:spacing w:after="0" w:line="240" w:lineRule="auto"/>
        <w:ind w:left="426"/>
        <w:jc w:val="both"/>
        <w:rPr>
          <w:rFonts w:ascii="Tahoma" w:eastAsia="Century Gothic" w:hAnsi="Tahoma" w:cs="Tahoma"/>
          <w:iCs/>
          <w:sz w:val="20"/>
          <w:szCs w:val="20"/>
          <w:lang w:eastAsia="it-IT"/>
        </w:rPr>
      </w:pPr>
      <w:r w:rsidRPr="00102E1E">
        <w:rPr>
          <w:rFonts w:ascii="Tahoma" w:eastAsia="Century Gothic" w:hAnsi="Tahoma" w:cs="Tahoma"/>
          <w:iCs/>
          <w:sz w:val="20"/>
          <w:szCs w:val="20"/>
          <w:lang w:eastAsia="it-IT"/>
        </w:rPr>
        <w:t>Alla domanda</w:t>
      </w:r>
      <w:r w:rsidRPr="00853705">
        <w:rPr>
          <w:rFonts w:ascii="Tahoma" w:eastAsia="Century Gothic" w:hAnsi="Tahoma" w:cs="Tahoma"/>
          <w:iCs/>
          <w:sz w:val="20"/>
          <w:szCs w:val="20"/>
          <w:lang w:eastAsia="it-IT"/>
        </w:rPr>
        <w:t xml:space="preserve"> di pagamento va allegata una relazione tecnica descrittiva dello stato finale dei lavori, firmata dal </w:t>
      </w:r>
      <w:r w:rsidRPr="00853705">
        <w:rPr>
          <w:rFonts w:ascii="Tahoma" w:hAnsi="Tahoma" w:cs="Tahoma"/>
          <w:noProof/>
          <w:sz w:val="20"/>
          <w:szCs w:val="20"/>
        </w:rPr>
        <w:t>direttore</w:t>
      </w:r>
      <w:r w:rsidRPr="00853705">
        <w:rPr>
          <w:rFonts w:ascii="Tahoma" w:eastAsia="Century Gothic" w:hAnsi="Tahoma" w:cs="Tahoma"/>
          <w:iCs/>
          <w:sz w:val="20"/>
          <w:szCs w:val="20"/>
          <w:lang w:eastAsia="it-IT"/>
        </w:rPr>
        <w:t xml:space="preserve"> dei lavori, corredata dalla cartografia in formato vettoriale (poligoni digitali “shapefile”</w:t>
      </w:r>
      <w:r w:rsidR="005B33FB" w:rsidRPr="00853705">
        <w:rPr>
          <w:rStyle w:val="Rimandonotaapidipagina"/>
          <w:rFonts w:ascii="Tahoma" w:hAnsi="Tahoma" w:cs="Tahoma"/>
          <w:sz w:val="20"/>
          <w:szCs w:val="20"/>
        </w:rPr>
        <w:t xml:space="preserve"> </w:t>
      </w:r>
      <w:r w:rsidR="005B33FB" w:rsidRPr="00853705">
        <w:rPr>
          <w:rStyle w:val="Rimandonotaapidipagina"/>
          <w:rFonts w:ascii="Tahoma" w:hAnsi="Tahoma" w:cs="Tahoma"/>
          <w:sz w:val="20"/>
          <w:szCs w:val="20"/>
        </w:rPr>
        <w:footnoteReference w:id="33"/>
      </w:r>
      <w:r w:rsidRPr="00853705">
        <w:rPr>
          <w:rFonts w:ascii="Tahoma" w:eastAsia="Century Gothic" w:hAnsi="Tahoma" w:cs="Tahoma"/>
          <w:iCs/>
          <w:sz w:val="20"/>
          <w:szCs w:val="20"/>
          <w:lang w:eastAsia="it-IT"/>
        </w:rPr>
        <w:t>) con coordinate in sistema geodetico UTM32</w:t>
      </w:r>
      <w:r w:rsidR="00BD48BD" w:rsidRPr="00853705">
        <w:rPr>
          <w:rFonts w:ascii="Tahoma" w:eastAsia="Century Gothic" w:hAnsi="Tahoma" w:cs="Tahoma"/>
          <w:iCs/>
          <w:sz w:val="20"/>
          <w:szCs w:val="20"/>
          <w:lang w:eastAsia="it-IT"/>
        </w:rPr>
        <w:t>N</w:t>
      </w:r>
      <w:r w:rsidRPr="00853705">
        <w:rPr>
          <w:rFonts w:ascii="Tahoma" w:eastAsia="Century Gothic" w:hAnsi="Tahoma" w:cs="Tahoma"/>
          <w:iCs/>
          <w:sz w:val="20"/>
          <w:szCs w:val="20"/>
          <w:lang w:eastAsia="it-IT"/>
        </w:rPr>
        <w:t>/WGS84, indicante l’area precisa in cui sono stati eseguiti i lavori finanziati</w:t>
      </w:r>
      <w:r w:rsidR="00102E1E">
        <w:rPr>
          <w:rFonts w:ascii="Tahoma" w:eastAsia="Century Gothic" w:hAnsi="Tahoma" w:cs="Tahoma"/>
          <w:iCs/>
          <w:sz w:val="20"/>
          <w:szCs w:val="20"/>
          <w:lang w:eastAsia="it-IT"/>
        </w:rPr>
        <w:t xml:space="preserve">, compilati con la tabella attributi indicata in </w:t>
      </w:r>
      <w:r w:rsidR="00441AD3">
        <w:rPr>
          <w:rFonts w:ascii="Tahoma" w:eastAsia="Century Gothic" w:hAnsi="Tahoma" w:cs="Tahoma"/>
          <w:iCs/>
          <w:sz w:val="20"/>
          <w:szCs w:val="20"/>
          <w:lang w:eastAsia="it-IT"/>
        </w:rPr>
        <w:t>allegato H</w:t>
      </w:r>
      <w:r w:rsidR="00102E1E">
        <w:rPr>
          <w:rFonts w:ascii="Tahoma" w:eastAsia="Century Gothic" w:hAnsi="Tahoma" w:cs="Tahoma"/>
          <w:iCs/>
          <w:sz w:val="20"/>
          <w:szCs w:val="20"/>
          <w:lang w:eastAsia="it-IT"/>
        </w:rPr>
        <w:t>.</w:t>
      </w:r>
    </w:p>
    <w:p w14:paraId="62F72B59" w14:textId="4CADCE7D" w:rsidR="003955E6" w:rsidRPr="00853705" w:rsidRDefault="003955E6">
      <w:pPr>
        <w:pStyle w:val="Paragrafoelenco"/>
        <w:numPr>
          <w:ilvl w:val="0"/>
          <w:numId w:val="31"/>
        </w:numPr>
        <w:spacing w:after="0" w:line="240" w:lineRule="auto"/>
        <w:ind w:left="426"/>
        <w:jc w:val="both"/>
        <w:rPr>
          <w:rFonts w:ascii="Tahoma" w:eastAsia="Century Gothic" w:hAnsi="Tahoma" w:cs="Tahoma"/>
          <w:sz w:val="20"/>
          <w:szCs w:val="20"/>
        </w:rPr>
      </w:pPr>
      <w:r w:rsidRPr="00853705">
        <w:rPr>
          <w:rFonts w:ascii="Tahoma" w:eastAsia="Century Gothic" w:hAnsi="Tahoma" w:cs="Tahoma"/>
          <w:iCs/>
          <w:sz w:val="20"/>
          <w:szCs w:val="20"/>
          <w:lang w:eastAsia="it-IT"/>
        </w:rPr>
        <w:t>Il progetto deve identificare, fotografare e georeferenziare, con coordinate in sistema geodetico UTM32N WGS84, gli “</w:t>
      </w:r>
      <w:r w:rsidRPr="00853705">
        <w:rPr>
          <w:rFonts w:ascii="Tahoma" w:eastAsia="Century Gothic" w:hAnsi="Tahoma" w:cs="Tahoma"/>
          <w:i/>
          <w:iCs/>
          <w:sz w:val="20"/>
          <w:szCs w:val="20"/>
          <w:lang w:eastAsia="it-IT"/>
        </w:rPr>
        <w:t>alberi da destinare all’invecchiamento a tempo indefinito</w:t>
      </w:r>
      <w:r w:rsidRPr="00853705">
        <w:rPr>
          <w:rFonts w:ascii="Tahoma" w:eastAsia="Century Gothic" w:hAnsi="Tahoma" w:cs="Tahoma"/>
          <w:iCs/>
          <w:sz w:val="20"/>
          <w:szCs w:val="20"/>
          <w:lang w:eastAsia="it-IT"/>
        </w:rPr>
        <w:t>” (art. 24 r.r. 5/2007</w:t>
      </w:r>
      <w:r w:rsidRPr="00853705">
        <w:rPr>
          <w:rFonts w:ascii="Tahoma" w:eastAsia="Century Gothic" w:hAnsi="Tahoma" w:cs="Tahoma"/>
          <w:sz w:val="20"/>
          <w:szCs w:val="20"/>
        </w:rPr>
        <w:t>)</w:t>
      </w:r>
      <w:r w:rsidRPr="00853705">
        <w:rPr>
          <w:rStyle w:val="Rimandonotaapidipagina"/>
          <w:rFonts w:ascii="Tahoma" w:eastAsia="Century Gothic" w:hAnsi="Tahoma" w:cs="Tahoma"/>
          <w:sz w:val="20"/>
          <w:szCs w:val="20"/>
        </w:rPr>
        <w:footnoteReference w:id="34"/>
      </w:r>
      <w:r w:rsidRPr="00853705">
        <w:rPr>
          <w:rFonts w:ascii="Tahoma" w:eastAsia="Century Gothic" w:hAnsi="Tahoma" w:cs="Tahoma"/>
          <w:sz w:val="20"/>
          <w:szCs w:val="20"/>
        </w:rPr>
        <w:t>.</w:t>
      </w:r>
    </w:p>
    <w:p w14:paraId="539F8658" w14:textId="77777777" w:rsidR="00127B38" w:rsidRPr="00853705" w:rsidRDefault="00127B38" w:rsidP="00680EC1">
      <w:pPr>
        <w:pStyle w:val="Default"/>
        <w:ind w:left="66"/>
        <w:jc w:val="both"/>
        <w:rPr>
          <w:rFonts w:eastAsia="Century Gothic"/>
          <w:color w:val="auto"/>
          <w:sz w:val="20"/>
          <w:szCs w:val="20"/>
        </w:rPr>
      </w:pPr>
    </w:p>
    <w:p w14:paraId="29F1C1DA" w14:textId="77777777" w:rsidR="00977B61" w:rsidRPr="00853705" w:rsidRDefault="00977B61" w:rsidP="00680EC1">
      <w:pPr>
        <w:pStyle w:val="Default"/>
        <w:jc w:val="both"/>
        <w:rPr>
          <w:rFonts w:eastAsia="Century Gothic"/>
          <w:color w:val="auto"/>
          <w:sz w:val="20"/>
          <w:szCs w:val="20"/>
        </w:rPr>
      </w:pPr>
      <w:r w:rsidRPr="00853705">
        <w:rPr>
          <w:rFonts w:eastAsia="Century Gothic"/>
          <w:b/>
          <w:color w:val="auto"/>
          <w:sz w:val="20"/>
          <w:szCs w:val="20"/>
        </w:rPr>
        <w:t>Entità del contributo</w:t>
      </w:r>
    </w:p>
    <w:tbl>
      <w:tblPr>
        <w:tblpPr w:leftFromText="141" w:rightFromText="141"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7"/>
        <w:gridCol w:w="2077"/>
        <w:gridCol w:w="1983"/>
        <w:gridCol w:w="2091"/>
      </w:tblGrid>
      <w:tr w:rsidR="00BE6CC2" w:rsidRPr="00853705" w14:paraId="1858292F" w14:textId="77777777" w:rsidTr="00BE6CC2">
        <w:trPr>
          <w:cantSplit/>
          <w:trHeight w:val="567"/>
        </w:trPr>
        <w:tc>
          <w:tcPr>
            <w:tcW w:w="2410" w:type="dxa"/>
            <w:tcBorders>
              <w:top w:val="single" w:sz="4" w:space="0" w:color="auto"/>
              <w:left w:val="single" w:sz="4" w:space="0" w:color="auto"/>
              <w:bottom w:val="nil"/>
              <w:right w:val="single" w:sz="4" w:space="0" w:color="auto"/>
            </w:tcBorders>
            <w:vAlign w:val="center"/>
          </w:tcPr>
          <w:p w14:paraId="3AA6808B" w14:textId="77777777" w:rsidR="00BE6CC2" w:rsidRPr="00853705" w:rsidRDefault="00BE6CC2" w:rsidP="00BE6CC2">
            <w:pPr>
              <w:spacing w:after="0" w:line="240" w:lineRule="auto"/>
              <w:jc w:val="center"/>
              <w:rPr>
                <w:rFonts w:ascii="Tahoma" w:eastAsia="Times New Roman" w:hAnsi="Tahoma" w:cs="Tahoma"/>
                <w:noProof/>
                <w:sz w:val="20"/>
                <w:szCs w:val="20"/>
                <w:lang w:eastAsia="it-IT"/>
              </w:rPr>
            </w:pPr>
            <w:r w:rsidRPr="00853705">
              <w:rPr>
                <w:rFonts w:ascii="Tahoma" w:eastAsia="Times New Roman" w:hAnsi="Tahoma" w:cs="Tahoma"/>
                <w:noProof/>
                <w:sz w:val="20"/>
                <w:szCs w:val="20"/>
                <w:lang w:eastAsia="it-IT"/>
              </w:rPr>
              <w:t>Accessibilità</w:t>
            </w:r>
          </w:p>
        </w:tc>
        <w:tc>
          <w:tcPr>
            <w:tcW w:w="2268" w:type="dxa"/>
            <w:tcBorders>
              <w:top w:val="single" w:sz="4" w:space="0" w:color="auto"/>
              <w:left w:val="single" w:sz="4" w:space="0" w:color="auto"/>
              <w:bottom w:val="single" w:sz="4" w:space="0" w:color="auto"/>
              <w:right w:val="single" w:sz="4" w:space="0" w:color="auto"/>
            </w:tcBorders>
            <w:vAlign w:val="center"/>
          </w:tcPr>
          <w:p w14:paraId="209E1EC1" w14:textId="2152E4B3" w:rsidR="00BE6CC2" w:rsidRPr="00853705" w:rsidRDefault="00BE6CC2" w:rsidP="00BE6CC2">
            <w:pPr>
              <w:spacing w:after="0" w:line="240" w:lineRule="auto"/>
              <w:jc w:val="center"/>
              <w:rPr>
                <w:rFonts w:ascii="Tahoma" w:eastAsia="Times New Roman" w:hAnsi="Tahoma" w:cs="Tahoma"/>
                <w:noProof/>
                <w:sz w:val="20"/>
                <w:szCs w:val="20"/>
                <w:lang w:eastAsia="it-IT"/>
              </w:rPr>
            </w:pPr>
            <w:r w:rsidRPr="00853705">
              <w:rPr>
                <w:rFonts w:ascii="Tahoma" w:eastAsia="Times New Roman" w:hAnsi="Tahoma" w:cs="Tahoma"/>
                <w:noProof/>
                <w:sz w:val="20"/>
                <w:szCs w:val="20"/>
                <w:lang w:eastAsia="it-IT"/>
              </w:rPr>
              <w:t xml:space="preserve">Contributo unitario </w:t>
            </w:r>
            <w:r w:rsidR="00C6178D" w:rsidRPr="00853705">
              <w:rPr>
                <w:rFonts w:ascii="Tahoma" w:eastAsia="Times New Roman" w:hAnsi="Tahoma" w:cs="Tahoma"/>
                <w:noProof/>
                <w:sz w:val="20"/>
                <w:szCs w:val="20"/>
                <w:lang w:eastAsia="it-IT"/>
              </w:rPr>
              <w:t xml:space="preserve">massimo </w:t>
            </w:r>
            <w:r w:rsidRPr="00853705">
              <w:rPr>
                <w:rFonts w:ascii="Tahoma" w:eastAsia="Times New Roman" w:hAnsi="Tahoma" w:cs="Tahoma"/>
                <w:noProof/>
                <w:sz w:val="20"/>
                <w:szCs w:val="20"/>
                <w:lang w:eastAsia="it-IT"/>
              </w:rPr>
              <w:t>(€/mc</w:t>
            </w:r>
            <w:r w:rsidR="00C6178D" w:rsidRPr="00853705">
              <w:rPr>
                <w:rFonts w:ascii="Tahoma" w:eastAsia="Times New Roman" w:hAnsi="Tahoma" w:cs="Tahoma"/>
                <w:noProof/>
                <w:sz w:val="20"/>
                <w:szCs w:val="20"/>
                <w:lang w:eastAsia="it-IT"/>
              </w:rPr>
              <w:t xml:space="preserve"> lordo</w:t>
            </w:r>
            <w:r w:rsidRPr="00853705">
              <w:rPr>
                <w:rFonts w:ascii="Tahoma" w:eastAsia="Times New Roman" w:hAnsi="Tahoma" w:cs="Tahoma"/>
                <w:noProof/>
                <w:sz w:val="20"/>
                <w:szCs w:val="20"/>
                <w:lang w:eastAsia="it-IT"/>
              </w:rPr>
              <w:t>)</w:t>
            </w:r>
          </w:p>
        </w:tc>
        <w:tc>
          <w:tcPr>
            <w:tcW w:w="2130" w:type="dxa"/>
            <w:tcBorders>
              <w:top w:val="single" w:sz="4" w:space="0" w:color="auto"/>
              <w:left w:val="single" w:sz="4" w:space="0" w:color="auto"/>
              <w:bottom w:val="single" w:sz="4" w:space="0" w:color="auto"/>
              <w:right w:val="single" w:sz="4" w:space="0" w:color="auto"/>
            </w:tcBorders>
            <w:vAlign w:val="center"/>
          </w:tcPr>
          <w:p w14:paraId="6D0E85D0" w14:textId="5D783A3E" w:rsidR="00BE6CC2" w:rsidRPr="00853705" w:rsidRDefault="00BE6CC2" w:rsidP="00BE6CC2">
            <w:pPr>
              <w:spacing w:after="0" w:line="240" w:lineRule="auto"/>
              <w:jc w:val="center"/>
              <w:rPr>
                <w:rFonts w:ascii="Tahoma" w:eastAsia="Times New Roman" w:hAnsi="Tahoma" w:cs="Tahoma"/>
                <w:noProof/>
                <w:sz w:val="20"/>
                <w:szCs w:val="20"/>
                <w:lang w:eastAsia="it-IT"/>
              </w:rPr>
            </w:pPr>
            <w:r w:rsidRPr="00853705">
              <w:rPr>
                <w:rFonts w:ascii="Tahoma" w:eastAsia="Times New Roman" w:hAnsi="Tahoma" w:cs="Tahoma"/>
                <w:noProof/>
                <w:sz w:val="20"/>
                <w:szCs w:val="20"/>
                <w:lang w:eastAsia="it-IT"/>
              </w:rPr>
              <w:t>Contributo minimo</w:t>
            </w:r>
            <w:r w:rsidR="00C6178D" w:rsidRPr="00853705">
              <w:rPr>
                <w:rFonts w:ascii="Tahoma" w:eastAsia="Times New Roman" w:hAnsi="Tahoma" w:cs="Tahoma"/>
                <w:noProof/>
                <w:sz w:val="20"/>
                <w:szCs w:val="20"/>
                <w:lang w:eastAsia="it-IT"/>
              </w:rPr>
              <w:t xml:space="preserve"> complessivo</w:t>
            </w:r>
          </w:p>
        </w:tc>
        <w:tc>
          <w:tcPr>
            <w:tcW w:w="2258" w:type="dxa"/>
            <w:tcBorders>
              <w:top w:val="single" w:sz="4" w:space="0" w:color="auto"/>
              <w:left w:val="single" w:sz="4" w:space="0" w:color="auto"/>
              <w:bottom w:val="single" w:sz="4" w:space="0" w:color="auto"/>
              <w:right w:val="single" w:sz="4" w:space="0" w:color="auto"/>
            </w:tcBorders>
            <w:vAlign w:val="center"/>
          </w:tcPr>
          <w:p w14:paraId="61306323" w14:textId="22115881" w:rsidR="00BE6CC2" w:rsidRPr="00853705" w:rsidRDefault="00BE6CC2" w:rsidP="00BE6CC2">
            <w:pPr>
              <w:spacing w:after="0" w:line="240" w:lineRule="auto"/>
              <w:jc w:val="center"/>
              <w:rPr>
                <w:rFonts w:ascii="Tahoma" w:eastAsia="Times New Roman" w:hAnsi="Tahoma" w:cs="Tahoma"/>
                <w:noProof/>
                <w:sz w:val="20"/>
                <w:szCs w:val="20"/>
                <w:lang w:eastAsia="it-IT"/>
              </w:rPr>
            </w:pPr>
            <w:r w:rsidRPr="00853705">
              <w:rPr>
                <w:rFonts w:ascii="Tahoma" w:eastAsia="Times New Roman" w:hAnsi="Tahoma" w:cs="Tahoma"/>
                <w:noProof/>
                <w:sz w:val="20"/>
                <w:szCs w:val="20"/>
                <w:lang w:eastAsia="it-IT"/>
              </w:rPr>
              <w:t>Contributo massimo</w:t>
            </w:r>
            <w:r w:rsidR="00C6178D" w:rsidRPr="00853705">
              <w:rPr>
                <w:rFonts w:ascii="Tahoma" w:eastAsia="Times New Roman" w:hAnsi="Tahoma" w:cs="Tahoma"/>
                <w:noProof/>
                <w:sz w:val="20"/>
                <w:szCs w:val="20"/>
                <w:lang w:eastAsia="it-IT"/>
              </w:rPr>
              <w:t xml:space="preserve"> complessivo</w:t>
            </w:r>
          </w:p>
        </w:tc>
      </w:tr>
      <w:tr w:rsidR="00BE6CC2" w:rsidRPr="00853705" w14:paraId="6B70058A" w14:textId="77777777" w:rsidTr="00BE6CC2">
        <w:trPr>
          <w:trHeight w:val="567"/>
        </w:trPr>
        <w:tc>
          <w:tcPr>
            <w:tcW w:w="2410" w:type="dxa"/>
            <w:tcBorders>
              <w:top w:val="single" w:sz="4" w:space="0" w:color="auto"/>
              <w:left w:val="single" w:sz="4" w:space="0" w:color="auto"/>
              <w:bottom w:val="single" w:sz="4" w:space="0" w:color="auto"/>
              <w:right w:val="single" w:sz="4" w:space="0" w:color="auto"/>
            </w:tcBorders>
            <w:vAlign w:val="center"/>
          </w:tcPr>
          <w:p w14:paraId="0930A008" w14:textId="77777777" w:rsidR="00BE6CC2" w:rsidRPr="00853705" w:rsidRDefault="00BE6CC2" w:rsidP="00BE6CC2">
            <w:pPr>
              <w:spacing w:after="0" w:line="240" w:lineRule="auto"/>
              <w:jc w:val="center"/>
              <w:rPr>
                <w:rFonts w:ascii="Tahoma" w:eastAsia="Times New Roman" w:hAnsi="Tahoma" w:cs="Tahoma"/>
                <w:noProof/>
                <w:sz w:val="20"/>
                <w:szCs w:val="20"/>
                <w:lang w:eastAsia="it-IT"/>
              </w:rPr>
            </w:pPr>
            <w:r w:rsidRPr="00853705">
              <w:rPr>
                <w:rFonts w:ascii="Tahoma" w:eastAsia="Times New Roman" w:hAnsi="Tahoma" w:cs="Tahoma"/>
                <w:noProof/>
                <w:sz w:val="20"/>
                <w:szCs w:val="20"/>
                <w:lang w:eastAsia="it-IT"/>
              </w:rPr>
              <w:t>Boschi non serviti</w:t>
            </w:r>
          </w:p>
        </w:tc>
        <w:tc>
          <w:tcPr>
            <w:tcW w:w="2268" w:type="dxa"/>
            <w:tcBorders>
              <w:top w:val="single" w:sz="4" w:space="0" w:color="auto"/>
              <w:left w:val="single" w:sz="4" w:space="0" w:color="auto"/>
              <w:bottom w:val="single" w:sz="4" w:space="0" w:color="auto"/>
              <w:right w:val="single" w:sz="4" w:space="0" w:color="auto"/>
            </w:tcBorders>
            <w:vAlign w:val="center"/>
          </w:tcPr>
          <w:p w14:paraId="29780FF9" w14:textId="77777777" w:rsidR="00BE6CC2" w:rsidRPr="00853705" w:rsidRDefault="00BE6CC2" w:rsidP="00BE6CC2">
            <w:pPr>
              <w:spacing w:after="0" w:line="240" w:lineRule="auto"/>
              <w:jc w:val="center"/>
              <w:rPr>
                <w:rFonts w:ascii="Tahoma" w:eastAsia="Times New Roman" w:hAnsi="Tahoma" w:cs="Tahoma"/>
                <w:noProof/>
                <w:sz w:val="20"/>
                <w:szCs w:val="20"/>
                <w:lang w:eastAsia="it-IT"/>
              </w:rPr>
            </w:pPr>
            <w:r w:rsidRPr="00853705">
              <w:rPr>
                <w:rFonts w:ascii="Tahoma" w:eastAsia="Times New Roman" w:hAnsi="Tahoma" w:cs="Tahoma"/>
                <w:noProof/>
                <w:sz w:val="20"/>
                <w:szCs w:val="20"/>
                <w:lang w:eastAsia="it-IT"/>
              </w:rPr>
              <w:t>16,00</w:t>
            </w:r>
          </w:p>
        </w:tc>
        <w:tc>
          <w:tcPr>
            <w:tcW w:w="2130" w:type="dxa"/>
            <w:tcBorders>
              <w:top w:val="single" w:sz="4" w:space="0" w:color="auto"/>
              <w:left w:val="single" w:sz="4" w:space="0" w:color="auto"/>
              <w:bottom w:val="single" w:sz="4" w:space="0" w:color="auto"/>
              <w:right w:val="single" w:sz="4" w:space="0" w:color="auto"/>
            </w:tcBorders>
            <w:vAlign w:val="center"/>
          </w:tcPr>
          <w:p w14:paraId="7E099EB7" w14:textId="5A58FCAB" w:rsidR="00BE6CC2" w:rsidRPr="00853705" w:rsidRDefault="00102E1E" w:rsidP="00BE6CC2">
            <w:pPr>
              <w:spacing w:after="0" w:line="240" w:lineRule="auto"/>
              <w:jc w:val="center"/>
              <w:rPr>
                <w:rFonts w:ascii="Tahoma" w:eastAsia="Times New Roman" w:hAnsi="Tahoma" w:cs="Tahoma"/>
                <w:noProof/>
                <w:sz w:val="20"/>
                <w:szCs w:val="20"/>
                <w:lang w:eastAsia="it-IT"/>
              </w:rPr>
            </w:pPr>
            <w:r>
              <w:rPr>
                <w:rFonts w:ascii="Tahoma" w:eastAsia="Times New Roman" w:hAnsi="Tahoma" w:cs="Tahoma"/>
                <w:noProof/>
                <w:sz w:val="20"/>
                <w:szCs w:val="20"/>
                <w:lang w:eastAsia="it-IT"/>
              </w:rPr>
              <w:t>5</w:t>
            </w:r>
            <w:r w:rsidR="00BE6CC2" w:rsidRPr="00853705">
              <w:rPr>
                <w:rFonts w:ascii="Tahoma" w:eastAsia="Times New Roman" w:hAnsi="Tahoma" w:cs="Tahoma"/>
                <w:noProof/>
                <w:sz w:val="20"/>
                <w:szCs w:val="20"/>
                <w:lang w:eastAsia="it-IT"/>
              </w:rPr>
              <w:t>.000 €</w:t>
            </w:r>
          </w:p>
        </w:tc>
        <w:tc>
          <w:tcPr>
            <w:tcW w:w="2258" w:type="dxa"/>
            <w:tcBorders>
              <w:top w:val="single" w:sz="4" w:space="0" w:color="auto"/>
              <w:left w:val="single" w:sz="4" w:space="0" w:color="auto"/>
              <w:bottom w:val="single" w:sz="4" w:space="0" w:color="auto"/>
              <w:right w:val="single" w:sz="4" w:space="0" w:color="auto"/>
            </w:tcBorders>
            <w:vAlign w:val="center"/>
          </w:tcPr>
          <w:p w14:paraId="521ADBD3" w14:textId="77777777" w:rsidR="00BE6CC2" w:rsidRPr="00853705" w:rsidRDefault="00BE6CC2" w:rsidP="00BE6CC2">
            <w:pPr>
              <w:spacing w:after="0" w:line="240" w:lineRule="auto"/>
              <w:jc w:val="center"/>
              <w:rPr>
                <w:rFonts w:ascii="Tahoma" w:eastAsia="Times New Roman" w:hAnsi="Tahoma" w:cs="Tahoma"/>
                <w:noProof/>
                <w:sz w:val="20"/>
                <w:szCs w:val="20"/>
                <w:lang w:eastAsia="it-IT"/>
              </w:rPr>
            </w:pPr>
            <w:r w:rsidRPr="00853705">
              <w:rPr>
                <w:rFonts w:ascii="Tahoma" w:eastAsia="Times New Roman" w:hAnsi="Tahoma" w:cs="Tahoma"/>
                <w:noProof/>
                <w:sz w:val="20"/>
                <w:szCs w:val="20"/>
                <w:lang w:eastAsia="it-IT"/>
              </w:rPr>
              <w:t>30.000 €</w:t>
            </w:r>
          </w:p>
        </w:tc>
      </w:tr>
    </w:tbl>
    <w:p w14:paraId="439181CF" w14:textId="77777777" w:rsidR="00247741" w:rsidRPr="00853705" w:rsidRDefault="00247741" w:rsidP="00680EC1">
      <w:pPr>
        <w:pStyle w:val="Default"/>
        <w:jc w:val="both"/>
        <w:rPr>
          <w:rFonts w:eastAsia="Century Gothic"/>
          <w:color w:val="auto"/>
          <w:sz w:val="20"/>
          <w:szCs w:val="20"/>
        </w:rPr>
      </w:pPr>
    </w:p>
    <w:p w14:paraId="402DB3A6" w14:textId="77777777" w:rsidR="00A61DC3" w:rsidRPr="00853705" w:rsidRDefault="00A61DC3" w:rsidP="00680EC1">
      <w:pPr>
        <w:spacing w:after="0" w:line="240" w:lineRule="auto"/>
        <w:rPr>
          <w:rFonts w:ascii="Tahoma" w:eastAsia="Century Gothic" w:hAnsi="Tahoma" w:cs="Tahoma"/>
          <w:sz w:val="20"/>
          <w:szCs w:val="20"/>
        </w:rPr>
      </w:pPr>
    </w:p>
    <w:p w14:paraId="748BF31A" w14:textId="383A4DC6" w:rsidR="004155C0" w:rsidRPr="00853705" w:rsidRDefault="004155C0" w:rsidP="004155C0">
      <w:pPr>
        <w:jc w:val="both"/>
        <w:rPr>
          <w:rFonts w:ascii="Tahoma" w:hAnsi="Tahoma" w:cs="Tahoma"/>
          <w:sz w:val="20"/>
          <w:szCs w:val="20"/>
        </w:rPr>
      </w:pPr>
      <w:bookmarkStart w:id="56" w:name="_Toc508638752"/>
      <w:r w:rsidRPr="00853705">
        <w:rPr>
          <w:rFonts w:ascii="Tahoma" w:hAnsi="Tahoma" w:cs="Tahoma"/>
          <w:sz w:val="20"/>
          <w:szCs w:val="20"/>
        </w:rPr>
        <w:t>I bandi delle Comunità montane possono prevedere contributi unitari per metro c</w:t>
      </w:r>
      <w:r w:rsidR="00BD48BD" w:rsidRPr="00853705">
        <w:rPr>
          <w:rFonts w:ascii="Tahoma" w:hAnsi="Tahoma" w:cs="Tahoma"/>
          <w:sz w:val="20"/>
          <w:szCs w:val="20"/>
        </w:rPr>
        <w:t>u</w:t>
      </w:r>
      <w:r w:rsidRPr="00853705">
        <w:rPr>
          <w:rFonts w:ascii="Tahoma" w:hAnsi="Tahoma" w:cs="Tahoma"/>
          <w:sz w:val="20"/>
          <w:szCs w:val="20"/>
        </w:rPr>
        <w:t xml:space="preserve">bo di legname lordo inferiori a 16,00 € / ettaro o escludere dal bando determinate particelle in previsioni del </w:t>
      </w:r>
      <w:r w:rsidR="00A82021" w:rsidRPr="00853705">
        <w:rPr>
          <w:rFonts w:ascii="Tahoma" w:hAnsi="Tahoma" w:cs="Tahoma"/>
          <w:sz w:val="20"/>
          <w:szCs w:val="20"/>
        </w:rPr>
        <w:t xml:space="preserve">loro </w:t>
      </w:r>
      <w:r w:rsidRPr="00853705">
        <w:rPr>
          <w:rFonts w:ascii="Tahoma" w:hAnsi="Tahoma" w:cs="Tahoma"/>
          <w:sz w:val="20"/>
          <w:szCs w:val="20"/>
        </w:rPr>
        <w:t>probabile valore di macchiatico positivo.</w:t>
      </w:r>
    </w:p>
    <w:p w14:paraId="6738D826" w14:textId="77777777" w:rsidR="004155C0" w:rsidRPr="00853705" w:rsidRDefault="004155C0" w:rsidP="004155C0">
      <w:pPr>
        <w:jc w:val="both"/>
        <w:rPr>
          <w:rFonts w:ascii="Tahoma" w:hAnsi="Tahoma" w:cs="Tahoma"/>
        </w:rPr>
      </w:pPr>
    </w:p>
    <w:p w14:paraId="09D91CBF" w14:textId="77777777" w:rsidR="00A61DC3" w:rsidRPr="00853705" w:rsidRDefault="00C0667C" w:rsidP="00BE6CC2">
      <w:pPr>
        <w:pStyle w:val="Titolo1"/>
        <w:shd w:val="clear" w:color="auto" w:fill="D0CECE" w:themeFill="background2" w:themeFillShade="E6"/>
        <w:spacing w:before="0" w:line="240" w:lineRule="auto"/>
        <w:rPr>
          <w:rFonts w:ascii="Tahoma" w:hAnsi="Tahoma" w:cs="Tahoma"/>
          <w:b/>
          <w:color w:val="auto"/>
          <w:sz w:val="20"/>
          <w:szCs w:val="20"/>
        </w:rPr>
      </w:pPr>
      <w:bookmarkStart w:id="57" w:name="_Toc173418522"/>
      <w:bookmarkStart w:id="58" w:name="_Toc173418741"/>
      <w:r w:rsidRPr="00853705">
        <w:rPr>
          <w:rFonts w:ascii="Tahoma" w:hAnsi="Tahoma" w:cs="Tahoma"/>
          <w:b/>
          <w:color w:val="auto"/>
          <w:sz w:val="20"/>
          <w:szCs w:val="20"/>
        </w:rPr>
        <w:t>3</w:t>
      </w:r>
      <w:r w:rsidR="00A61DC3" w:rsidRPr="00853705">
        <w:rPr>
          <w:rFonts w:ascii="Tahoma" w:hAnsi="Tahoma" w:cs="Tahoma"/>
          <w:b/>
          <w:color w:val="auto"/>
          <w:sz w:val="20"/>
          <w:szCs w:val="20"/>
        </w:rPr>
        <w:t>. PROCEDURE AMMINISTRATIVE</w:t>
      </w:r>
      <w:bookmarkEnd w:id="56"/>
      <w:bookmarkEnd w:id="57"/>
      <w:bookmarkEnd w:id="58"/>
      <w:r w:rsidR="00A61DC3" w:rsidRPr="00853705">
        <w:rPr>
          <w:rFonts w:ascii="Tahoma" w:hAnsi="Tahoma" w:cs="Tahoma"/>
          <w:b/>
          <w:color w:val="auto"/>
          <w:sz w:val="20"/>
          <w:szCs w:val="20"/>
        </w:rPr>
        <w:t xml:space="preserve"> </w:t>
      </w:r>
    </w:p>
    <w:p w14:paraId="69307412" w14:textId="77777777" w:rsidR="002D089D" w:rsidRPr="00853705" w:rsidRDefault="002D089D" w:rsidP="00680EC1">
      <w:pPr>
        <w:spacing w:after="0" w:line="240" w:lineRule="auto"/>
        <w:jc w:val="both"/>
        <w:rPr>
          <w:rFonts w:ascii="Tahoma" w:hAnsi="Tahoma" w:cs="Tahoma"/>
          <w:sz w:val="20"/>
          <w:szCs w:val="20"/>
        </w:rPr>
      </w:pPr>
    </w:p>
    <w:p w14:paraId="02E1C895" w14:textId="77777777" w:rsidR="002D089D" w:rsidRPr="00853705" w:rsidRDefault="002D089D" w:rsidP="00680EC1">
      <w:pPr>
        <w:spacing w:after="0" w:line="240" w:lineRule="auto"/>
        <w:jc w:val="both"/>
        <w:rPr>
          <w:rFonts w:ascii="Tahoma" w:hAnsi="Tahoma" w:cs="Tahoma"/>
          <w:sz w:val="20"/>
          <w:szCs w:val="20"/>
        </w:rPr>
      </w:pPr>
      <w:r w:rsidRPr="00853705">
        <w:rPr>
          <w:rFonts w:ascii="Tahoma" w:hAnsi="Tahoma" w:cs="Tahoma"/>
          <w:sz w:val="20"/>
          <w:szCs w:val="20"/>
        </w:rPr>
        <w:t xml:space="preserve">La </w:t>
      </w:r>
      <w:r w:rsidR="00A272E3" w:rsidRPr="00853705">
        <w:rPr>
          <w:rFonts w:ascii="Tahoma" w:hAnsi="Tahoma" w:cs="Tahoma"/>
          <w:sz w:val="20"/>
          <w:szCs w:val="20"/>
        </w:rPr>
        <w:t xml:space="preserve">definizione dei bandi per la </w:t>
      </w:r>
      <w:r w:rsidRPr="00853705">
        <w:rPr>
          <w:rFonts w:ascii="Tahoma" w:hAnsi="Tahoma" w:cs="Tahoma"/>
          <w:sz w:val="20"/>
          <w:szCs w:val="20"/>
        </w:rPr>
        <w:t xml:space="preserve">presentazione </w:t>
      </w:r>
      <w:r w:rsidR="00A272E3" w:rsidRPr="00853705">
        <w:rPr>
          <w:rFonts w:ascii="Tahoma" w:hAnsi="Tahoma" w:cs="Tahoma"/>
          <w:sz w:val="20"/>
          <w:szCs w:val="20"/>
        </w:rPr>
        <w:t>delle domande di aiuto, l’</w:t>
      </w:r>
      <w:r w:rsidRPr="00853705">
        <w:rPr>
          <w:rFonts w:ascii="Tahoma" w:hAnsi="Tahoma" w:cs="Tahoma"/>
          <w:sz w:val="20"/>
          <w:szCs w:val="20"/>
        </w:rPr>
        <w:t>istruttoria</w:t>
      </w:r>
      <w:r w:rsidR="00DA7FB2" w:rsidRPr="00853705">
        <w:rPr>
          <w:rFonts w:ascii="Tahoma" w:hAnsi="Tahoma" w:cs="Tahoma"/>
          <w:sz w:val="20"/>
          <w:szCs w:val="20"/>
        </w:rPr>
        <w:t xml:space="preserve"> delle istanze</w:t>
      </w:r>
      <w:r w:rsidRPr="00853705">
        <w:rPr>
          <w:rFonts w:ascii="Tahoma" w:hAnsi="Tahoma" w:cs="Tahoma"/>
          <w:sz w:val="20"/>
          <w:szCs w:val="20"/>
        </w:rPr>
        <w:t xml:space="preserve">, i controlli e il pagamento dei contributi sono in capo alle </w:t>
      </w:r>
      <w:r w:rsidR="00DA7FB2" w:rsidRPr="00853705">
        <w:rPr>
          <w:rFonts w:ascii="Tahoma" w:hAnsi="Tahoma" w:cs="Tahoma"/>
          <w:sz w:val="20"/>
          <w:szCs w:val="20"/>
        </w:rPr>
        <w:t>Comunità Montane,</w:t>
      </w:r>
      <w:r w:rsidRPr="00853705">
        <w:rPr>
          <w:rFonts w:ascii="Tahoma" w:hAnsi="Tahoma" w:cs="Tahoma"/>
          <w:sz w:val="20"/>
          <w:szCs w:val="20"/>
        </w:rPr>
        <w:t xml:space="preserve"> in qualità di Enti forestali cui sono state assegnate le funzioni relative alla gestione dei fondi in materia forestale (art. 34 della l.r. 31/2008). </w:t>
      </w:r>
    </w:p>
    <w:p w14:paraId="2AD8C124" w14:textId="56964B01" w:rsidR="00E2232D" w:rsidRPr="00853705" w:rsidRDefault="00E2232D" w:rsidP="00680EC1">
      <w:pPr>
        <w:spacing w:after="0" w:line="240" w:lineRule="auto"/>
        <w:rPr>
          <w:rFonts w:ascii="Tahoma" w:hAnsi="Tahoma" w:cs="Tahoma"/>
          <w:sz w:val="20"/>
          <w:szCs w:val="20"/>
        </w:rPr>
      </w:pPr>
    </w:p>
    <w:p w14:paraId="450D89F7" w14:textId="348EEE68" w:rsidR="00D82F98" w:rsidRPr="00853705" w:rsidRDefault="00D82F98" w:rsidP="00D82F98">
      <w:pPr>
        <w:spacing w:after="0" w:line="240" w:lineRule="auto"/>
        <w:jc w:val="both"/>
        <w:rPr>
          <w:rFonts w:ascii="Tahoma" w:hAnsi="Tahoma" w:cs="Tahoma"/>
          <w:b/>
        </w:rPr>
      </w:pPr>
      <w:r w:rsidRPr="00853705">
        <w:rPr>
          <w:rFonts w:ascii="Tahoma" w:hAnsi="Tahoma" w:cs="Tahoma"/>
          <w:b/>
          <w:sz w:val="20"/>
          <w:szCs w:val="20"/>
        </w:rPr>
        <w:t>Il mancato rispetto delle presenti procedure e disposizioni</w:t>
      </w:r>
      <w:r w:rsidR="003C1E84" w:rsidRPr="003C1E84">
        <w:rPr>
          <w:rFonts w:ascii="Tahoma" w:hAnsi="Tahoma" w:cs="Tahoma"/>
          <w:b/>
          <w:sz w:val="20"/>
          <w:szCs w:val="20"/>
        </w:rPr>
        <w:t>, nonché di quanto previsto dal Reg. (UE) 2022/2472 e dal Reg. (UE) 2831/2023,</w:t>
      </w:r>
      <w:r w:rsidRPr="00853705">
        <w:rPr>
          <w:rFonts w:ascii="Tahoma" w:hAnsi="Tahoma" w:cs="Tahoma"/>
          <w:b/>
          <w:sz w:val="20"/>
          <w:szCs w:val="20"/>
        </w:rPr>
        <w:t xml:space="preserve"> </w:t>
      </w:r>
      <w:r w:rsidR="00033F31">
        <w:rPr>
          <w:rFonts w:ascii="Tahoma" w:hAnsi="Tahoma" w:cs="Tahoma"/>
          <w:b/>
          <w:sz w:val="20"/>
          <w:szCs w:val="20"/>
        </w:rPr>
        <w:t>nella redazione ed attuazione</w:t>
      </w:r>
      <w:r w:rsidRPr="00853705">
        <w:rPr>
          <w:rFonts w:ascii="Tahoma" w:hAnsi="Tahoma" w:cs="Tahoma"/>
          <w:b/>
          <w:sz w:val="20"/>
          <w:szCs w:val="20"/>
        </w:rPr>
        <w:t xml:space="preserve"> dei bandi da parte delle Comunità Montane comporterà la revoca del finanziamento assegnato, anche nel caso lo stesso fosse già stato impegnato o erogato a favore dei beneficiari finali</w:t>
      </w:r>
      <w:r w:rsidRPr="00853705">
        <w:rPr>
          <w:rFonts w:ascii="Tahoma" w:hAnsi="Tahoma" w:cs="Tahoma"/>
          <w:b/>
          <w:noProof/>
          <w:sz w:val="20"/>
          <w:szCs w:val="20"/>
        </w:rPr>
        <w:t>.</w:t>
      </w:r>
    </w:p>
    <w:p w14:paraId="5EC84BB7" w14:textId="77777777" w:rsidR="00D82F98" w:rsidRPr="00853705" w:rsidRDefault="00D82F98" w:rsidP="00680EC1">
      <w:pPr>
        <w:spacing w:after="0" w:line="240" w:lineRule="auto"/>
        <w:rPr>
          <w:rFonts w:ascii="Tahoma" w:hAnsi="Tahoma" w:cs="Tahoma"/>
          <w:sz w:val="20"/>
          <w:szCs w:val="20"/>
        </w:rPr>
      </w:pPr>
    </w:p>
    <w:p w14:paraId="587640B8" w14:textId="77777777" w:rsidR="00F91801" w:rsidRPr="00853705" w:rsidRDefault="00C0667C" w:rsidP="00680EC1">
      <w:pPr>
        <w:pStyle w:val="Titolo2"/>
        <w:spacing w:before="0" w:after="0"/>
        <w:rPr>
          <w:rFonts w:ascii="Tahoma" w:hAnsi="Tahoma" w:cs="Tahoma"/>
          <w:sz w:val="20"/>
          <w:szCs w:val="20"/>
        </w:rPr>
      </w:pPr>
      <w:bookmarkStart w:id="59" w:name="_Toc508638755"/>
      <w:bookmarkStart w:id="60" w:name="_Toc173418523"/>
      <w:bookmarkStart w:id="61" w:name="_Toc173418742"/>
      <w:r w:rsidRPr="00853705">
        <w:rPr>
          <w:rFonts w:ascii="Tahoma" w:hAnsi="Tahoma" w:cs="Tahoma"/>
          <w:sz w:val="20"/>
          <w:szCs w:val="20"/>
        </w:rPr>
        <w:t>3</w:t>
      </w:r>
      <w:r w:rsidR="00050879" w:rsidRPr="00853705">
        <w:rPr>
          <w:rFonts w:ascii="Tahoma" w:hAnsi="Tahoma" w:cs="Tahoma"/>
          <w:sz w:val="20"/>
          <w:szCs w:val="20"/>
        </w:rPr>
        <w:t>.1</w:t>
      </w:r>
      <w:r w:rsidR="00862EB8" w:rsidRPr="00853705">
        <w:rPr>
          <w:rFonts w:ascii="Tahoma" w:hAnsi="Tahoma" w:cs="Tahoma"/>
          <w:sz w:val="20"/>
          <w:szCs w:val="20"/>
        </w:rPr>
        <w:t xml:space="preserve"> </w:t>
      </w:r>
      <w:r w:rsidR="00696BE6" w:rsidRPr="00853705">
        <w:rPr>
          <w:rFonts w:ascii="Tahoma" w:hAnsi="Tahoma" w:cs="Tahoma"/>
          <w:sz w:val="20"/>
          <w:szCs w:val="20"/>
        </w:rPr>
        <w:t>Bandi delle Comunità Montane</w:t>
      </w:r>
      <w:bookmarkEnd w:id="59"/>
      <w:bookmarkEnd w:id="60"/>
      <w:bookmarkEnd w:id="61"/>
    </w:p>
    <w:p w14:paraId="33F6BF5D" w14:textId="77777777" w:rsidR="004155C0" w:rsidRPr="00853705" w:rsidRDefault="004155C0" w:rsidP="004155C0">
      <w:pPr>
        <w:spacing w:after="0" w:line="240" w:lineRule="auto"/>
        <w:jc w:val="both"/>
        <w:rPr>
          <w:rFonts w:ascii="Tahoma" w:hAnsi="Tahoma" w:cs="Tahoma"/>
          <w:sz w:val="20"/>
          <w:szCs w:val="20"/>
        </w:rPr>
      </w:pPr>
    </w:p>
    <w:p w14:paraId="772FDB23" w14:textId="5DB4362F" w:rsidR="004155C0" w:rsidRPr="00853705" w:rsidRDefault="0057154A" w:rsidP="004155C0">
      <w:pPr>
        <w:spacing w:after="0" w:line="240" w:lineRule="auto"/>
        <w:jc w:val="both"/>
        <w:rPr>
          <w:rFonts w:ascii="Tahoma" w:hAnsi="Tahoma" w:cs="Tahoma"/>
          <w:noProof/>
          <w:sz w:val="20"/>
          <w:szCs w:val="20"/>
        </w:rPr>
      </w:pPr>
      <w:r w:rsidRPr="00853705">
        <w:rPr>
          <w:rFonts w:ascii="Tahoma" w:hAnsi="Tahoma" w:cs="Tahoma"/>
          <w:sz w:val="20"/>
          <w:szCs w:val="20"/>
        </w:rPr>
        <w:t xml:space="preserve">Le Comunità Montane </w:t>
      </w:r>
      <w:r w:rsidRPr="00853705">
        <w:rPr>
          <w:rFonts w:ascii="Tahoma" w:hAnsi="Tahoma" w:cs="Tahoma"/>
          <w:noProof/>
          <w:sz w:val="20"/>
          <w:szCs w:val="20"/>
        </w:rPr>
        <w:t xml:space="preserve">provvedono a emanare </w:t>
      </w:r>
      <w:r w:rsidR="00A82021" w:rsidRPr="00853705">
        <w:rPr>
          <w:rFonts w:ascii="Tahoma" w:hAnsi="Tahoma" w:cs="Tahoma"/>
          <w:noProof/>
          <w:sz w:val="20"/>
          <w:szCs w:val="20"/>
        </w:rPr>
        <w:t>uno o più</w:t>
      </w:r>
      <w:r w:rsidRPr="00853705">
        <w:rPr>
          <w:rFonts w:ascii="Tahoma" w:hAnsi="Tahoma" w:cs="Tahoma"/>
          <w:noProof/>
          <w:sz w:val="20"/>
          <w:szCs w:val="20"/>
        </w:rPr>
        <w:t xml:space="preserve"> band</w:t>
      </w:r>
      <w:r w:rsidR="00A82021" w:rsidRPr="00853705">
        <w:rPr>
          <w:rFonts w:ascii="Tahoma" w:hAnsi="Tahoma" w:cs="Tahoma"/>
          <w:noProof/>
          <w:sz w:val="20"/>
          <w:szCs w:val="20"/>
        </w:rPr>
        <w:t>i</w:t>
      </w:r>
      <w:r w:rsidRPr="00853705">
        <w:rPr>
          <w:rFonts w:ascii="Tahoma" w:hAnsi="Tahoma" w:cs="Tahoma"/>
          <w:noProof/>
          <w:sz w:val="20"/>
          <w:szCs w:val="20"/>
        </w:rPr>
        <w:t>, definendo</w:t>
      </w:r>
      <w:r w:rsidR="004155C0" w:rsidRPr="00853705">
        <w:rPr>
          <w:rFonts w:ascii="Tahoma" w:hAnsi="Tahoma" w:cs="Tahoma"/>
          <w:noProof/>
          <w:sz w:val="20"/>
          <w:szCs w:val="20"/>
        </w:rPr>
        <w:t xml:space="preserve"> in particolare:</w:t>
      </w:r>
    </w:p>
    <w:p w14:paraId="1DA6705F" w14:textId="2C1DAEB9" w:rsidR="004155C0" w:rsidRPr="00853705" w:rsidRDefault="0057154A">
      <w:pPr>
        <w:pStyle w:val="Paragrafoelenco"/>
        <w:numPr>
          <w:ilvl w:val="0"/>
          <w:numId w:val="32"/>
        </w:numPr>
        <w:spacing w:after="0" w:line="240" w:lineRule="auto"/>
        <w:jc w:val="both"/>
        <w:rPr>
          <w:rFonts w:ascii="Tahoma" w:hAnsi="Tahoma" w:cs="Tahoma"/>
          <w:noProof/>
          <w:sz w:val="20"/>
          <w:szCs w:val="20"/>
        </w:rPr>
      </w:pPr>
      <w:r w:rsidRPr="00853705">
        <w:rPr>
          <w:rFonts w:ascii="Tahoma" w:hAnsi="Tahoma" w:cs="Tahoma"/>
          <w:noProof/>
          <w:sz w:val="20"/>
          <w:szCs w:val="20"/>
        </w:rPr>
        <w:t>le azioni finanziabili</w:t>
      </w:r>
      <w:r w:rsidR="004155C0" w:rsidRPr="00853705">
        <w:rPr>
          <w:rFonts w:ascii="Tahoma" w:hAnsi="Tahoma" w:cs="Tahoma"/>
          <w:noProof/>
          <w:sz w:val="20"/>
          <w:szCs w:val="20"/>
        </w:rPr>
        <w:t>;</w:t>
      </w:r>
    </w:p>
    <w:p w14:paraId="58C1772D" w14:textId="2F1636C7" w:rsidR="004155C0" w:rsidRPr="00853705" w:rsidRDefault="004155C0">
      <w:pPr>
        <w:pStyle w:val="Paragrafoelenco"/>
        <w:numPr>
          <w:ilvl w:val="0"/>
          <w:numId w:val="32"/>
        </w:numPr>
        <w:spacing w:after="0" w:line="240" w:lineRule="auto"/>
        <w:jc w:val="both"/>
        <w:rPr>
          <w:rFonts w:ascii="Tahoma" w:hAnsi="Tahoma" w:cs="Tahoma"/>
          <w:noProof/>
          <w:sz w:val="20"/>
          <w:szCs w:val="20"/>
        </w:rPr>
      </w:pPr>
      <w:r w:rsidRPr="00853705">
        <w:rPr>
          <w:rFonts w:ascii="Tahoma" w:hAnsi="Tahoma" w:cs="Tahoma"/>
          <w:noProof/>
          <w:sz w:val="20"/>
          <w:szCs w:val="20"/>
        </w:rPr>
        <w:t xml:space="preserve">la percentuale di contributo, nei limiti dei massimali delle presenti </w:t>
      </w:r>
      <w:r w:rsidR="009575D1" w:rsidRPr="00853705">
        <w:rPr>
          <w:rFonts w:ascii="Tahoma" w:hAnsi="Tahoma" w:cs="Tahoma"/>
          <w:noProof/>
          <w:sz w:val="20"/>
          <w:szCs w:val="20"/>
        </w:rPr>
        <w:t>procedure unificate</w:t>
      </w:r>
      <w:r w:rsidRPr="00853705">
        <w:rPr>
          <w:rFonts w:ascii="Tahoma" w:hAnsi="Tahoma" w:cs="Tahoma"/>
          <w:noProof/>
          <w:sz w:val="20"/>
          <w:szCs w:val="20"/>
        </w:rPr>
        <w:t>;</w:t>
      </w:r>
    </w:p>
    <w:p w14:paraId="68E87649" w14:textId="77777777" w:rsidR="00B34865" w:rsidRPr="00853705" w:rsidRDefault="0057154A">
      <w:pPr>
        <w:pStyle w:val="Paragrafoelenco"/>
        <w:numPr>
          <w:ilvl w:val="0"/>
          <w:numId w:val="32"/>
        </w:numPr>
        <w:spacing w:after="0" w:line="240" w:lineRule="auto"/>
        <w:jc w:val="both"/>
        <w:rPr>
          <w:rFonts w:ascii="Tahoma" w:hAnsi="Tahoma" w:cs="Tahoma"/>
          <w:noProof/>
          <w:sz w:val="20"/>
          <w:szCs w:val="20"/>
        </w:rPr>
      </w:pPr>
      <w:r w:rsidRPr="00853705">
        <w:rPr>
          <w:rFonts w:ascii="Tahoma" w:hAnsi="Tahoma" w:cs="Tahoma"/>
          <w:noProof/>
          <w:sz w:val="20"/>
          <w:szCs w:val="20"/>
        </w:rPr>
        <w:t>i criteri per la selezione delle domande</w:t>
      </w:r>
      <w:r w:rsidR="00B34865" w:rsidRPr="00853705">
        <w:rPr>
          <w:rFonts w:ascii="Tahoma" w:hAnsi="Tahoma" w:cs="Tahoma"/>
          <w:noProof/>
          <w:sz w:val="20"/>
          <w:szCs w:val="20"/>
        </w:rPr>
        <w:t>;</w:t>
      </w:r>
    </w:p>
    <w:p w14:paraId="4B9DBDFE" w14:textId="4A525EBA" w:rsidR="0074796D" w:rsidRPr="00853705" w:rsidRDefault="00B34865">
      <w:pPr>
        <w:pStyle w:val="Paragrafoelenco"/>
        <w:numPr>
          <w:ilvl w:val="0"/>
          <w:numId w:val="32"/>
        </w:numPr>
        <w:spacing w:after="0" w:line="240" w:lineRule="auto"/>
        <w:jc w:val="both"/>
        <w:rPr>
          <w:rFonts w:ascii="Tahoma" w:hAnsi="Tahoma" w:cs="Tahoma"/>
          <w:noProof/>
          <w:sz w:val="20"/>
          <w:szCs w:val="20"/>
        </w:rPr>
      </w:pPr>
      <w:r w:rsidRPr="00853705">
        <w:rPr>
          <w:rFonts w:ascii="Tahoma" w:hAnsi="Tahoma" w:cs="Tahoma"/>
          <w:noProof/>
          <w:sz w:val="20"/>
          <w:szCs w:val="20"/>
        </w:rPr>
        <w:lastRenderedPageBreak/>
        <w:t>le risorse disponibili per il bando e le eventuali possibilità di integrazione delle risorse, in particolare per garantire il finanziamento totale della cosiddetta “ultima domanda finanziabile”</w:t>
      </w:r>
      <w:r w:rsidR="0057154A" w:rsidRPr="00853705">
        <w:rPr>
          <w:rFonts w:ascii="Tahoma" w:hAnsi="Tahoma" w:cs="Tahoma"/>
          <w:noProof/>
          <w:sz w:val="20"/>
          <w:szCs w:val="20"/>
        </w:rPr>
        <w:t>.</w:t>
      </w:r>
      <w:r w:rsidR="00DA7FB2" w:rsidRPr="00853705">
        <w:rPr>
          <w:rFonts w:ascii="Tahoma" w:hAnsi="Tahoma" w:cs="Tahoma"/>
          <w:noProof/>
          <w:sz w:val="20"/>
          <w:szCs w:val="20"/>
        </w:rPr>
        <w:t xml:space="preserve"> </w:t>
      </w:r>
    </w:p>
    <w:p w14:paraId="7D8E895E" w14:textId="771C1D21" w:rsidR="000C102F" w:rsidRPr="00853705" w:rsidRDefault="000C102F" w:rsidP="00680EC1">
      <w:pPr>
        <w:spacing w:after="0" w:line="240" w:lineRule="auto"/>
        <w:ind w:left="66"/>
        <w:jc w:val="both"/>
        <w:rPr>
          <w:rFonts w:ascii="Tahoma" w:hAnsi="Tahoma" w:cs="Tahoma"/>
          <w:noProof/>
          <w:sz w:val="20"/>
          <w:szCs w:val="20"/>
        </w:rPr>
      </w:pPr>
    </w:p>
    <w:p w14:paraId="01EA309B" w14:textId="5AF3974C" w:rsidR="00E00375" w:rsidRPr="00853705" w:rsidRDefault="00E00375" w:rsidP="00E00375">
      <w:pPr>
        <w:spacing w:after="0" w:line="240" w:lineRule="auto"/>
        <w:jc w:val="both"/>
        <w:rPr>
          <w:rFonts w:ascii="Tahoma" w:hAnsi="Tahoma" w:cs="Tahoma"/>
          <w:sz w:val="20"/>
          <w:szCs w:val="20"/>
        </w:rPr>
      </w:pPr>
      <w:r w:rsidRPr="00853705">
        <w:rPr>
          <w:rFonts w:ascii="Tahoma" w:hAnsi="Tahoma" w:cs="Tahoma"/>
          <w:sz w:val="20"/>
          <w:szCs w:val="20"/>
        </w:rPr>
        <w:t>Le Comunità Montane devono rendere pubblic</w:t>
      </w:r>
      <w:r w:rsidR="00A82021" w:rsidRPr="00853705">
        <w:rPr>
          <w:rFonts w:ascii="Tahoma" w:hAnsi="Tahoma" w:cs="Tahoma"/>
          <w:sz w:val="20"/>
          <w:szCs w:val="20"/>
        </w:rPr>
        <w:t>i</w:t>
      </w:r>
      <w:r w:rsidRPr="00853705">
        <w:rPr>
          <w:rFonts w:ascii="Tahoma" w:hAnsi="Tahoma" w:cs="Tahoma"/>
          <w:sz w:val="20"/>
          <w:szCs w:val="20"/>
        </w:rPr>
        <w:t xml:space="preserve"> i band</w:t>
      </w:r>
      <w:r w:rsidR="00A82021" w:rsidRPr="00853705">
        <w:rPr>
          <w:rFonts w:ascii="Tahoma" w:hAnsi="Tahoma" w:cs="Tahoma"/>
          <w:sz w:val="20"/>
          <w:szCs w:val="20"/>
        </w:rPr>
        <w:t>i</w:t>
      </w:r>
      <w:r w:rsidRPr="00853705">
        <w:rPr>
          <w:rFonts w:ascii="Tahoma" w:hAnsi="Tahoma" w:cs="Tahoma"/>
          <w:sz w:val="20"/>
          <w:szCs w:val="20"/>
        </w:rPr>
        <w:t xml:space="preserve"> a tutti i soggetti interessati nei modi previsti dalla normativa vigente, oltre che tramite affissione dello stesso all’Albo pretorio della Comunità Montana per </w:t>
      </w:r>
      <w:r w:rsidR="00BD48BD" w:rsidRPr="00853705">
        <w:rPr>
          <w:rFonts w:ascii="Tahoma" w:hAnsi="Tahoma" w:cs="Tahoma"/>
          <w:sz w:val="20"/>
          <w:szCs w:val="20"/>
        </w:rPr>
        <w:t>tutta la durata di apertura del bando</w:t>
      </w:r>
      <w:r w:rsidRPr="00853705">
        <w:rPr>
          <w:rFonts w:ascii="Tahoma" w:hAnsi="Tahoma" w:cs="Tahoma"/>
          <w:sz w:val="20"/>
          <w:szCs w:val="20"/>
        </w:rPr>
        <w:t>.</w:t>
      </w:r>
    </w:p>
    <w:p w14:paraId="3E1DFADD" w14:textId="67FACC55" w:rsidR="00A82021" w:rsidRPr="00853705" w:rsidRDefault="00A82021" w:rsidP="00E00375">
      <w:pPr>
        <w:spacing w:after="0" w:line="240" w:lineRule="auto"/>
        <w:jc w:val="both"/>
        <w:rPr>
          <w:rFonts w:ascii="Tahoma" w:hAnsi="Tahoma" w:cs="Tahoma"/>
          <w:sz w:val="20"/>
          <w:szCs w:val="20"/>
        </w:rPr>
      </w:pPr>
      <w:r w:rsidRPr="00853705">
        <w:rPr>
          <w:rFonts w:ascii="Tahoma" w:hAnsi="Tahoma" w:cs="Tahoma"/>
          <w:sz w:val="20"/>
          <w:szCs w:val="20"/>
        </w:rPr>
        <w:t>Le Comunità Montane informano dell’approvazione del bando Regione Lombardia (DG Agricoltura</w:t>
      </w:r>
      <w:r w:rsidR="0086092A">
        <w:rPr>
          <w:rFonts w:ascii="Tahoma" w:hAnsi="Tahoma" w:cs="Tahoma"/>
          <w:sz w:val="20"/>
          <w:szCs w:val="20"/>
        </w:rPr>
        <w:t xml:space="preserve">, Sovranità Alimentare e </w:t>
      </w:r>
      <w:r w:rsidR="007D3AD6">
        <w:rPr>
          <w:rFonts w:ascii="Tahoma" w:hAnsi="Tahoma" w:cs="Tahoma"/>
          <w:sz w:val="20"/>
          <w:szCs w:val="20"/>
        </w:rPr>
        <w:t>Foreste</w:t>
      </w:r>
      <w:r w:rsidRPr="00853705">
        <w:rPr>
          <w:rFonts w:ascii="Tahoma" w:hAnsi="Tahoma" w:cs="Tahoma"/>
          <w:sz w:val="20"/>
          <w:szCs w:val="20"/>
        </w:rPr>
        <w:t>), la Provincia di Sondrio (se territorialmente interessata) e gli Enti gestori dei Parchi, delle R</w:t>
      </w:r>
      <w:r w:rsidR="00041366" w:rsidRPr="00853705">
        <w:rPr>
          <w:rFonts w:ascii="Tahoma" w:hAnsi="Tahoma" w:cs="Tahoma"/>
          <w:sz w:val="20"/>
          <w:szCs w:val="20"/>
        </w:rPr>
        <w:t>i</w:t>
      </w:r>
      <w:r w:rsidRPr="00853705">
        <w:rPr>
          <w:rFonts w:ascii="Tahoma" w:hAnsi="Tahoma" w:cs="Tahoma"/>
          <w:sz w:val="20"/>
          <w:szCs w:val="20"/>
        </w:rPr>
        <w:t xml:space="preserve">serve e dei Siti natura 2000, </w:t>
      </w:r>
      <w:r w:rsidR="00041366" w:rsidRPr="00853705">
        <w:rPr>
          <w:rFonts w:ascii="Tahoma" w:hAnsi="Tahoma" w:cs="Tahoma"/>
          <w:sz w:val="20"/>
          <w:szCs w:val="20"/>
        </w:rPr>
        <w:t xml:space="preserve">i Comuni e le Unioni di Comuni, </w:t>
      </w:r>
      <w:r w:rsidRPr="00853705">
        <w:rPr>
          <w:rFonts w:ascii="Tahoma" w:hAnsi="Tahoma" w:cs="Tahoma"/>
          <w:sz w:val="20"/>
          <w:szCs w:val="20"/>
        </w:rPr>
        <w:t xml:space="preserve">nonché le Associazioni di categoria più rappresentative (es. ARIBL, Associazione Consorzi Forestali, Coldiretti, Confagricoltura e CIA) e gli Ordini e Collegi professionali maggiormente interessati. </w:t>
      </w:r>
    </w:p>
    <w:p w14:paraId="1057638F" w14:textId="77777777" w:rsidR="00E00375" w:rsidRPr="00853705" w:rsidRDefault="00E00375" w:rsidP="00E00375">
      <w:pPr>
        <w:spacing w:after="0" w:line="240" w:lineRule="auto"/>
        <w:ind w:left="207"/>
        <w:jc w:val="both"/>
        <w:rPr>
          <w:rFonts w:ascii="Tahoma" w:hAnsi="Tahoma" w:cs="Tahoma"/>
          <w:noProof/>
          <w:sz w:val="20"/>
          <w:szCs w:val="20"/>
        </w:rPr>
      </w:pPr>
    </w:p>
    <w:p w14:paraId="0C966D42" w14:textId="77777777" w:rsidR="00E00375" w:rsidRPr="00853705" w:rsidRDefault="00E00375" w:rsidP="00680EC1">
      <w:pPr>
        <w:spacing w:after="0" w:line="240" w:lineRule="auto"/>
        <w:ind w:left="66"/>
        <w:jc w:val="both"/>
        <w:rPr>
          <w:rFonts w:ascii="Tahoma" w:hAnsi="Tahoma" w:cs="Tahoma"/>
          <w:noProof/>
          <w:sz w:val="20"/>
          <w:szCs w:val="20"/>
        </w:rPr>
      </w:pPr>
    </w:p>
    <w:p w14:paraId="37836966" w14:textId="4E090E0F" w:rsidR="005B37DF" w:rsidRPr="00853705" w:rsidRDefault="005B37DF" w:rsidP="005B37DF">
      <w:pPr>
        <w:pStyle w:val="Titolo2"/>
        <w:spacing w:before="0" w:after="0"/>
        <w:rPr>
          <w:rFonts w:ascii="Tahoma" w:hAnsi="Tahoma" w:cs="Tahoma"/>
          <w:sz w:val="20"/>
          <w:szCs w:val="20"/>
        </w:rPr>
      </w:pPr>
      <w:bookmarkStart w:id="62" w:name="_Toc173418524"/>
      <w:bookmarkStart w:id="63" w:name="_Toc173418743"/>
      <w:r w:rsidRPr="00853705">
        <w:rPr>
          <w:rFonts w:ascii="Tahoma" w:hAnsi="Tahoma" w:cs="Tahoma"/>
          <w:sz w:val="20"/>
          <w:szCs w:val="20"/>
        </w:rPr>
        <w:t>3.2 Integrazione con risorse proprie delle Comunità Montane</w:t>
      </w:r>
      <w:bookmarkEnd w:id="62"/>
      <w:bookmarkEnd w:id="63"/>
    </w:p>
    <w:p w14:paraId="3D4913A5" w14:textId="77777777" w:rsidR="005B37DF" w:rsidRPr="00853705" w:rsidRDefault="005B37DF" w:rsidP="00680EC1">
      <w:pPr>
        <w:spacing w:after="0" w:line="240" w:lineRule="auto"/>
        <w:ind w:left="66"/>
        <w:jc w:val="both"/>
        <w:rPr>
          <w:rFonts w:ascii="Tahoma" w:hAnsi="Tahoma" w:cs="Tahoma"/>
          <w:noProof/>
          <w:sz w:val="20"/>
          <w:szCs w:val="20"/>
        </w:rPr>
      </w:pPr>
    </w:p>
    <w:p w14:paraId="210C3454" w14:textId="1B7DC348" w:rsidR="005B37DF" w:rsidRPr="00853705" w:rsidRDefault="005B37DF" w:rsidP="005B37DF">
      <w:pPr>
        <w:spacing w:after="0" w:line="240" w:lineRule="auto"/>
        <w:jc w:val="both"/>
        <w:rPr>
          <w:rFonts w:ascii="Tahoma" w:hAnsi="Tahoma" w:cs="Tahoma"/>
          <w:sz w:val="20"/>
          <w:szCs w:val="20"/>
        </w:rPr>
      </w:pPr>
      <w:r w:rsidRPr="00853705">
        <w:rPr>
          <w:rFonts w:ascii="Tahoma" w:hAnsi="Tahoma" w:cs="Tahoma"/>
          <w:noProof/>
          <w:sz w:val="20"/>
          <w:szCs w:val="20"/>
        </w:rPr>
        <w:t xml:space="preserve">Nei propri bandi, le Comunità Montane </w:t>
      </w:r>
      <w:r w:rsidR="0057154A" w:rsidRPr="00853705">
        <w:rPr>
          <w:rFonts w:ascii="Tahoma" w:hAnsi="Tahoma" w:cs="Tahoma"/>
          <w:sz w:val="20"/>
          <w:szCs w:val="20"/>
        </w:rPr>
        <w:t xml:space="preserve">devono </w:t>
      </w:r>
      <w:r w:rsidR="0074796D" w:rsidRPr="00853705">
        <w:rPr>
          <w:rFonts w:ascii="Tahoma" w:hAnsi="Tahoma" w:cs="Tahoma"/>
          <w:sz w:val="20"/>
          <w:szCs w:val="20"/>
        </w:rPr>
        <w:t>indica</w:t>
      </w:r>
      <w:r w:rsidR="00DA7FB2" w:rsidRPr="00853705">
        <w:rPr>
          <w:rFonts w:ascii="Tahoma" w:hAnsi="Tahoma" w:cs="Tahoma"/>
          <w:sz w:val="20"/>
          <w:szCs w:val="20"/>
        </w:rPr>
        <w:t>re</w:t>
      </w:r>
      <w:r w:rsidR="00C77CBD" w:rsidRPr="00853705">
        <w:rPr>
          <w:rFonts w:ascii="Tahoma" w:hAnsi="Tahoma" w:cs="Tahoma"/>
          <w:sz w:val="20"/>
          <w:szCs w:val="20"/>
        </w:rPr>
        <w:t xml:space="preserve"> l’importo delle eventuali risorse finanziar</w:t>
      </w:r>
      <w:r w:rsidR="00E374B7" w:rsidRPr="00853705">
        <w:rPr>
          <w:rFonts w:ascii="Tahoma" w:hAnsi="Tahoma" w:cs="Tahoma"/>
          <w:sz w:val="20"/>
          <w:szCs w:val="20"/>
        </w:rPr>
        <w:t>i</w:t>
      </w:r>
      <w:r w:rsidR="00C77CBD" w:rsidRPr="00853705">
        <w:rPr>
          <w:rFonts w:ascii="Tahoma" w:hAnsi="Tahoma" w:cs="Tahoma"/>
          <w:sz w:val="20"/>
          <w:szCs w:val="20"/>
        </w:rPr>
        <w:t>e aggiuntive proprie</w:t>
      </w:r>
      <w:r w:rsidR="00DA7FB2" w:rsidRPr="00853705">
        <w:rPr>
          <w:rFonts w:ascii="Tahoma" w:hAnsi="Tahoma" w:cs="Tahoma"/>
          <w:sz w:val="20"/>
          <w:szCs w:val="20"/>
        </w:rPr>
        <w:t>,</w:t>
      </w:r>
      <w:r w:rsidR="00C77CBD" w:rsidRPr="00853705">
        <w:rPr>
          <w:rFonts w:ascii="Tahoma" w:hAnsi="Tahoma" w:cs="Tahoma"/>
          <w:sz w:val="20"/>
          <w:szCs w:val="20"/>
        </w:rPr>
        <w:t xml:space="preserve"> con cui intendono integrare il regime degli aiuti nei limiti stabiliti dalla </w:t>
      </w:r>
      <w:r w:rsidR="007D3AD6">
        <w:rPr>
          <w:rFonts w:ascii="Tahoma" w:hAnsi="Tahoma" w:cs="Tahoma"/>
          <w:sz w:val="20"/>
          <w:szCs w:val="20"/>
        </w:rPr>
        <w:t>comunicazione alla Commissione europea</w:t>
      </w:r>
      <w:r w:rsidR="00C77CBD" w:rsidRPr="00853705">
        <w:rPr>
          <w:rFonts w:ascii="Tahoma" w:hAnsi="Tahoma" w:cs="Tahoma"/>
          <w:sz w:val="20"/>
          <w:szCs w:val="20"/>
        </w:rPr>
        <w:t xml:space="preserve">. </w:t>
      </w:r>
    </w:p>
    <w:p w14:paraId="4B5DB668" w14:textId="5BAB24B6" w:rsidR="00C77CBD" w:rsidRPr="00853705" w:rsidRDefault="00C77CBD" w:rsidP="005B37DF">
      <w:pPr>
        <w:spacing w:after="0" w:line="240" w:lineRule="auto"/>
        <w:jc w:val="both"/>
        <w:rPr>
          <w:rFonts w:ascii="Tahoma" w:hAnsi="Tahoma" w:cs="Tahoma"/>
          <w:sz w:val="20"/>
          <w:szCs w:val="20"/>
        </w:rPr>
      </w:pPr>
      <w:r w:rsidRPr="00853705">
        <w:rPr>
          <w:rFonts w:ascii="Tahoma" w:hAnsi="Tahoma" w:cs="Tahoma"/>
          <w:sz w:val="20"/>
          <w:szCs w:val="20"/>
        </w:rPr>
        <w:t>Potranno essere utilizzate le risorse derivanti da:</w:t>
      </w:r>
    </w:p>
    <w:p w14:paraId="652B8484" w14:textId="77777777" w:rsidR="00C77CBD" w:rsidRPr="00A2237A" w:rsidRDefault="00C77CBD">
      <w:pPr>
        <w:pStyle w:val="Paragrafoelenco"/>
        <w:numPr>
          <w:ilvl w:val="0"/>
          <w:numId w:val="41"/>
        </w:numPr>
        <w:spacing w:after="0" w:line="240" w:lineRule="auto"/>
        <w:ind w:right="8"/>
        <w:jc w:val="both"/>
        <w:rPr>
          <w:rFonts w:ascii="Tahoma" w:eastAsia="Century Gothic" w:hAnsi="Tahoma" w:cs="Tahoma"/>
          <w:sz w:val="20"/>
          <w:szCs w:val="20"/>
          <w:lang w:eastAsia="it-IT"/>
        </w:rPr>
      </w:pPr>
      <w:r w:rsidRPr="00A2237A">
        <w:rPr>
          <w:rFonts w:ascii="Tahoma" w:eastAsia="Century Gothic" w:hAnsi="Tahoma" w:cs="Tahoma"/>
          <w:sz w:val="20"/>
          <w:szCs w:val="20"/>
          <w:lang w:eastAsia="it-IT"/>
        </w:rPr>
        <w:t>monetizzazione di interventi compensativi</w:t>
      </w:r>
      <w:r w:rsidR="00DA7FB2" w:rsidRPr="00A2237A">
        <w:rPr>
          <w:rFonts w:ascii="Tahoma" w:eastAsia="Century Gothic" w:hAnsi="Tahoma" w:cs="Tahoma"/>
          <w:sz w:val="20"/>
          <w:szCs w:val="20"/>
          <w:lang w:eastAsia="it-IT"/>
        </w:rPr>
        <w:t>,</w:t>
      </w:r>
      <w:r w:rsidRPr="00A2237A">
        <w:rPr>
          <w:rFonts w:ascii="Tahoma" w:eastAsia="Century Gothic" w:hAnsi="Tahoma" w:cs="Tahoma"/>
          <w:sz w:val="20"/>
          <w:szCs w:val="20"/>
          <w:lang w:eastAsia="it-IT"/>
        </w:rPr>
        <w:t xml:space="preserve"> ai sensi della d.g.r. 675/2005 e s.m.i.;</w:t>
      </w:r>
    </w:p>
    <w:p w14:paraId="51879E1C" w14:textId="233E758B" w:rsidR="00C77CBD" w:rsidRPr="00A2237A" w:rsidRDefault="00C77CBD">
      <w:pPr>
        <w:pStyle w:val="Paragrafoelenco"/>
        <w:numPr>
          <w:ilvl w:val="0"/>
          <w:numId w:val="41"/>
        </w:numPr>
        <w:spacing w:after="0" w:line="240" w:lineRule="auto"/>
        <w:ind w:right="8"/>
        <w:jc w:val="both"/>
        <w:rPr>
          <w:rFonts w:ascii="Tahoma" w:eastAsia="Century Gothic" w:hAnsi="Tahoma" w:cs="Tahoma"/>
          <w:sz w:val="20"/>
          <w:szCs w:val="20"/>
          <w:lang w:eastAsia="it-IT"/>
        </w:rPr>
      </w:pPr>
      <w:r w:rsidRPr="00A2237A">
        <w:rPr>
          <w:rFonts w:ascii="Tahoma" w:eastAsia="Century Gothic" w:hAnsi="Tahoma" w:cs="Tahoma"/>
          <w:sz w:val="20"/>
          <w:szCs w:val="20"/>
          <w:lang w:eastAsia="it-IT"/>
        </w:rPr>
        <w:t>sanzioni in materia forestale</w:t>
      </w:r>
      <w:r w:rsidR="00DA7FB2" w:rsidRPr="00A2237A">
        <w:rPr>
          <w:rFonts w:ascii="Tahoma" w:eastAsia="Century Gothic" w:hAnsi="Tahoma" w:cs="Tahoma"/>
          <w:sz w:val="20"/>
          <w:szCs w:val="20"/>
          <w:lang w:eastAsia="it-IT"/>
        </w:rPr>
        <w:t>,</w:t>
      </w:r>
      <w:r w:rsidRPr="00A2237A">
        <w:rPr>
          <w:rFonts w:ascii="Tahoma" w:eastAsia="Century Gothic" w:hAnsi="Tahoma" w:cs="Tahoma"/>
          <w:sz w:val="20"/>
          <w:szCs w:val="20"/>
          <w:lang w:eastAsia="it-IT"/>
        </w:rPr>
        <w:t xml:space="preserve"> di cui all’art. 61 della l.r. 31/2008, salvo diversa previsione nei PIF;</w:t>
      </w:r>
    </w:p>
    <w:p w14:paraId="156D3D6C" w14:textId="331EF31D" w:rsidR="00A2237A" w:rsidRPr="00A2237A" w:rsidRDefault="00A2237A">
      <w:pPr>
        <w:pStyle w:val="Paragrafoelenco"/>
        <w:numPr>
          <w:ilvl w:val="0"/>
          <w:numId w:val="41"/>
        </w:numPr>
        <w:spacing w:after="0" w:line="240" w:lineRule="auto"/>
        <w:ind w:right="8"/>
        <w:jc w:val="both"/>
        <w:rPr>
          <w:rFonts w:ascii="Tahoma" w:eastAsia="Century Gothic" w:hAnsi="Tahoma" w:cs="Tahoma"/>
          <w:sz w:val="20"/>
          <w:szCs w:val="20"/>
          <w:lang w:eastAsia="it-IT"/>
        </w:rPr>
      </w:pPr>
      <w:r w:rsidRPr="00A2237A">
        <w:rPr>
          <w:rFonts w:ascii="Tahoma" w:eastAsia="Times New Roman" w:hAnsi="Tahoma" w:cs="Tahoma"/>
          <w:bCs/>
          <w:iCs/>
          <w:sz w:val="20"/>
          <w:szCs w:val="20"/>
          <w:lang w:eastAsia="it-IT"/>
        </w:rPr>
        <w:t>proventi dei contributi per la raccolta dei funghi (art. 97 l.r. 31/2008);</w:t>
      </w:r>
    </w:p>
    <w:p w14:paraId="2755393C" w14:textId="77777777" w:rsidR="00A2237A" w:rsidRPr="00A2237A" w:rsidRDefault="00A2237A" w:rsidP="00A2237A">
      <w:pPr>
        <w:pStyle w:val="Paragrafoelenco"/>
        <w:numPr>
          <w:ilvl w:val="0"/>
          <w:numId w:val="41"/>
        </w:numPr>
        <w:spacing w:after="0" w:line="240" w:lineRule="auto"/>
        <w:ind w:right="8"/>
        <w:jc w:val="both"/>
        <w:rPr>
          <w:rFonts w:ascii="Tahoma" w:eastAsia="Century Gothic" w:hAnsi="Tahoma" w:cs="Tahoma"/>
          <w:sz w:val="20"/>
          <w:szCs w:val="20"/>
          <w:lang w:eastAsia="it-IT"/>
        </w:rPr>
      </w:pPr>
      <w:r w:rsidRPr="00A2237A">
        <w:rPr>
          <w:rFonts w:ascii="Tahoma" w:eastAsia="Century Gothic" w:hAnsi="Tahoma" w:cs="Tahoma"/>
          <w:sz w:val="20"/>
          <w:szCs w:val="20"/>
          <w:lang w:eastAsia="it-IT"/>
        </w:rPr>
        <w:t>altre sanzioni in materia ambientale (es. l.r. 86/1983 e l.r. 10/2008);</w:t>
      </w:r>
    </w:p>
    <w:p w14:paraId="7CDCF21F" w14:textId="16451D66" w:rsidR="00C77CBD" w:rsidRPr="00A2237A" w:rsidRDefault="004155C0">
      <w:pPr>
        <w:pStyle w:val="Paragrafoelenco"/>
        <w:numPr>
          <w:ilvl w:val="0"/>
          <w:numId w:val="41"/>
        </w:numPr>
        <w:spacing w:after="0" w:line="240" w:lineRule="auto"/>
        <w:ind w:right="8"/>
        <w:jc w:val="both"/>
        <w:rPr>
          <w:rFonts w:ascii="Tahoma" w:eastAsia="Century Gothic" w:hAnsi="Tahoma" w:cs="Tahoma"/>
          <w:sz w:val="20"/>
          <w:szCs w:val="20"/>
          <w:lang w:eastAsia="it-IT"/>
        </w:rPr>
      </w:pPr>
      <w:r w:rsidRPr="00A2237A">
        <w:rPr>
          <w:rFonts w:ascii="Tahoma" w:eastAsia="Century Gothic" w:hAnsi="Tahoma" w:cs="Tahoma"/>
          <w:sz w:val="20"/>
          <w:szCs w:val="20"/>
          <w:lang w:eastAsia="it-IT"/>
        </w:rPr>
        <w:t xml:space="preserve">proventi delle </w:t>
      </w:r>
      <w:r w:rsidR="00C77CBD" w:rsidRPr="00A2237A">
        <w:rPr>
          <w:rFonts w:ascii="Tahoma" w:eastAsia="Century Gothic" w:hAnsi="Tahoma" w:cs="Tahoma"/>
          <w:sz w:val="20"/>
          <w:szCs w:val="20"/>
          <w:lang w:eastAsia="it-IT"/>
        </w:rPr>
        <w:t>utilizzazioni boschive;</w:t>
      </w:r>
    </w:p>
    <w:p w14:paraId="41E5C8C1" w14:textId="753B5D4C" w:rsidR="004155C0" w:rsidRPr="00A2237A" w:rsidRDefault="004155C0">
      <w:pPr>
        <w:pStyle w:val="Paragrafoelenco"/>
        <w:numPr>
          <w:ilvl w:val="0"/>
          <w:numId w:val="41"/>
        </w:numPr>
        <w:spacing w:after="0" w:line="240" w:lineRule="auto"/>
        <w:ind w:right="8"/>
        <w:jc w:val="both"/>
        <w:rPr>
          <w:rFonts w:ascii="Tahoma" w:eastAsia="Century Gothic" w:hAnsi="Tahoma" w:cs="Tahoma"/>
          <w:sz w:val="20"/>
          <w:szCs w:val="20"/>
          <w:lang w:eastAsia="it-IT"/>
        </w:rPr>
      </w:pPr>
      <w:r w:rsidRPr="00A2237A">
        <w:rPr>
          <w:rFonts w:ascii="Tahoma" w:eastAsia="Century Gothic" w:hAnsi="Tahoma" w:cs="Tahoma"/>
          <w:sz w:val="20"/>
          <w:szCs w:val="20"/>
          <w:lang w:eastAsia="it-IT"/>
        </w:rPr>
        <w:t>proventi dai piani di assestamento forestale;</w:t>
      </w:r>
    </w:p>
    <w:p w14:paraId="43418712" w14:textId="1F583D76" w:rsidR="00C77CBD" w:rsidRPr="00A2237A" w:rsidRDefault="00C77CBD">
      <w:pPr>
        <w:pStyle w:val="Paragrafoelenco"/>
        <w:numPr>
          <w:ilvl w:val="0"/>
          <w:numId w:val="41"/>
        </w:numPr>
        <w:spacing w:after="0" w:line="240" w:lineRule="auto"/>
        <w:ind w:right="8"/>
        <w:jc w:val="both"/>
        <w:rPr>
          <w:rFonts w:ascii="Tahoma" w:eastAsia="Century Gothic" w:hAnsi="Tahoma" w:cs="Tahoma"/>
          <w:sz w:val="20"/>
          <w:szCs w:val="20"/>
          <w:lang w:eastAsia="it-IT"/>
        </w:rPr>
      </w:pPr>
      <w:r w:rsidRPr="00A2237A">
        <w:rPr>
          <w:rFonts w:ascii="Tahoma" w:eastAsia="Century Gothic" w:hAnsi="Tahoma" w:cs="Tahoma"/>
          <w:sz w:val="20"/>
          <w:szCs w:val="20"/>
          <w:lang w:eastAsia="it-IT"/>
        </w:rPr>
        <w:t>altre risorse proprie</w:t>
      </w:r>
      <w:r w:rsidR="009B3A09" w:rsidRPr="00A2237A">
        <w:rPr>
          <w:rFonts w:ascii="Tahoma" w:eastAsia="Century Gothic" w:hAnsi="Tahoma" w:cs="Tahoma"/>
          <w:sz w:val="20"/>
          <w:szCs w:val="20"/>
          <w:lang w:eastAsia="it-IT"/>
        </w:rPr>
        <w:t>.</w:t>
      </w:r>
      <w:r w:rsidRPr="00A2237A">
        <w:rPr>
          <w:rFonts w:ascii="Tahoma" w:eastAsia="Century Gothic" w:hAnsi="Tahoma" w:cs="Tahoma"/>
          <w:sz w:val="20"/>
          <w:szCs w:val="20"/>
          <w:lang w:eastAsia="it-IT"/>
        </w:rPr>
        <w:t xml:space="preserve"> </w:t>
      </w:r>
    </w:p>
    <w:p w14:paraId="72538BF1" w14:textId="77777777" w:rsidR="00A82021" w:rsidRPr="00853705" w:rsidRDefault="00A82021" w:rsidP="00E00375">
      <w:pPr>
        <w:spacing w:after="0" w:line="240" w:lineRule="auto"/>
        <w:jc w:val="both"/>
        <w:rPr>
          <w:rFonts w:ascii="Tahoma" w:hAnsi="Tahoma" w:cs="Tahoma"/>
          <w:b/>
          <w:sz w:val="20"/>
          <w:szCs w:val="20"/>
          <w:u w:val="single"/>
        </w:rPr>
      </w:pPr>
    </w:p>
    <w:p w14:paraId="21F37BA4" w14:textId="0C09E2EE" w:rsidR="00F739E9" w:rsidRPr="00853705" w:rsidRDefault="00F739E9" w:rsidP="00E00375">
      <w:pPr>
        <w:spacing w:after="0" w:line="240" w:lineRule="auto"/>
        <w:jc w:val="both"/>
        <w:rPr>
          <w:rFonts w:ascii="Tahoma" w:hAnsi="Tahoma" w:cs="Tahoma"/>
          <w:b/>
          <w:sz w:val="20"/>
          <w:szCs w:val="20"/>
          <w:u w:val="single"/>
        </w:rPr>
      </w:pPr>
      <w:r w:rsidRPr="00853705">
        <w:rPr>
          <w:rFonts w:ascii="Tahoma" w:hAnsi="Tahoma" w:cs="Tahoma"/>
          <w:b/>
          <w:sz w:val="20"/>
          <w:szCs w:val="20"/>
          <w:u w:val="single"/>
        </w:rPr>
        <w:t>Le risorse possono essere impiegate nel rispetto dei vincoli di destinazione previsti dalla relativa normativa.</w:t>
      </w:r>
    </w:p>
    <w:p w14:paraId="686A5931" w14:textId="77777777" w:rsidR="00A82021" w:rsidRPr="00853705" w:rsidRDefault="00A82021" w:rsidP="00E00375">
      <w:pPr>
        <w:spacing w:after="0" w:line="240" w:lineRule="auto"/>
        <w:jc w:val="both"/>
        <w:rPr>
          <w:rFonts w:ascii="Tahoma" w:hAnsi="Tahoma" w:cs="Tahoma"/>
          <w:sz w:val="20"/>
          <w:szCs w:val="20"/>
        </w:rPr>
      </w:pPr>
    </w:p>
    <w:p w14:paraId="43E7A876" w14:textId="2A01FFBE" w:rsidR="0074796D" w:rsidRPr="00853705" w:rsidRDefault="0074796D" w:rsidP="00E00375">
      <w:pPr>
        <w:spacing w:after="0" w:line="240" w:lineRule="auto"/>
        <w:jc w:val="both"/>
        <w:rPr>
          <w:rFonts w:ascii="Tahoma" w:hAnsi="Tahoma" w:cs="Tahoma"/>
          <w:sz w:val="20"/>
          <w:szCs w:val="20"/>
        </w:rPr>
      </w:pPr>
      <w:r w:rsidRPr="00853705">
        <w:rPr>
          <w:rFonts w:ascii="Tahoma" w:hAnsi="Tahoma" w:cs="Tahoma"/>
          <w:sz w:val="20"/>
          <w:szCs w:val="20"/>
        </w:rPr>
        <w:t>Le risorse vanno destinate all’integrazione dei fondi trasferiti dalla Regione Lombardia, ma non possono essere impiegate per cofinanziare gli interventi, per i quali non può essere in alcun modo variata la percentuale di aiuto erogabile</w:t>
      </w:r>
      <w:r w:rsidR="00A82021" w:rsidRPr="00853705">
        <w:rPr>
          <w:rFonts w:ascii="Tahoma" w:hAnsi="Tahoma" w:cs="Tahoma"/>
          <w:sz w:val="20"/>
          <w:szCs w:val="20"/>
        </w:rPr>
        <w:t>.</w:t>
      </w:r>
      <w:r w:rsidR="00FF7DE9" w:rsidRPr="00853705">
        <w:rPr>
          <w:rFonts w:ascii="Tahoma" w:hAnsi="Tahoma" w:cs="Tahoma"/>
          <w:sz w:val="20"/>
          <w:szCs w:val="20"/>
        </w:rPr>
        <w:t xml:space="preserve"> </w:t>
      </w:r>
    </w:p>
    <w:p w14:paraId="2936986D" w14:textId="4A259532" w:rsidR="00C77CBD" w:rsidRPr="006700EF" w:rsidRDefault="00C77CBD" w:rsidP="00E00375">
      <w:pPr>
        <w:spacing w:after="0" w:line="240" w:lineRule="auto"/>
        <w:jc w:val="both"/>
        <w:rPr>
          <w:rFonts w:ascii="Tahoma" w:hAnsi="Tahoma" w:cs="Tahoma"/>
          <w:color w:val="FF0000"/>
          <w:sz w:val="20"/>
          <w:szCs w:val="20"/>
        </w:rPr>
      </w:pPr>
      <w:r w:rsidRPr="00853705">
        <w:rPr>
          <w:rFonts w:ascii="Tahoma" w:hAnsi="Tahoma" w:cs="Tahoma"/>
          <w:sz w:val="20"/>
          <w:szCs w:val="20"/>
        </w:rPr>
        <w:t xml:space="preserve">Nel caso di integrazione con risorse finanziarie proprie, le Comunità Montane dovranno </w:t>
      </w:r>
      <w:r w:rsidR="0074796D" w:rsidRPr="00853705">
        <w:rPr>
          <w:rFonts w:ascii="Tahoma" w:hAnsi="Tahoma" w:cs="Tahoma"/>
          <w:sz w:val="20"/>
          <w:szCs w:val="20"/>
        </w:rPr>
        <w:t>specificare chiaramente</w:t>
      </w:r>
      <w:r w:rsidR="00EB5CDF">
        <w:rPr>
          <w:rFonts w:ascii="Tahoma" w:hAnsi="Tahoma" w:cs="Tahoma"/>
          <w:sz w:val="20"/>
          <w:szCs w:val="20"/>
        </w:rPr>
        <w:t>, al beneficiario e alla Regione in sede di monitoraggio,</w:t>
      </w:r>
      <w:r w:rsidRPr="00853705">
        <w:rPr>
          <w:rFonts w:ascii="Tahoma" w:hAnsi="Tahoma" w:cs="Tahoma"/>
          <w:sz w:val="20"/>
          <w:szCs w:val="20"/>
        </w:rPr>
        <w:t xml:space="preserve"> </w:t>
      </w:r>
      <w:r w:rsidR="0074796D" w:rsidRPr="00853705">
        <w:rPr>
          <w:rFonts w:ascii="Tahoma" w:hAnsi="Tahoma" w:cs="Tahoma"/>
          <w:sz w:val="20"/>
          <w:szCs w:val="20"/>
        </w:rPr>
        <w:t xml:space="preserve">la fonte di finanziamento delle domande </w:t>
      </w:r>
      <w:r w:rsidRPr="00853705">
        <w:rPr>
          <w:rFonts w:ascii="Tahoma" w:hAnsi="Tahoma" w:cs="Tahoma"/>
          <w:sz w:val="20"/>
          <w:szCs w:val="20"/>
        </w:rPr>
        <w:t>ammesse a</w:t>
      </w:r>
      <w:r w:rsidR="0074796D" w:rsidRPr="00853705">
        <w:rPr>
          <w:rFonts w:ascii="Tahoma" w:hAnsi="Tahoma" w:cs="Tahoma"/>
          <w:sz w:val="20"/>
          <w:szCs w:val="20"/>
        </w:rPr>
        <w:t xml:space="preserve"> contributo: </w:t>
      </w:r>
      <w:r w:rsidRPr="00853705">
        <w:rPr>
          <w:rFonts w:ascii="Tahoma" w:hAnsi="Tahoma" w:cs="Tahoma"/>
          <w:sz w:val="20"/>
          <w:szCs w:val="20"/>
        </w:rPr>
        <w:t xml:space="preserve">fondi regionali </w:t>
      </w:r>
      <w:r w:rsidR="009B3A09" w:rsidRPr="00853705">
        <w:rPr>
          <w:rFonts w:ascii="Tahoma" w:hAnsi="Tahoma" w:cs="Tahoma"/>
          <w:sz w:val="20"/>
          <w:szCs w:val="20"/>
        </w:rPr>
        <w:t>oppure</w:t>
      </w:r>
      <w:r w:rsidR="0074796D" w:rsidRPr="00853705">
        <w:rPr>
          <w:rFonts w:ascii="Tahoma" w:hAnsi="Tahoma" w:cs="Tahoma"/>
          <w:sz w:val="20"/>
          <w:szCs w:val="20"/>
        </w:rPr>
        <w:t xml:space="preserve"> fondi propri</w:t>
      </w:r>
      <w:r w:rsidR="008509AC">
        <w:rPr>
          <w:rFonts w:ascii="Tahoma" w:hAnsi="Tahoma" w:cs="Tahoma"/>
          <w:sz w:val="20"/>
          <w:szCs w:val="20"/>
        </w:rPr>
        <w:t>, specificando in quest’ultimo caso la fonte esatta</w:t>
      </w:r>
      <w:r w:rsidR="00F07179">
        <w:rPr>
          <w:rFonts w:ascii="Tahoma" w:hAnsi="Tahoma" w:cs="Tahoma"/>
          <w:sz w:val="20"/>
          <w:szCs w:val="20"/>
        </w:rPr>
        <w:t xml:space="preserve"> e i vincoli di destinazione.</w:t>
      </w:r>
    </w:p>
    <w:p w14:paraId="2C26F84B" w14:textId="6E101741" w:rsidR="00F739E9" w:rsidRPr="00853705" w:rsidRDefault="00F739E9" w:rsidP="0074796D">
      <w:pPr>
        <w:spacing w:after="0" w:line="240" w:lineRule="auto"/>
        <w:ind w:left="426"/>
        <w:jc w:val="both"/>
        <w:rPr>
          <w:rFonts w:ascii="Tahoma" w:hAnsi="Tahoma" w:cs="Tahoma"/>
          <w:sz w:val="20"/>
          <w:szCs w:val="20"/>
        </w:rPr>
      </w:pPr>
    </w:p>
    <w:p w14:paraId="05B1C484" w14:textId="311376C2" w:rsidR="00E00375" w:rsidRPr="00853705" w:rsidRDefault="00E00375" w:rsidP="00E00375">
      <w:pPr>
        <w:pStyle w:val="Titolo2"/>
        <w:spacing w:before="0" w:after="0"/>
        <w:rPr>
          <w:rFonts w:ascii="Tahoma" w:hAnsi="Tahoma" w:cs="Tahoma"/>
          <w:sz w:val="20"/>
          <w:szCs w:val="20"/>
        </w:rPr>
      </w:pPr>
      <w:bookmarkStart w:id="64" w:name="_Toc173418525"/>
      <w:bookmarkStart w:id="65" w:name="_Toc173418744"/>
      <w:r w:rsidRPr="00AC375B">
        <w:rPr>
          <w:rFonts w:ascii="Tahoma" w:hAnsi="Tahoma" w:cs="Tahoma"/>
          <w:sz w:val="20"/>
          <w:szCs w:val="20"/>
        </w:rPr>
        <w:t>3.3 Criteri di selezione</w:t>
      </w:r>
      <w:bookmarkEnd w:id="64"/>
      <w:bookmarkEnd w:id="65"/>
    </w:p>
    <w:p w14:paraId="7A5919C9" w14:textId="6C9EB469" w:rsidR="00F739E9" w:rsidRPr="00853705" w:rsidRDefault="00F739E9" w:rsidP="0074796D">
      <w:pPr>
        <w:spacing w:after="0" w:line="240" w:lineRule="auto"/>
        <w:ind w:left="426"/>
        <w:jc w:val="both"/>
        <w:rPr>
          <w:rFonts w:ascii="Tahoma" w:hAnsi="Tahoma" w:cs="Tahoma"/>
          <w:sz w:val="20"/>
          <w:szCs w:val="20"/>
        </w:rPr>
      </w:pPr>
    </w:p>
    <w:p w14:paraId="18215032" w14:textId="720A7475" w:rsidR="00E00375" w:rsidRPr="00853705" w:rsidRDefault="00E00375">
      <w:pPr>
        <w:pStyle w:val="Paragrafoelenco"/>
        <w:numPr>
          <w:ilvl w:val="0"/>
          <w:numId w:val="17"/>
        </w:numPr>
        <w:spacing w:after="0" w:line="240" w:lineRule="auto"/>
        <w:jc w:val="both"/>
        <w:rPr>
          <w:rFonts w:ascii="Tahoma" w:hAnsi="Tahoma" w:cs="Tahoma"/>
          <w:sz w:val="20"/>
          <w:szCs w:val="20"/>
        </w:rPr>
      </w:pPr>
      <w:r w:rsidRPr="00853705">
        <w:rPr>
          <w:rFonts w:ascii="Tahoma" w:hAnsi="Tahoma" w:cs="Tahoma"/>
          <w:sz w:val="20"/>
          <w:szCs w:val="20"/>
        </w:rPr>
        <w:t xml:space="preserve">I bandi delle Comunità Montane devono </w:t>
      </w:r>
      <w:r w:rsidR="00C77CBD" w:rsidRPr="00853705">
        <w:rPr>
          <w:rFonts w:ascii="Tahoma" w:hAnsi="Tahoma" w:cs="Tahoma"/>
          <w:sz w:val="20"/>
          <w:szCs w:val="20"/>
        </w:rPr>
        <w:t xml:space="preserve">definire i criteri per la formazione delle graduatorie e i relativi punteggi. </w:t>
      </w:r>
    </w:p>
    <w:p w14:paraId="3AD7D014" w14:textId="5EB4F518" w:rsidR="005A79B0" w:rsidRPr="00853705" w:rsidRDefault="00D82F98">
      <w:pPr>
        <w:pStyle w:val="Paragrafoelenco"/>
        <w:numPr>
          <w:ilvl w:val="0"/>
          <w:numId w:val="17"/>
        </w:numPr>
        <w:spacing w:after="0" w:line="240" w:lineRule="auto"/>
        <w:jc w:val="both"/>
        <w:rPr>
          <w:rFonts w:ascii="Tahoma" w:hAnsi="Tahoma" w:cs="Tahoma"/>
          <w:sz w:val="20"/>
          <w:szCs w:val="20"/>
        </w:rPr>
      </w:pPr>
      <w:r w:rsidRPr="00853705">
        <w:rPr>
          <w:rFonts w:ascii="Tahoma" w:hAnsi="Tahoma" w:cs="Tahoma"/>
          <w:sz w:val="20"/>
          <w:szCs w:val="20"/>
        </w:rPr>
        <w:t>I punteggi di selezione de</w:t>
      </w:r>
      <w:r w:rsidR="005A79B0" w:rsidRPr="00853705">
        <w:rPr>
          <w:rFonts w:ascii="Tahoma" w:hAnsi="Tahoma" w:cs="Tahoma"/>
          <w:sz w:val="20"/>
          <w:szCs w:val="20"/>
        </w:rPr>
        <w:t>vono rispettare i vincoli normativi, dando pertanto priorità</w:t>
      </w:r>
      <w:r w:rsidR="00A36096" w:rsidRPr="00853705">
        <w:rPr>
          <w:rFonts w:ascii="Tahoma" w:hAnsi="Tahoma" w:cs="Tahoma"/>
          <w:sz w:val="20"/>
          <w:szCs w:val="20"/>
        </w:rPr>
        <w:t>, compatibilmente col rispetto delle condizioni e dei limiti previsti per ogni azione</w:t>
      </w:r>
      <w:r w:rsidR="00E8371C" w:rsidRPr="00853705">
        <w:rPr>
          <w:rFonts w:ascii="Tahoma" w:hAnsi="Tahoma" w:cs="Tahoma"/>
          <w:sz w:val="20"/>
          <w:szCs w:val="20"/>
        </w:rPr>
        <w:t xml:space="preserve">, ai </w:t>
      </w:r>
      <w:r w:rsidR="009B3A09" w:rsidRPr="00853705">
        <w:rPr>
          <w:rFonts w:ascii="Tahoma" w:hAnsi="Tahoma" w:cs="Tahoma"/>
          <w:sz w:val="20"/>
          <w:szCs w:val="20"/>
        </w:rPr>
        <w:t xml:space="preserve">seguenti </w:t>
      </w:r>
      <w:r w:rsidR="00E8371C" w:rsidRPr="00853705">
        <w:rPr>
          <w:rFonts w:ascii="Tahoma" w:hAnsi="Tahoma" w:cs="Tahoma"/>
          <w:sz w:val="20"/>
          <w:szCs w:val="20"/>
        </w:rPr>
        <w:t>interventi</w:t>
      </w:r>
      <w:r w:rsidR="009B3A09" w:rsidRPr="00853705">
        <w:rPr>
          <w:rFonts w:ascii="Tahoma" w:hAnsi="Tahoma" w:cs="Tahoma"/>
          <w:sz w:val="20"/>
          <w:szCs w:val="20"/>
        </w:rPr>
        <w:t xml:space="preserve"> (l’elenco può non essere esaustivo)</w:t>
      </w:r>
      <w:r w:rsidR="005A79B0" w:rsidRPr="00853705">
        <w:rPr>
          <w:rFonts w:ascii="Tahoma" w:hAnsi="Tahoma" w:cs="Tahoma"/>
          <w:sz w:val="20"/>
          <w:szCs w:val="20"/>
        </w:rPr>
        <w:t>:</w:t>
      </w:r>
    </w:p>
    <w:p w14:paraId="1D9886F6" w14:textId="5F2B78E0" w:rsidR="005A79B0" w:rsidRPr="00853705" w:rsidRDefault="005A79B0">
      <w:pPr>
        <w:pStyle w:val="Paragrafoelenco"/>
        <w:numPr>
          <w:ilvl w:val="1"/>
          <w:numId w:val="17"/>
        </w:numPr>
        <w:spacing w:after="0" w:line="240" w:lineRule="auto"/>
        <w:ind w:left="993"/>
        <w:jc w:val="both"/>
        <w:rPr>
          <w:rFonts w:ascii="Tahoma" w:hAnsi="Tahoma" w:cs="Tahoma"/>
          <w:sz w:val="20"/>
          <w:szCs w:val="20"/>
        </w:rPr>
      </w:pPr>
      <w:r w:rsidRPr="00853705">
        <w:rPr>
          <w:rFonts w:ascii="Tahoma" w:hAnsi="Tahoma" w:cs="Tahoma"/>
          <w:sz w:val="20"/>
          <w:szCs w:val="20"/>
        </w:rPr>
        <w:t>“Indispensabili” rispetto a quelli “Utili” in base ai piani forestali;</w:t>
      </w:r>
    </w:p>
    <w:p w14:paraId="519AF1DC" w14:textId="21C91D71" w:rsidR="005A79B0" w:rsidRPr="00853705" w:rsidRDefault="005A79B0">
      <w:pPr>
        <w:pStyle w:val="Paragrafoelenco"/>
        <w:numPr>
          <w:ilvl w:val="1"/>
          <w:numId w:val="17"/>
        </w:numPr>
        <w:spacing w:after="0" w:line="240" w:lineRule="auto"/>
        <w:ind w:left="993"/>
        <w:jc w:val="both"/>
        <w:rPr>
          <w:rFonts w:ascii="Tahoma" w:hAnsi="Tahoma" w:cs="Tahoma"/>
          <w:sz w:val="20"/>
          <w:szCs w:val="20"/>
        </w:rPr>
      </w:pPr>
      <w:r w:rsidRPr="00853705">
        <w:rPr>
          <w:rFonts w:ascii="Tahoma" w:hAnsi="Tahoma" w:cs="Tahoma"/>
          <w:sz w:val="20"/>
          <w:szCs w:val="20"/>
        </w:rPr>
        <w:t>“Urgenti” rispetto a quelli “mediamente urgenti” in base ai piani forestali;</w:t>
      </w:r>
    </w:p>
    <w:p w14:paraId="13838831" w14:textId="205CD298" w:rsidR="005A79B0" w:rsidRPr="00853705" w:rsidRDefault="005A79B0">
      <w:pPr>
        <w:pStyle w:val="Paragrafoelenco"/>
        <w:numPr>
          <w:ilvl w:val="1"/>
          <w:numId w:val="17"/>
        </w:numPr>
        <w:spacing w:after="0" w:line="240" w:lineRule="auto"/>
        <w:ind w:left="993"/>
        <w:jc w:val="both"/>
        <w:rPr>
          <w:rFonts w:ascii="Tahoma" w:hAnsi="Tahoma" w:cs="Tahoma"/>
          <w:sz w:val="20"/>
          <w:szCs w:val="20"/>
        </w:rPr>
      </w:pPr>
      <w:r w:rsidRPr="00853705">
        <w:rPr>
          <w:rFonts w:ascii="Tahoma" w:hAnsi="Tahoma" w:cs="Tahoma"/>
          <w:sz w:val="20"/>
          <w:szCs w:val="20"/>
        </w:rPr>
        <w:t>di filiera</w:t>
      </w:r>
      <w:r w:rsidR="00A36096" w:rsidRPr="00853705">
        <w:rPr>
          <w:rFonts w:ascii="Tahoma" w:hAnsi="Tahoma" w:cs="Tahoma"/>
          <w:sz w:val="20"/>
          <w:szCs w:val="20"/>
        </w:rPr>
        <w:t>, ai sensi dell’art. 2 c. 2 e art. 11 c. 3 bis della l.r. 31/2008;</w:t>
      </w:r>
    </w:p>
    <w:p w14:paraId="411CC09E" w14:textId="2407CD3D" w:rsidR="00A36096" w:rsidRPr="00853705" w:rsidRDefault="00A36096">
      <w:pPr>
        <w:pStyle w:val="Paragrafoelenco"/>
        <w:numPr>
          <w:ilvl w:val="1"/>
          <w:numId w:val="17"/>
        </w:numPr>
        <w:spacing w:after="0" w:line="240" w:lineRule="auto"/>
        <w:ind w:left="993"/>
        <w:jc w:val="both"/>
        <w:rPr>
          <w:rFonts w:ascii="Tahoma" w:hAnsi="Tahoma" w:cs="Tahoma"/>
          <w:sz w:val="20"/>
          <w:szCs w:val="20"/>
        </w:rPr>
      </w:pPr>
      <w:r w:rsidRPr="00853705">
        <w:rPr>
          <w:rFonts w:ascii="Tahoma" w:hAnsi="Tahoma" w:cs="Tahoma"/>
          <w:sz w:val="20"/>
          <w:szCs w:val="20"/>
        </w:rPr>
        <w:t>i cui beneficiari sono imprese agricole condotte da giovani di età inferiore a quaranta anni, ai sensi dell’art. 8 c. 3 bis della l.r. 31/2008;</w:t>
      </w:r>
    </w:p>
    <w:p w14:paraId="0CB306AA" w14:textId="324E8E2B" w:rsidR="00A36096" w:rsidRPr="00853705" w:rsidRDefault="00A36096">
      <w:pPr>
        <w:pStyle w:val="Paragrafoelenco"/>
        <w:numPr>
          <w:ilvl w:val="1"/>
          <w:numId w:val="17"/>
        </w:numPr>
        <w:spacing w:after="0" w:line="240" w:lineRule="auto"/>
        <w:ind w:left="993"/>
        <w:jc w:val="both"/>
        <w:rPr>
          <w:rFonts w:ascii="Tahoma" w:hAnsi="Tahoma" w:cs="Tahoma"/>
          <w:sz w:val="20"/>
          <w:szCs w:val="20"/>
        </w:rPr>
      </w:pPr>
      <w:r w:rsidRPr="00853705">
        <w:rPr>
          <w:rFonts w:ascii="Tahoma" w:hAnsi="Tahoma" w:cs="Tahoma"/>
          <w:sz w:val="20"/>
          <w:szCs w:val="20"/>
        </w:rPr>
        <w:t>«</w:t>
      </w:r>
      <w:r w:rsidRPr="00AC375B">
        <w:rPr>
          <w:rFonts w:ascii="Tahoma" w:hAnsi="Tahoma" w:cs="Tahoma"/>
          <w:i/>
          <w:iCs/>
          <w:sz w:val="20"/>
          <w:szCs w:val="20"/>
        </w:rPr>
        <w:t xml:space="preserve">realizzati direttamente dai proprietari interessati, a quelli realizzati dalle aziende agricole e dai consorzi forestali operanti nei territori oggetto degli interventi, nonché </w:t>
      </w:r>
      <w:r w:rsidRPr="00AC375B">
        <w:rPr>
          <w:rFonts w:ascii="Tahoma" w:hAnsi="Tahoma" w:cs="Tahoma"/>
          <w:i/>
          <w:iCs/>
          <w:sz w:val="20"/>
          <w:szCs w:val="20"/>
        </w:rPr>
        <w:lastRenderedPageBreak/>
        <w:t>agli interventi realizzati secondo tecniche di ingegneria naturalistica</w:t>
      </w:r>
      <w:r w:rsidRPr="00853705">
        <w:rPr>
          <w:rFonts w:ascii="Tahoma" w:hAnsi="Tahoma" w:cs="Tahoma"/>
          <w:sz w:val="20"/>
          <w:szCs w:val="20"/>
        </w:rPr>
        <w:t>» ai sensi dell’art. 50 c. 10 della l.r. 31/2008;</w:t>
      </w:r>
    </w:p>
    <w:p w14:paraId="25DE77B2" w14:textId="62A2AB2C" w:rsidR="005A7E6E" w:rsidRPr="00853705" w:rsidRDefault="00E8371C">
      <w:pPr>
        <w:pStyle w:val="Paragrafoelenco"/>
        <w:numPr>
          <w:ilvl w:val="1"/>
          <w:numId w:val="17"/>
        </w:numPr>
        <w:spacing w:after="0" w:line="240" w:lineRule="auto"/>
        <w:ind w:left="993"/>
        <w:jc w:val="both"/>
        <w:rPr>
          <w:rFonts w:ascii="Tahoma" w:hAnsi="Tahoma" w:cs="Tahoma"/>
          <w:sz w:val="20"/>
          <w:szCs w:val="20"/>
        </w:rPr>
      </w:pPr>
      <w:r w:rsidRPr="00853705">
        <w:rPr>
          <w:rFonts w:ascii="Tahoma" w:hAnsi="Tahoma" w:cs="Tahoma"/>
          <w:sz w:val="20"/>
          <w:szCs w:val="20"/>
        </w:rPr>
        <w:t>nel territorio</w:t>
      </w:r>
      <w:r w:rsidR="00A36096" w:rsidRPr="00853705">
        <w:rPr>
          <w:rFonts w:ascii="Tahoma" w:hAnsi="Tahoma" w:cs="Tahoma"/>
          <w:sz w:val="20"/>
          <w:szCs w:val="20"/>
        </w:rPr>
        <w:t xml:space="preserve"> delle riserve e dei parchi di interesse regionale</w:t>
      </w:r>
      <w:r w:rsidRPr="00853705">
        <w:rPr>
          <w:rFonts w:ascii="Tahoma" w:hAnsi="Tahoma" w:cs="Tahoma"/>
          <w:sz w:val="20"/>
          <w:szCs w:val="20"/>
        </w:rPr>
        <w:t>, ai sensi dell’art. 3 c. 1 della l.r. 86/1983</w:t>
      </w:r>
      <w:r w:rsidR="005A7E6E" w:rsidRPr="00853705">
        <w:rPr>
          <w:rFonts w:ascii="Tahoma" w:hAnsi="Tahoma" w:cs="Tahoma"/>
          <w:sz w:val="20"/>
          <w:szCs w:val="20"/>
        </w:rPr>
        <w:t>;</w:t>
      </w:r>
    </w:p>
    <w:p w14:paraId="587829C9" w14:textId="00932240" w:rsidR="00A36096" w:rsidRPr="00853705" w:rsidRDefault="005A7E6E">
      <w:pPr>
        <w:pStyle w:val="Paragrafoelenco"/>
        <w:numPr>
          <w:ilvl w:val="1"/>
          <w:numId w:val="17"/>
        </w:numPr>
        <w:spacing w:after="0" w:line="240" w:lineRule="auto"/>
        <w:ind w:left="993"/>
        <w:jc w:val="both"/>
        <w:rPr>
          <w:rFonts w:ascii="Tahoma" w:hAnsi="Tahoma" w:cs="Tahoma"/>
          <w:sz w:val="20"/>
          <w:szCs w:val="20"/>
        </w:rPr>
      </w:pPr>
      <w:r w:rsidRPr="00853705">
        <w:rPr>
          <w:rFonts w:ascii="Tahoma" w:hAnsi="Tahoma" w:cs="Tahoma"/>
          <w:sz w:val="20"/>
          <w:szCs w:val="20"/>
        </w:rPr>
        <w:t>realizzati in boschi gestiti secondo i principi della gestione forestale sostenibile (FSC o PEFC), ai sensi dell’art. 50 c. 10 della l.r. 31/2008</w:t>
      </w:r>
      <w:r w:rsidR="00E8371C" w:rsidRPr="00853705">
        <w:rPr>
          <w:rFonts w:ascii="Tahoma" w:hAnsi="Tahoma" w:cs="Tahoma"/>
          <w:sz w:val="20"/>
          <w:szCs w:val="20"/>
        </w:rPr>
        <w:t>.</w:t>
      </w:r>
    </w:p>
    <w:p w14:paraId="662D9358" w14:textId="3CFB76C3" w:rsidR="00815DF0" w:rsidRDefault="00815DF0">
      <w:pPr>
        <w:pStyle w:val="Paragrafoelenco"/>
        <w:numPr>
          <w:ilvl w:val="0"/>
          <w:numId w:val="17"/>
        </w:numPr>
        <w:spacing w:after="0" w:line="240" w:lineRule="auto"/>
        <w:jc w:val="both"/>
        <w:rPr>
          <w:rFonts w:ascii="Tahoma" w:hAnsi="Tahoma" w:cs="Tahoma"/>
          <w:sz w:val="20"/>
          <w:szCs w:val="20"/>
        </w:rPr>
      </w:pPr>
      <w:r>
        <w:rPr>
          <w:rFonts w:ascii="Tahoma" w:hAnsi="Tahoma" w:cs="Tahoma"/>
          <w:sz w:val="20"/>
          <w:szCs w:val="20"/>
        </w:rPr>
        <w:t>Si suggerisce inoltre di valorizzare i progetti “cantierabili”, con esecutivo e tutte le autorizzazioni ottenute.</w:t>
      </w:r>
    </w:p>
    <w:p w14:paraId="2E82541B" w14:textId="1A41B79C" w:rsidR="0074796D" w:rsidRPr="00853705" w:rsidRDefault="00C77CBD">
      <w:pPr>
        <w:pStyle w:val="Paragrafoelenco"/>
        <w:numPr>
          <w:ilvl w:val="0"/>
          <w:numId w:val="17"/>
        </w:numPr>
        <w:spacing w:after="0" w:line="240" w:lineRule="auto"/>
        <w:jc w:val="both"/>
        <w:rPr>
          <w:rFonts w:ascii="Tahoma" w:hAnsi="Tahoma" w:cs="Tahoma"/>
          <w:sz w:val="20"/>
          <w:szCs w:val="20"/>
        </w:rPr>
      </w:pPr>
      <w:r w:rsidRPr="00853705">
        <w:rPr>
          <w:rFonts w:ascii="Tahoma" w:hAnsi="Tahoma" w:cs="Tahoma"/>
          <w:sz w:val="20"/>
          <w:szCs w:val="20"/>
        </w:rPr>
        <w:t>Gli elementi che danno diritto all’attribuzione dei punti di priorità devono essere formulati su base oggettiva verificabile</w:t>
      </w:r>
      <w:r w:rsidR="00E8371C" w:rsidRPr="00853705">
        <w:rPr>
          <w:rFonts w:ascii="Tahoma" w:hAnsi="Tahoma" w:cs="Tahoma"/>
          <w:sz w:val="20"/>
          <w:szCs w:val="20"/>
        </w:rPr>
        <w:t xml:space="preserve"> (es. facendo riferimento a cartografie pubblicate nel Geoportale della Lombardia)</w:t>
      </w:r>
      <w:r w:rsidRPr="00853705">
        <w:rPr>
          <w:rFonts w:ascii="Tahoma" w:hAnsi="Tahoma" w:cs="Tahoma"/>
          <w:sz w:val="20"/>
          <w:szCs w:val="20"/>
        </w:rPr>
        <w:t xml:space="preserve"> e posseduti dal richiedente al momento della presentazione della domanda. </w:t>
      </w:r>
    </w:p>
    <w:p w14:paraId="58E166B9" w14:textId="1D1C7E3C" w:rsidR="00C77CBD" w:rsidRPr="00853705" w:rsidRDefault="00C77CBD">
      <w:pPr>
        <w:pStyle w:val="Paragrafoelenco"/>
        <w:numPr>
          <w:ilvl w:val="0"/>
          <w:numId w:val="17"/>
        </w:numPr>
        <w:spacing w:after="0" w:line="240" w:lineRule="auto"/>
        <w:jc w:val="both"/>
        <w:rPr>
          <w:rFonts w:ascii="Tahoma" w:hAnsi="Tahoma" w:cs="Tahoma"/>
          <w:sz w:val="20"/>
          <w:szCs w:val="20"/>
        </w:rPr>
      </w:pPr>
      <w:r w:rsidRPr="00853705">
        <w:rPr>
          <w:rFonts w:ascii="Tahoma" w:hAnsi="Tahoma" w:cs="Tahoma"/>
          <w:sz w:val="20"/>
          <w:szCs w:val="20"/>
        </w:rPr>
        <w:t xml:space="preserve">Per tutte le tipologie di azione </w:t>
      </w:r>
      <w:r w:rsidR="009B3A09" w:rsidRPr="00853705">
        <w:rPr>
          <w:rFonts w:ascii="Tahoma" w:hAnsi="Tahoma" w:cs="Tahoma"/>
          <w:sz w:val="20"/>
          <w:szCs w:val="20"/>
        </w:rPr>
        <w:t xml:space="preserve">la Comunità Montana </w:t>
      </w:r>
      <w:r w:rsidRPr="00853705">
        <w:rPr>
          <w:rFonts w:ascii="Tahoma" w:hAnsi="Tahoma" w:cs="Tahoma"/>
          <w:sz w:val="20"/>
          <w:szCs w:val="20"/>
        </w:rPr>
        <w:t xml:space="preserve">deve </w:t>
      </w:r>
      <w:r w:rsidR="000C102F" w:rsidRPr="00853705">
        <w:rPr>
          <w:rFonts w:ascii="Tahoma" w:hAnsi="Tahoma" w:cs="Tahoma"/>
          <w:sz w:val="20"/>
          <w:szCs w:val="20"/>
        </w:rPr>
        <w:t>stabili</w:t>
      </w:r>
      <w:r w:rsidR="009B3A09" w:rsidRPr="00853705">
        <w:rPr>
          <w:rFonts w:ascii="Tahoma" w:hAnsi="Tahoma" w:cs="Tahoma"/>
          <w:sz w:val="20"/>
          <w:szCs w:val="20"/>
        </w:rPr>
        <w:t>re</w:t>
      </w:r>
      <w:r w:rsidR="000C102F" w:rsidRPr="00853705">
        <w:rPr>
          <w:rFonts w:ascii="Tahoma" w:hAnsi="Tahoma" w:cs="Tahoma"/>
          <w:sz w:val="20"/>
          <w:szCs w:val="20"/>
        </w:rPr>
        <w:t xml:space="preserve"> il punteggio massimo raggiungibile</w:t>
      </w:r>
      <w:r w:rsidR="003E7BDB" w:rsidRPr="00853705">
        <w:rPr>
          <w:rFonts w:ascii="Tahoma" w:hAnsi="Tahoma" w:cs="Tahoma"/>
          <w:sz w:val="20"/>
          <w:szCs w:val="20"/>
        </w:rPr>
        <w:t>;</w:t>
      </w:r>
      <w:r w:rsidR="0074796D" w:rsidRPr="00853705">
        <w:rPr>
          <w:rFonts w:ascii="Tahoma" w:hAnsi="Tahoma" w:cs="Tahoma"/>
          <w:sz w:val="20"/>
          <w:szCs w:val="20"/>
        </w:rPr>
        <w:t xml:space="preserve"> </w:t>
      </w:r>
    </w:p>
    <w:p w14:paraId="7C3406F1" w14:textId="27977D6C" w:rsidR="00E00375" w:rsidRPr="00853705" w:rsidRDefault="00E00375">
      <w:pPr>
        <w:pStyle w:val="Paragrafoelenco"/>
        <w:numPr>
          <w:ilvl w:val="0"/>
          <w:numId w:val="17"/>
        </w:numPr>
        <w:spacing w:after="0" w:line="240" w:lineRule="auto"/>
        <w:jc w:val="both"/>
        <w:rPr>
          <w:rFonts w:ascii="Tahoma" w:hAnsi="Tahoma" w:cs="Tahoma"/>
          <w:sz w:val="20"/>
          <w:szCs w:val="20"/>
        </w:rPr>
      </w:pPr>
      <w:r w:rsidRPr="00853705">
        <w:rPr>
          <w:rFonts w:ascii="Tahoma" w:hAnsi="Tahoma" w:cs="Tahoma"/>
          <w:sz w:val="20"/>
          <w:szCs w:val="20"/>
        </w:rPr>
        <w:t>Per ogni tipologia la Comunità Montana può stabilire un punteggio minimo</w:t>
      </w:r>
      <w:r w:rsidR="00FF7DE9" w:rsidRPr="00853705">
        <w:rPr>
          <w:rFonts w:ascii="Tahoma" w:hAnsi="Tahoma" w:cs="Tahoma"/>
          <w:sz w:val="20"/>
          <w:szCs w:val="20"/>
        </w:rPr>
        <w:t xml:space="preserve"> sotto il quale la domanda, pur in presenza di istruttoria positiva, non sarà finanziata.</w:t>
      </w:r>
    </w:p>
    <w:p w14:paraId="2DA799E5" w14:textId="77777777" w:rsidR="00434847" w:rsidRPr="00853705" w:rsidRDefault="00434847" w:rsidP="00680EC1">
      <w:pPr>
        <w:spacing w:after="0" w:line="240" w:lineRule="auto"/>
        <w:jc w:val="both"/>
        <w:rPr>
          <w:rFonts w:ascii="Tahoma" w:hAnsi="Tahoma" w:cs="Tahoma"/>
          <w:sz w:val="20"/>
          <w:szCs w:val="20"/>
        </w:rPr>
      </w:pPr>
    </w:p>
    <w:p w14:paraId="11C7AD9A" w14:textId="77777777" w:rsidR="00F6459E" w:rsidRPr="00853705" w:rsidRDefault="00F6459E" w:rsidP="00680EC1">
      <w:pPr>
        <w:autoSpaceDE w:val="0"/>
        <w:autoSpaceDN w:val="0"/>
        <w:spacing w:after="0" w:line="240" w:lineRule="auto"/>
        <w:jc w:val="both"/>
        <w:rPr>
          <w:rFonts w:ascii="Tahoma" w:hAnsi="Tahoma" w:cs="Tahoma"/>
          <w:sz w:val="20"/>
          <w:szCs w:val="20"/>
        </w:rPr>
      </w:pPr>
    </w:p>
    <w:p w14:paraId="345BA465" w14:textId="21FEBF5E" w:rsidR="00A61DC3" w:rsidRPr="00853705" w:rsidRDefault="00C0667C" w:rsidP="00680EC1">
      <w:pPr>
        <w:pStyle w:val="Titolo2"/>
        <w:spacing w:before="0" w:after="0"/>
        <w:rPr>
          <w:rFonts w:ascii="Tahoma" w:hAnsi="Tahoma" w:cs="Tahoma"/>
          <w:sz w:val="20"/>
          <w:szCs w:val="20"/>
        </w:rPr>
      </w:pPr>
      <w:bookmarkStart w:id="66" w:name="_Toc508638756"/>
      <w:bookmarkStart w:id="67" w:name="_Toc173418526"/>
      <w:bookmarkStart w:id="68" w:name="_Toc173418745"/>
      <w:r w:rsidRPr="00853705">
        <w:rPr>
          <w:rFonts w:ascii="Tahoma" w:hAnsi="Tahoma" w:cs="Tahoma"/>
          <w:sz w:val="20"/>
          <w:szCs w:val="20"/>
        </w:rPr>
        <w:t>3</w:t>
      </w:r>
      <w:r w:rsidR="00050879" w:rsidRPr="00853705">
        <w:rPr>
          <w:rFonts w:ascii="Tahoma" w:hAnsi="Tahoma" w:cs="Tahoma"/>
          <w:sz w:val="20"/>
          <w:szCs w:val="20"/>
        </w:rPr>
        <w:t>.</w:t>
      </w:r>
      <w:r w:rsidR="005A79B0" w:rsidRPr="00853705">
        <w:rPr>
          <w:rFonts w:ascii="Tahoma" w:hAnsi="Tahoma" w:cs="Tahoma"/>
          <w:sz w:val="20"/>
          <w:szCs w:val="20"/>
        </w:rPr>
        <w:t>4</w:t>
      </w:r>
      <w:r w:rsidR="00862EB8" w:rsidRPr="00853705">
        <w:rPr>
          <w:rFonts w:ascii="Tahoma" w:hAnsi="Tahoma" w:cs="Tahoma"/>
          <w:sz w:val="20"/>
          <w:szCs w:val="20"/>
        </w:rPr>
        <w:t xml:space="preserve"> </w:t>
      </w:r>
      <w:r w:rsidR="00C758F4" w:rsidRPr="00853705">
        <w:rPr>
          <w:rFonts w:ascii="Tahoma" w:hAnsi="Tahoma" w:cs="Tahoma"/>
          <w:sz w:val="20"/>
          <w:szCs w:val="20"/>
        </w:rPr>
        <w:t>Presentazione delle domande</w:t>
      </w:r>
      <w:bookmarkEnd w:id="66"/>
      <w:bookmarkEnd w:id="67"/>
      <w:bookmarkEnd w:id="68"/>
    </w:p>
    <w:p w14:paraId="3ABE7A0D" w14:textId="77777777" w:rsidR="00A61DC3" w:rsidRPr="00853705" w:rsidRDefault="00A61DC3" w:rsidP="00680EC1">
      <w:pPr>
        <w:spacing w:after="0" w:line="240" w:lineRule="auto"/>
        <w:jc w:val="both"/>
        <w:rPr>
          <w:rFonts w:ascii="Tahoma" w:hAnsi="Tahoma" w:cs="Tahoma"/>
          <w:sz w:val="20"/>
          <w:szCs w:val="20"/>
        </w:rPr>
      </w:pPr>
    </w:p>
    <w:p w14:paraId="385D29E0" w14:textId="191EBA6A" w:rsidR="00F6459E" w:rsidRPr="00853705" w:rsidRDefault="00C0667C" w:rsidP="00680EC1">
      <w:pPr>
        <w:pStyle w:val="Titolo3"/>
        <w:spacing w:before="0" w:line="240" w:lineRule="auto"/>
        <w:rPr>
          <w:rFonts w:ascii="Tahoma" w:hAnsi="Tahoma" w:cs="Tahoma"/>
          <w:i/>
          <w:color w:val="auto"/>
          <w:sz w:val="20"/>
          <w:szCs w:val="20"/>
        </w:rPr>
      </w:pPr>
      <w:bookmarkStart w:id="69" w:name="_Toc190232975"/>
      <w:bookmarkStart w:id="70" w:name="_Toc324504245"/>
      <w:bookmarkStart w:id="71" w:name="_Toc395099482"/>
      <w:bookmarkStart w:id="72" w:name="_Toc508638757"/>
      <w:bookmarkStart w:id="73" w:name="_Toc173418527"/>
      <w:bookmarkStart w:id="74" w:name="_Toc173418746"/>
      <w:r w:rsidRPr="00853705">
        <w:rPr>
          <w:rFonts w:ascii="Tahoma" w:hAnsi="Tahoma" w:cs="Tahoma"/>
          <w:i/>
          <w:color w:val="auto"/>
          <w:sz w:val="20"/>
          <w:szCs w:val="20"/>
        </w:rPr>
        <w:t>3</w:t>
      </w:r>
      <w:r w:rsidR="00050879" w:rsidRPr="00853705">
        <w:rPr>
          <w:rFonts w:ascii="Tahoma" w:hAnsi="Tahoma" w:cs="Tahoma"/>
          <w:i/>
          <w:color w:val="auto"/>
          <w:sz w:val="20"/>
          <w:szCs w:val="20"/>
        </w:rPr>
        <w:t>.</w:t>
      </w:r>
      <w:r w:rsidR="00840340" w:rsidRPr="00853705">
        <w:rPr>
          <w:rFonts w:ascii="Tahoma" w:hAnsi="Tahoma" w:cs="Tahoma"/>
          <w:i/>
          <w:color w:val="auto"/>
          <w:sz w:val="20"/>
          <w:szCs w:val="20"/>
        </w:rPr>
        <w:t>4</w:t>
      </w:r>
      <w:r w:rsidR="00862EB8" w:rsidRPr="00853705">
        <w:rPr>
          <w:rFonts w:ascii="Tahoma" w:hAnsi="Tahoma" w:cs="Tahoma"/>
          <w:i/>
          <w:color w:val="auto"/>
          <w:sz w:val="20"/>
          <w:szCs w:val="20"/>
        </w:rPr>
        <w:t xml:space="preserve">.1 </w:t>
      </w:r>
      <w:r w:rsidR="00F6459E" w:rsidRPr="00853705">
        <w:rPr>
          <w:rFonts w:ascii="Tahoma" w:hAnsi="Tahoma" w:cs="Tahoma"/>
          <w:i/>
          <w:color w:val="auto"/>
          <w:sz w:val="20"/>
          <w:szCs w:val="20"/>
        </w:rPr>
        <w:t>Chi può presentare domanda</w:t>
      </w:r>
      <w:bookmarkEnd w:id="69"/>
      <w:bookmarkEnd w:id="70"/>
      <w:bookmarkEnd w:id="71"/>
      <w:bookmarkEnd w:id="72"/>
      <w:r w:rsidR="00AC60E2" w:rsidRPr="00853705">
        <w:rPr>
          <w:rFonts w:ascii="Tahoma" w:hAnsi="Tahoma" w:cs="Tahoma"/>
          <w:i/>
          <w:color w:val="auto"/>
          <w:sz w:val="20"/>
          <w:szCs w:val="20"/>
        </w:rPr>
        <w:t xml:space="preserve"> e a quale Ente</w:t>
      </w:r>
      <w:bookmarkEnd w:id="73"/>
      <w:bookmarkEnd w:id="74"/>
    </w:p>
    <w:p w14:paraId="691C5874" w14:textId="77777777" w:rsidR="00050879" w:rsidRPr="00853705" w:rsidRDefault="00050879" w:rsidP="00680EC1">
      <w:pPr>
        <w:spacing w:after="0" w:line="240" w:lineRule="auto"/>
        <w:rPr>
          <w:rFonts w:ascii="Tahoma" w:hAnsi="Tahoma" w:cs="Tahoma"/>
          <w:sz w:val="20"/>
          <w:szCs w:val="20"/>
        </w:rPr>
      </w:pPr>
    </w:p>
    <w:p w14:paraId="7F7A516C" w14:textId="39FF027A" w:rsidR="00B867CA" w:rsidRPr="00853705" w:rsidRDefault="00B867CA" w:rsidP="00680EC1">
      <w:pPr>
        <w:autoSpaceDE w:val="0"/>
        <w:autoSpaceDN w:val="0"/>
        <w:spacing w:after="0" w:line="240" w:lineRule="auto"/>
        <w:jc w:val="both"/>
        <w:rPr>
          <w:rFonts w:ascii="Tahoma" w:eastAsia="Times New Roman" w:hAnsi="Tahoma" w:cs="Tahoma"/>
          <w:noProof/>
          <w:sz w:val="20"/>
          <w:szCs w:val="20"/>
          <w:lang w:eastAsia="it-IT"/>
        </w:rPr>
      </w:pPr>
      <w:r w:rsidRPr="00853705">
        <w:rPr>
          <w:rFonts w:ascii="Tahoma" w:eastAsia="Century Gothic" w:hAnsi="Tahoma" w:cs="Tahoma"/>
          <w:sz w:val="20"/>
          <w:szCs w:val="20"/>
          <w:lang w:eastAsia="it-IT"/>
        </w:rPr>
        <w:t xml:space="preserve">I soggetti che possono presentare la domanda di aiuto sono </w:t>
      </w:r>
      <w:r w:rsidR="0020373C" w:rsidRPr="00853705">
        <w:rPr>
          <w:rFonts w:ascii="Tahoma" w:eastAsia="Times New Roman" w:hAnsi="Tahoma" w:cs="Tahoma"/>
          <w:noProof/>
          <w:sz w:val="20"/>
          <w:szCs w:val="20"/>
          <w:lang w:eastAsia="it-IT"/>
        </w:rPr>
        <w:t>specificati, sotto la voce “B</w:t>
      </w:r>
      <w:r w:rsidRPr="00853705">
        <w:rPr>
          <w:rFonts w:ascii="Tahoma" w:eastAsia="Times New Roman" w:hAnsi="Tahoma" w:cs="Tahoma"/>
          <w:noProof/>
          <w:sz w:val="20"/>
          <w:szCs w:val="20"/>
          <w:lang w:eastAsia="it-IT"/>
        </w:rPr>
        <w:t xml:space="preserve">eneficiari”, </w:t>
      </w:r>
      <w:r w:rsidR="00321C46" w:rsidRPr="00853705">
        <w:rPr>
          <w:rFonts w:ascii="Tahoma" w:eastAsia="Times New Roman" w:hAnsi="Tahoma" w:cs="Tahoma"/>
          <w:noProof/>
          <w:sz w:val="20"/>
          <w:szCs w:val="20"/>
          <w:lang w:eastAsia="it-IT"/>
        </w:rPr>
        <w:t>nell</w:t>
      </w:r>
      <w:r w:rsidR="00AC375B">
        <w:rPr>
          <w:rFonts w:ascii="Tahoma" w:eastAsia="Times New Roman" w:hAnsi="Tahoma" w:cs="Tahoma"/>
          <w:noProof/>
          <w:sz w:val="20"/>
          <w:szCs w:val="20"/>
          <w:lang w:eastAsia="it-IT"/>
        </w:rPr>
        <w:t>e presenti Procedure Unificate</w:t>
      </w:r>
      <w:r w:rsidR="0066672B" w:rsidRPr="00853705">
        <w:rPr>
          <w:rFonts w:ascii="Tahoma" w:eastAsia="Times New Roman" w:hAnsi="Tahoma" w:cs="Tahoma"/>
          <w:noProof/>
          <w:sz w:val="20"/>
          <w:szCs w:val="20"/>
          <w:lang w:eastAsia="it-IT"/>
        </w:rPr>
        <w:t>.</w:t>
      </w:r>
    </w:p>
    <w:p w14:paraId="1292A309" w14:textId="77777777" w:rsidR="00453AD5" w:rsidRPr="00853705" w:rsidRDefault="00453AD5" w:rsidP="00680EC1">
      <w:pPr>
        <w:autoSpaceDE w:val="0"/>
        <w:autoSpaceDN w:val="0"/>
        <w:spacing w:after="0" w:line="240" w:lineRule="auto"/>
        <w:jc w:val="both"/>
        <w:rPr>
          <w:rFonts w:ascii="Tahoma" w:eastAsia="Times New Roman" w:hAnsi="Tahoma" w:cs="Tahoma"/>
          <w:noProof/>
          <w:sz w:val="20"/>
          <w:szCs w:val="20"/>
          <w:lang w:eastAsia="it-IT"/>
        </w:rPr>
      </w:pPr>
    </w:p>
    <w:p w14:paraId="1E853B0E" w14:textId="77777777" w:rsidR="00453AD5" w:rsidRPr="00853705" w:rsidRDefault="00453AD5" w:rsidP="00680EC1">
      <w:pPr>
        <w:autoSpaceDE w:val="0"/>
        <w:autoSpaceDN w:val="0"/>
        <w:spacing w:after="0" w:line="240" w:lineRule="auto"/>
        <w:jc w:val="both"/>
        <w:rPr>
          <w:rFonts w:ascii="Tahoma" w:eastAsia="Times New Roman" w:hAnsi="Tahoma" w:cs="Tahoma"/>
          <w:noProof/>
          <w:sz w:val="20"/>
          <w:szCs w:val="20"/>
          <w:lang w:eastAsia="it-IT"/>
        </w:rPr>
      </w:pPr>
      <w:r w:rsidRPr="00853705">
        <w:rPr>
          <w:rFonts w:ascii="Tahoma" w:eastAsia="Times New Roman" w:hAnsi="Tahoma" w:cs="Tahoma"/>
          <w:bCs/>
          <w:noProof/>
          <w:sz w:val="20"/>
          <w:szCs w:val="20"/>
          <w:lang w:eastAsia="it-IT"/>
        </w:rPr>
        <w:t>I</w:t>
      </w:r>
      <w:r w:rsidR="003E3FAA" w:rsidRPr="00853705">
        <w:rPr>
          <w:rFonts w:ascii="Tahoma" w:eastAsia="Times New Roman" w:hAnsi="Tahoma" w:cs="Tahoma"/>
          <w:bCs/>
          <w:noProof/>
          <w:sz w:val="20"/>
          <w:szCs w:val="20"/>
          <w:lang w:eastAsia="it-IT"/>
        </w:rPr>
        <w:t xml:space="preserve"> </w:t>
      </w:r>
      <w:r w:rsidRPr="00853705">
        <w:rPr>
          <w:rFonts w:ascii="Tahoma" w:eastAsia="Times New Roman" w:hAnsi="Tahoma" w:cs="Tahoma"/>
          <w:bCs/>
          <w:noProof/>
          <w:sz w:val="20"/>
          <w:szCs w:val="20"/>
          <w:lang w:eastAsia="it-IT"/>
        </w:rPr>
        <w:t xml:space="preserve">richiedenti devono preventivamente aver costituito o aggiornato il fascicolo aziendale </w:t>
      </w:r>
      <w:r w:rsidRPr="00853705">
        <w:rPr>
          <w:rFonts w:ascii="Tahoma" w:eastAsia="Times New Roman" w:hAnsi="Tahoma" w:cs="Tahoma"/>
          <w:noProof/>
          <w:sz w:val="20"/>
          <w:szCs w:val="20"/>
          <w:lang w:eastAsia="it-IT"/>
        </w:rPr>
        <w:t>presso i Centri di Assistenza Agricola (CAA) riconosciuti dalla Regione Lombardia.</w:t>
      </w:r>
    </w:p>
    <w:p w14:paraId="7837570F" w14:textId="77777777" w:rsidR="00F6459E" w:rsidRPr="00853705" w:rsidRDefault="00F6459E" w:rsidP="00680EC1">
      <w:pPr>
        <w:autoSpaceDE w:val="0"/>
        <w:autoSpaceDN w:val="0"/>
        <w:spacing w:after="0" w:line="240" w:lineRule="auto"/>
        <w:jc w:val="both"/>
        <w:rPr>
          <w:rFonts w:ascii="Tahoma" w:eastAsia="Times New Roman" w:hAnsi="Tahoma" w:cs="Tahoma"/>
          <w:noProof/>
          <w:sz w:val="20"/>
          <w:szCs w:val="20"/>
          <w:lang w:eastAsia="it-IT"/>
        </w:rPr>
      </w:pPr>
    </w:p>
    <w:p w14:paraId="475B2B08" w14:textId="13829670" w:rsidR="00A272E3" w:rsidRPr="00853705" w:rsidRDefault="00A272E3" w:rsidP="00680EC1">
      <w:pPr>
        <w:spacing w:after="0" w:line="240" w:lineRule="auto"/>
        <w:jc w:val="both"/>
        <w:rPr>
          <w:rFonts w:ascii="Tahoma" w:hAnsi="Tahoma" w:cs="Tahoma"/>
          <w:sz w:val="20"/>
          <w:szCs w:val="20"/>
        </w:rPr>
      </w:pPr>
      <w:r w:rsidRPr="00853705">
        <w:rPr>
          <w:rFonts w:ascii="Tahoma" w:hAnsi="Tahoma" w:cs="Tahoma"/>
          <w:sz w:val="20"/>
          <w:szCs w:val="20"/>
        </w:rPr>
        <w:t>Qualora fosse la Comunità Montana</w:t>
      </w:r>
      <w:r w:rsidR="00AC375B">
        <w:rPr>
          <w:rFonts w:ascii="Tahoma" w:hAnsi="Tahoma" w:cs="Tahoma"/>
          <w:sz w:val="20"/>
          <w:szCs w:val="20"/>
        </w:rPr>
        <w:t xml:space="preserve"> o una “</w:t>
      </w:r>
      <w:r w:rsidR="00AC375B" w:rsidRPr="00AC375B">
        <w:rPr>
          <w:rFonts w:ascii="Tahoma" w:hAnsi="Tahoma" w:cs="Tahoma"/>
          <w:i/>
          <w:iCs/>
          <w:sz w:val="20"/>
          <w:szCs w:val="20"/>
        </w:rPr>
        <w:t>Società in house</w:t>
      </w:r>
      <w:r w:rsidR="00AC375B">
        <w:rPr>
          <w:rFonts w:ascii="Tahoma" w:hAnsi="Tahoma" w:cs="Tahoma"/>
          <w:sz w:val="20"/>
          <w:szCs w:val="20"/>
        </w:rPr>
        <w:t>”</w:t>
      </w:r>
      <w:r w:rsidRPr="00853705">
        <w:rPr>
          <w:rFonts w:ascii="Tahoma" w:hAnsi="Tahoma" w:cs="Tahoma"/>
          <w:sz w:val="20"/>
          <w:szCs w:val="20"/>
        </w:rPr>
        <w:t xml:space="preserve"> a richiedere l’aiuto</w:t>
      </w:r>
      <w:r w:rsidR="00AC375B">
        <w:rPr>
          <w:rFonts w:ascii="Tahoma" w:hAnsi="Tahoma" w:cs="Tahoma"/>
          <w:sz w:val="20"/>
          <w:szCs w:val="20"/>
        </w:rPr>
        <w:t xml:space="preserve">, la domanda deve essere inviata </w:t>
      </w:r>
      <w:r w:rsidR="00AC375B" w:rsidRPr="00853705">
        <w:rPr>
          <w:rFonts w:ascii="Tahoma" w:hAnsi="Tahoma" w:cs="Tahoma"/>
          <w:sz w:val="20"/>
          <w:szCs w:val="20"/>
        </w:rPr>
        <w:t xml:space="preserve">alla Provincia di Sondrio o, nel restante territorio, a Regione Lombardia, </w:t>
      </w:r>
      <w:r w:rsidR="00AC375B">
        <w:rPr>
          <w:rFonts w:ascii="Tahoma" w:hAnsi="Tahoma" w:cs="Tahoma"/>
          <w:sz w:val="20"/>
          <w:szCs w:val="20"/>
        </w:rPr>
        <w:t xml:space="preserve">Struttura Agricoltura, Foreste, Caccia e Pesca (AFCP) </w:t>
      </w:r>
      <w:r w:rsidR="00AC375B" w:rsidRPr="00853705">
        <w:rPr>
          <w:rFonts w:ascii="Tahoma" w:hAnsi="Tahoma" w:cs="Tahoma"/>
          <w:sz w:val="20"/>
          <w:szCs w:val="20"/>
        </w:rPr>
        <w:t>competente</w:t>
      </w:r>
      <w:r w:rsidR="00AC375B">
        <w:rPr>
          <w:rFonts w:ascii="Tahoma" w:hAnsi="Tahoma" w:cs="Tahoma"/>
          <w:sz w:val="20"/>
          <w:szCs w:val="20"/>
        </w:rPr>
        <w:t>, che ne cura</w:t>
      </w:r>
      <w:r w:rsidR="00AC375B" w:rsidRPr="00853705">
        <w:rPr>
          <w:rFonts w:ascii="Tahoma" w:hAnsi="Tahoma" w:cs="Tahoma"/>
          <w:sz w:val="20"/>
          <w:szCs w:val="20"/>
        </w:rPr>
        <w:t xml:space="preserve"> </w:t>
      </w:r>
      <w:r w:rsidRPr="00853705">
        <w:rPr>
          <w:rFonts w:ascii="Tahoma" w:hAnsi="Tahoma" w:cs="Tahoma"/>
          <w:sz w:val="20"/>
          <w:szCs w:val="20"/>
        </w:rPr>
        <w:t>il ricevimento e il trattamento.</w:t>
      </w:r>
    </w:p>
    <w:p w14:paraId="0F8EB8C9" w14:textId="77777777" w:rsidR="0020373C" w:rsidRPr="00853705" w:rsidRDefault="0020373C" w:rsidP="00680EC1">
      <w:pPr>
        <w:spacing w:after="0" w:line="240" w:lineRule="auto"/>
        <w:jc w:val="both"/>
        <w:rPr>
          <w:rFonts w:ascii="Tahoma" w:hAnsi="Tahoma" w:cs="Tahoma"/>
          <w:sz w:val="20"/>
          <w:szCs w:val="20"/>
        </w:rPr>
      </w:pPr>
    </w:p>
    <w:p w14:paraId="7153B98E" w14:textId="65B6AB95" w:rsidR="0020373C" w:rsidRPr="00853705" w:rsidRDefault="0020373C" w:rsidP="0020373C">
      <w:pPr>
        <w:pStyle w:val="Titolo3"/>
        <w:spacing w:before="0" w:line="240" w:lineRule="auto"/>
        <w:rPr>
          <w:rFonts w:ascii="Tahoma" w:hAnsi="Tahoma" w:cs="Tahoma"/>
          <w:i/>
          <w:color w:val="auto"/>
          <w:sz w:val="20"/>
          <w:szCs w:val="20"/>
        </w:rPr>
      </w:pPr>
      <w:bookmarkStart w:id="75" w:name="_Toc173418528"/>
      <w:bookmarkStart w:id="76" w:name="_Toc173418747"/>
      <w:bookmarkStart w:id="77" w:name="_Toc508638759"/>
      <w:r w:rsidRPr="00853705">
        <w:rPr>
          <w:rFonts w:ascii="Tahoma" w:hAnsi="Tahoma" w:cs="Tahoma"/>
          <w:i/>
          <w:color w:val="auto"/>
          <w:sz w:val="20"/>
          <w:szCs w:val="20"/>
        </w:rPr>
        <w:t>3.</w:t>
      </w:r>
      <w:r w:rsidR="00840340" w:rsidRPr="00853705">
        <w:rPr>
          <w:rFonts w:ascii="Tahoma" w:hAnsi="Tahoma" w:cs="Tahoma"/>
          <w:i/>
          <w:color w:val="auto"/>
          <w:sz w:val="20"/>
          <w:szCs w:val="20"/>
        </w:rPr>
        <w:t>4</w:t>
      </w:r>
      <w:r w:rsidRPr="00853705">
        <w:rPr>
          <w:rFonts w:ascii="Tahoma" w:hAnsi="Tahoma" w:cs="Tahoma"/>
          <w:i/>
          <w:color w:val="auto"/>
          <w:sz w:val="20"/>
          <w:szCs w:val="20"/>
        </w:rPr>
        <w:t>.2 Tempi e modalità di presentazione</w:t>
      </w:r>
      <w:bookmarkEnd w:id="75"/>
      <w:bookmarkEnd w:id="76"/>
      <w:r w:rsidRPr="00853705">
        <w:rPr>
          <w:rFonts w:ascii="Tahoma" w:hAnsi="Tahoma" w:cs="Tahoma"/>
          <w:i/>
          <w:color w:val="auto"/>
          <w:sz w:val="20"/>
          <w:szCs w:val="20"/>
        </w:rPr>
        <w:t xml:space="preserve"> </w:t>
      </w:r>
      <w:bookmarkEnd w:id="77"/>
    </w:p>
    <w:p w14:paraId="340261D1" w14:textId="77777777" w:rsidR="0020373C" w:rsidRPr="00853705" w:rsidRDefault="0020373C" w:rsidP="0020373C">
      <w:pPr>
        <w:spacing w:after="0" w:line="240" w:lineRule="auto"/>
        <w:jc w:val="both"/>
        <w:rPr>
          <w:rFonts w:ascii="Tahoma" w:hAnsi="Tahoma" w:cs="Tahoma"/>
          <w:sz w:val="20"/>
          <w:szCs w:val="20"/>
        </w:rPr>
      </w:pPr>
    </w:p>
    <w:p w14:paraId="6C38E307" w14:textId="77777777" w:rsidR="00AF7D56" w:rsidRPr="00AF7D56" w:rsidRDefault="00AF7D56" w:rsidP="00AF7D56">
      <w:pPr>
        <w:tabs>
          <w:tab w:val="left" w:pos="5600"/>
        </w:tabs>
        <w:spacing w:after="0" w:line="240" w:lineRule="auto"/>
        <w:jc w:val="both"/>
        <w:rPr>
          <w:rFonts w:ascii="Tahoma" w:hAnsi="Tahoma" w:cs="Tahoma"/>
          <w:sz w:val="20"/>
          <w:szCs w:val="20"/>
        </w:rPr>
      </w:pPr>
      <w:r w:rsidRPr="00AF7D56">
        <w:rPr>
          <w:rFonts w:ascii="Tahoma" w:hAnsi="Tahoma" w:cs="Tahoma"/>
          <w:sz w:val="20"/>
          <w:szCs w:val="20"/>
        </w:rPr>
        <w:t xml:space="preserve">La domanda di sostegno, indirizzata alla Comunità Montana di competenza o alla Regione Lombardia, deve essere presentata esclusivamente per via telematica tramite il Sistema Informatico (SISCO) della Regione Lombardia, indirizzo Internet  </w:t>
      </w:r>
      <w:hyperlink r:id="rId20" w:history="1">
        <w:r w:rsidRPr="00AF7D56">
          <w:rPr>
            <w:rStyle w:val="Collegamentoipertestuale"/>
            <w:rFonts w:ascii="Tahoma" w:hAnsi="Tahoma" w:cs="Tahoma"/>
            <w:sz w:val="20"/>
            <w:szCs w:val="20"/>
          </w:rPr>
          <w:t>https://agricoltura.servizirl.it/PortaleSisco/</w:t>
        </w:r>
      </w:hyperlink>
      <w:r w:rsidRPr="00AF7D56">
        <w:rPr>
          <w:rFonts w:ascii="Tahoma" w:hAnsi="Tahoma" w:cs="Tahoma"/>
          <w:sz w:val="20"/>
          <w:szCs w:val="20"/>
        </w:rPr>
        <w:t xml:space="preserve">, entro il termine previsto dal Bando della Comunità montana, previa apertura e aggiornamento del fascicolo aziendale informatizzato. In particolare, il fascicolo del richiedente deve contenere un indirizzo di posta elettronica certificata (PEC) valido e l’IBAN, se del caso il codice BIC, valido per l’accredito del contributo eventualmente concesso. </w:t>
      </w:r>
    </w:p>
    <w:p w14:paraId="5D6A79A1" w14:textId="77777777" w:rsidR="00AF7D56" w:rsidRPr="00AF7D56" w:rsidRDefault="00AF7D56" w:rsidP="00AF7D56">
      <w:pPr>
        <w:tabs>
          <w:tab w:val="left" w:pos="5600"/>
        </w:tabs>
        <w:spacing w:after="0" w:line="240" w:lineRule="auto"/>
        <w:jc w:val="both"/>
        <w:rPr>
          <w:rFonts w:ascii="Tahoma" w:hAnsi="Tahoma" w:cs="Tahoma"/>
          <w:sz w:val="20"/>
          <w:szCs w:val="20"/>
        </w:rPr>
      </w:pPr>
      <w:r w:rsidRPr="00AF7D56">
        <w:rPr>
          <w:rFonts w:ascii="Tahoma" w:hAnsi="Tahoma" w:cs="Tahoma"/>
          <w:sz w:val="20"/>
          <w:szCs w:val="20"/>
        </w:rPr>
        <w:t xml:space="preserve">I soggetti interessati possono presentare la domanda direttamente o avvalersi, esclusivamente per le fasi di compilazione e presentazione, dei soggetti delegati prescelti: Organizzazioni Professionali, Centri di Assistenza Agricola, liberi professionisti. </w:t>
      </w:r>
    </w:p>
    <w:p w14:paraId="47192F09" w14:textId="77777777" w:rsidR="00AF7D56" w:rsidRDefault="00AF7D56" w:rsidP="00AF7D56">
      <w:pPr>
        <w:tabs>
          <w:tab w:val="left" w:pos="5600"/>
        </w:tabs>
        <w:spacing w:after="0" w:line="240" w:lineRule="auto"/>
        <w:jc w:val="both"/>
        <w:rPr>
          <w:rFonts w:ascii="Tahoma" w:hAnsi="Tahoma" w:cs="Tahoma"/>
          <w:b/>
          <w:bCs/>
          <w:sz w:val="20"/>
          <w:szCs w:val="20"/>
        </w:rPr>
      </w:pPr>
    </w:p>
    <w:p w14:paraId="58C8F984" w14:textId="6577FC5B" w:rsidR="00AF7D56" w:rsidRPr="00AF7D56" w:rsidRDefault="00AF7D56" w:rsidP="00AF7D56">
      <w:pPr>
        <w:tabs>
          <w:tab w:val="left" w:pos="5600"/>
        </w:tabs>
        <w:spacing w:after="0" w:line="240" w:lineRule="auto"/>
        <w:jc w:val="both"/>
        <w:rPr>
          <w:rFonts w:ascii="Tahoma" w:hAnsi="Tahoma" w:cs="Tahoma"/>
          <w:b/>
          <w:bCs/>
          <w:sz w:val="20"/>
          <w:szCs w:val="20"/>
        </w:rPr>
      </w:pPr>
      <w:r w:rsidRPr="00AF7D56">
        <w:rPr>
          <w:rFonts w:ascii="Tahoma" w:hAnsi="Tahoma" w:cs="Tahoma"/>
          <w:b/>
          <w:bCs/>
          <w:sz w:val="20"/>
          <w:szCs w:val="20"/>
        </w:rPr>
        <w:t>Fasi dell’inoltro della domanda:</w:t>
      </w:r>
    </w:p>
    <w:p w14:paraId="3119299A" w14:textId="6CF6C2C1" w:rsidR="00AF7D56" w:rsidRPr="00AF7D56" w:rsidRDefault="00AF7D56">
      <w:pPr>
        <w:pStyle w:val="Paragrafoelenco"/>
        <w:numPr>
          <w:ilvl w:val="1"/>
          <w:numId w:val="89"/>
        </w:numPr>
        <w:tabs>
          <w:tab w:val="left" w:pos="5600"/>
        </w:tabs>
        <w:spacing w:after="0" w:line="240" w:lineRule="auto"/>
        <w:ind w:left="567"/>
        <w:jc w:val="both"/>
        <w:rPr>
          <w:rFonts w:ascii="Tahoma" w:hAnsi="Tahoma" w:cs="Tahoma"/>
          <w:sz w:val="20"/>
          <w:szCs w:val="20"/>
        </w:rPr>
      </w:pPr>
      <w:r w:rsidRPr="00AF7D56">
        <w:rPr>
          <w:rFonts w:ascii="Tahoma" w:hAnsi="Tahoma" w:cs="Tahoma"/>
          <w:sz w:val="20"/>
          <w:szCs w:val="20"/>
        </w:rPr>
        <w:t xml:space="preserve">accedere al Sistema Informativo delle Conoscenze e qualora non si fosse ancora registrati, registrarsi al portale secondo le indicazioni fornite nel manuale della “Registrazione e Profilazione in SiSco” presente al seguente link: </w:t>
      </w:r>
      <w:hyperlink r:id="rId21" w:history="1">
        <w:r w:rsidRPr="00AF7D56">
          <w:rPr>
            <w:rStyle w:val="Collegamentoipertestuale"/>
            <w:rFonts w:ascii="Tahoma" w:hAnsi="Tahoma" w:cs="Tahoma"/>
            <w:sz w:val="20"/>
            <w:szCs w:val="20"/>
          </w:rPr>
          <w:t>https://www.regione.lombardia.it/wps/wcm/connect/62089d05-2311-485f-bc07-c117cca9cf26/01_Come+registrarsi+per+due+o+pi%C3%B9+enti+nel+SITAB.pdf?MOD=AJPERES&amp;CACHEID=62089d05-2311-485f-bc07-c117cca9cf26</w:t>
        </w:r>
      </w:hyperlink>
    </w:p>
    <w:p w14:paraId="2D5DBAF5" w14:textId="63ABA135" w:rsidR="00AF7D56" w:rsidRPr="00AF7D56" w:rsidRDefault="00AF7D56">
      <w:pPr>
        <w:pStyle w:val="Paragrafoelenco"/>
        <w:numPr>
          <w:ilvl w:val="1"/>
          <w:numId w:val="89"/>
        </w:numPr>
        <w:tabs>
          <w:tab w:val="left" w:pos="5600"/>
        </w:tabs>
        <w:spacing w:after="0" w:line="240" w:lineRule="auto"/>
        <w:ind w:left="567"/>
        <w:jc w:val="both"/>
        <w:rPr>
          <w:rFonts w:ascii="Tahoma" w:hAnsi="Tahoma" w:cs="Tahoma"/>
          <w:sz w:val="20"/>
          <w:szCs w:val="20"/>
        </w:rPr>
      </w:pPr>
      <w:r w:rsidRPr="00AF7D56">
        <w:rPr>
          <w:rFonts w:ascii="Tahoma" w:hAnsi="Tahoma" w:cs="Tahoma"/>
          <w:sz w:val="20"/>
          <w:szCs w:val="20"/>
        </w:rPr>
        <w:lastRenderedPageBreak/>
        <w:t>accedere alla domanda per gli aiuti articolo 26 l.r. 31/2008 dal menù “Procedimenti”, indirizzandola alla Comunità Montana di competenza o, per le Comunità Montane, a Regione Lombardia;</w:t>
      </w:r>
    </w:p>
    <w:p w14:paraId="7FDA23D0" w14:textId="24C61D67" w:rsidR="00AF7D56" w:rsidRPr="00AF7D56" w:rsidRDefault="00AF7D56">
      <w:pPr>
        <w:pStyle w:val="Paragrafoelenco"/>
        <w:numPr>
          <w:ilvl w:val="1"/>
          <w:numId w:val="89"/>
        </w:numPr>
        <w:tabs>
          <w:tab w:val="left" w:pos="5600"/>
        </w:tabs>
        <w:spacing w:after="0" w:line="240" w:lineRule="auto"/>
        <w:ind w:left="567"/>
        <w:jc w:val="both"/>
        <w:rPr>
          <w:rFonts w:ascii="Tahoma" w:hAnsi="Tahoma" w:cs="Tahoma"/>
          <w:sz w:val="20"/>
          <w:szCs w:val="20"/>
        </w:rPr>
      </w:pPr>
      <w:r w:rsidRPr="00AF7D56">
        <w:rPr>
          <w:rFonts w:ascii="Tahoma" w:hAnsi="Tahoma" w:cs="Tahoma"/>
          <w:sz w:val="20"/>
          <w:szCs w:val="20"/>
        </w:rPr>
        <w:t>scegliere una delle Azioni previste dal Bando della Comunità Montana competente;</w:t>
      </w:r>
    </w:p>
    <w:p w14:paraId="6E9CE875" w14:textId="47EC716A" w:rsidR="00AF7D56" w:rsidRPr="00AF7D56" w:rsidRDefault="00AF7D56">
      <w:pPr>
        <w:pStyle w:val="Paragrafoelenco"/>
        <w:numPr>
          <w:ilvl w:val="1"/>
          <w:numId w:val="89"/>
        </w:numPr>
        <w:tabs>
          <w:tab w:val="left" w:pos="5600"/>
        </w:tabs>
        <w:spacing w:after="0" w:line="240" w:lineRule="auto"/>
        <w:ind w:left="567"/>
        <w:jc w:val="both"/>
        <w:rPr>
          <w:rFonts w:ascii="Tahoma" w:hAnsi="Tahoma" w:cs="Tahoma"/>
          <w:sz w:val="20"/>
          <w:szCs w:val="20"/>
        </w:rPr>
      </w:pPr>
      <w:r w:rsidRPr="00AF7D56">
        <w:rPr>
          <w:rFonts w:ascii="Tahoma" w:hAnsi="Tahoma" w:cs="Tahoma"/>
          <w:sz w:val="20"/>
          <w:szCs w:val="20"/>
        </w:rPr>
        <w:t>compila</w:t>
      </w:r>
      <w:r>
        <w:rPr>
          <w:rFonts w:ascii="Tahoma" w:hAnsi="Tahoma" w:cs="Tahoma"/>
          <w:sz w:val="20"/>
          <w:szCs w:val="20"/>
        </w:rPr>
        <w:t>re</w:t>
      </w:r>
      <w:r w:rsidRPr="00AF7D56">
        <w:rPr>
          <w:rFonts w:ascii="Tahoma" w:hAnsi="Tahoma" w:cs="Tahoma"/>
          <w:sz w:val="20"/>
          <w:szCs w:val="20"/>
        </w:rPr>
        <w:t xml:space="preserve"> </w:t>
      </w:r>
      <w:r>
        <w:rPr>
          <w:rFonts w:ascii="Tahoma" w:hAnsi="Tahoma" w:cs="Tahoma"/>
          <w:sz w:val="20"/>
          <w:szCs w:val="20"/>
        </w:rPr>
        <w:t>l</w:t>
      </w:r>
      <w:r w:rsidRPr="00AF7D56">
        <w:rPr>
          <w:rFonts w:ascii="Tahoma" w:hAnsi="Tahoma" w:cs="Tahoma"/>
          <w:sz w:val="20"/>
          <w:szCs w:val="20"/>
        </w:rPr>
        <w:t>a domanda in tutte le sue parti, scarica</w:t>
      </w:r>
      <w:r>
        <w:rPr>
          <w:rFonts w:ascii="Tahoma" w:hAnsi="Tahoma" w:cs="Tahoma"/>
          <w:sz w:val="20"/>
          <w:szCs w:val="20"/>
        </w:rPr>
        <w:t>rla</w:t>
      </w:r>
      <w:r w:rsidRPr="00AF7D56">
        <w:rPr>
          <w:rFonts w:ascii="Tahoma" w:hAnsi="Tahoma" w:cs="Tahoma"/>
          <w:sz w:val="20"/>
          <w:szCs w:val="20"/>
        </w:rPr>
        <w:t xml:space="preserve"> in formato PDF e sottoscri</w:t>
      </w:r>
      <w:r>
        <w:rPr>
          <w:rFonts w:ascii="Tahoma" w:hAnsi="Tahoma" w:cs="Tahoma"/>
          <w:sz w:val="20"/>
          <w:szCs w:val="20"/>
        </w:rPr>
        <w:t>verla</w:t>
      </w:r>
      <w:r w:rsidRPr="00AF7D56">
        <w:rPr>
          <w:rFonts w:ascii="Tahoma" w:hAnsi="Tahoma" w:cs="Tahoma"/>
          <w:sz w:val="20"/>
          <w:szCs w:val="20"/>
        </w:rPr>
        <w:t xml:space="preserve"> </w:t>
      </w:r>
      <w:r>
        <w:rPr>
          <w:rFonts w:ascii="Tahoma" w:hAnsi="Tahoma" w:cs="Tahoma"/>
          <w:sz w:val="20"/>
          <w:szCs w:val="20"/>
        </w:rPr>
        <w:t>da parte de</w:t>
      </w:r>
      <w:r w:rsidRPr="00AF7D56">
        <w:rPr>
          <w:rFonts w:ascii="Tahoma" w:hAnsi="Tahoma" w:cs="Tahoma"/>
          <w:sz w:val="20"/>
          <w:szCs w:val="20"/>
        </w:rPr>
        <w:t>l titolare, legale rappresentante o da uno dei soggetti con diritto di firma scelto tra quelli proposti dal sistema informativo.</w:t>
      </w:r>
      <w:r>
        <w:rPr>
          <w:rFonts w:ascii="Tahoma" w:hAnsi="Tahoma" w:cs="Tahoma"/>
          <w:sz w:val="20"/>
          <w:szCs w:val="20"/>
        </w:rPr>
        <w:t xml:space="preserve"> Vedi nota importante a pié di pagina</w:t>
      </w:r>
      <w:r>
        <w:rPr>
          <w:rStyle w:val="Rimandonotaapidipagina"/>
          <w:rFonts w:ascii="Tahoma" w:hAnsi="Tahoma" w:cs="Tahoma"/>
          <w:sz w:val="20"/>
          <w:szCs w:val="20"/>
        </w:rPr>
        <w:footnoteReference w:id="35"/>
      </w:r>
      <w:r w:rsidRPr="00AF7D56">
        <w:rPr>
          <w:rFonts w:ascii="Tahoma" w:hAnsi="Tahoma" w:cs="Tahoma"/>
          <w:sz w:val="20"/>
          <w:szCs w:val="20"/>
        </w:rPr>
        <w:t xml:space="preserve">. </w:t>
      </w:r>
    </w:p>
    <w:p w14:paraId="148EC120" w14:textId="07EC1B0D" w:rsidR="00AF7D56" w:rsidRPr="00AF7D56" w:rsidRDefault="00AF7D56">
      <w:pPr>
        <w:pStyle w:val="Paragrafoelenco"/>
        <w:numPr>
          <w:ilvl w:val="1"/>
          <w:numId w:val="89"/>
        </w:numPr>
        <w:tabs>
          <w:tab w:val="left" w:pos="5600"/>
        </w:tabs>
        <w:spacing w:after="0" w:line="240" w:lineRule="auto"/>
        <w:ind w:left="567"/>
        <w:jc w:val="both"/>
        <w:rPr>
          <w:rFonts w:ascii="Tahoma" w:hAnsi="Tahoma" w:cs="Tahoma"/>
          <w:sz w:val="20"/>
          <w:szCs w:val="20"/>
        </w:rPr>
      </w:pPr>
      <w:r w:rsidRPr="00AF7D56">
        <w:rPr>
          <w:rFonts w:ascii="Tahoma" w:hAnsi="Tahoma" w:cs="Tahoma"/>
          <w:sz w:val="20"/>
          <w:szCs w:val="20"/>
        </w:rPr>
        <w:t>caricare a sistema in SISCO la domanda sottoscritta con le modalità sopra riportate: il sistema al momento del caricamento della domanda firmata la valida e le attribuisce la data e l’ora, minuto e secondo di presentazione.</w:t>
      </w:r>
    </w:p>
    <w:p w14:paraId="43939C67" w14:textId="77777777" w:rsidR="00AF7D56" w:rsidRPr="00AF7D56" w:rsidRDefault="00AF7D56" w:rsidP="00AF7D56">
      <w:pPr>
        <w:tabs>
          <w:tab w:val="left" w:pos="5600"/>
        </w:tabs>
        <w:spacing w:after="0" w:line="240" w:lineRule="auto"/>
        <w:jc w:val="both"/>
        <w:rPr>
          <w:rFonts w:ascii="Tahoma" w:hAnsi="Tahoma" w:cs="Tahoma"/>
          <w:sz w:val="20"/>
          <w:szCs w:val="20"/>
        </w:rPr>
      </w:pPr>
    </w:p>
    <w:p w14:paraId="10E3E29A" w14:textId="77777777" w:rsidR="00AF7D56" w:rsidRPr="00AF7D56" w:rsidRDefault="00AF7D56" w:rsidP="00AF7D56">
      <w:pPr>
        <w:tabs>
          <w:tab w:val="left" w:pos="5600"/>
        </w:tabs>
        <w:spacing w:after="0" w:line="240" w:lineRule="auto"/>
        <w:jc w:val="both"/>
        <w:rPr>
          <w:rFonts w:ascii="Tahoma" w:hAnsi="Tahoma" w:cs="Tahoma"/>
          <w:sz w:val="20"/>
          <w:szCs w:val="20"/>
        </w:rPr>
      </w:pPr>
      <w:r w:rsidRPr="00AF7D56">
        <w:rPr>
          <w:rFonts w:ascii="Tahoma" w:hAnsi="Tahoma" w:cs="Tahoma"/>
          <w:sz w:val="20"/>
          <w:szCs w:val="20"/>
        </w:rPr>
        <w:t>La domanda s’intende regolarmente presentata con l’avvenuta validazione da parte del Sistema Informativo di Regione Lombardia, purché questa avvenga entro il termine stabilito dal Bando della Comunità Montana di competenza. In caso di mancata validazione, anche a causa di eventuali anomalie o disfunzioni informatiche, la domanda si considera non presentata.</w:t>
      </w:r>
    </w:p>
    <w:p w14:paraId="3A979D3D" w14:textId="77777777" w:rsidR="00AF7D56" w:rsidRDefault="00AF7D56" w:rsidP="00AF7D56">
      <w:pPr>
        <w:tabs>
          <w:tab w:val="left" w:pos="5600"/>
        </w:tabs>
        <w:spacing w:after="0" w:line="240" w:lineRule="auto"/>
        <w:jc w:val="both"/>
        <w:rPr>
          <w:rFonts w:ascii="Tahoma" w:hAnsi="Tahoma" w:cs="Tahoma"/>
          <w:sz w:val="20"/>
          <w:szCs w:val="20"/>
        </w:rPr>
      </w:pPr>
    </w:p>
    <w:p w14:paraId="1178F6DB" w14:textId="5A70F5EE" w:rsidR="00AF7D56" w:rsidRPr="00AF7D56" w:rsidRDefault="00AF7D56" w:rsidP="00AF7D56">
      <w:pPr>
        <w:tabs>
          <w:tab w:val="left" w:pos="5600"/>
        </w:tabs>
        <w:spacing w:after="0" w:line="240" w:lineRule="auto"/>
        <w:jc w:val="both"/>
        <w:rPr>
          <w:rFonts w:ascii="Tahoma" w:hAnsi="Tahoma" w:cs="Tahoma"/>
          <w:sz w:val="20"/>
          <w:szCs w:val="20"/>
        </w:rPr>
      </w:pPr>
      <w:r w:rsidRPr="00AF7D56">
        <w:rPr>
          <w:rFonts w:ascii="Tahoma" w:hAnsi="Tahoma" w:cs="Tahoma"/>
          <w:sz w:val="20"/>
          <w:szCs w:val="20"/>
        </w:rPr>
        <w:t>La data e l’ora di presentazione saranno oggetto di verifica ai fini della ricevibilità della domanda.</w:t>
      </w:r>
    </w:p>
    <w:p w14:paraId="02538DBB" w14:textId="77777777" w:rsidR="00AF7D56" w:rsidRDefault="00AF7D56" w:rsidP="00AF7D56">
      <w:pPr>
        <w:tabs>
          <w:tab w:val="left" w:pos="5600"/>
        </w:tabs>
        <w:spacing w:after="0" w:line="240" w:lineRule="auto"/>
        <w:jc w:val="both"/>
        <w:rPr>
          <w:rFonts w:ascii="Tahoma" w:hAnsi="Tahoma" w:cs="Tahoma"/>
          <w:sz w:val="20"/>
          <w:szCs w:val="20"/>
        </w:rPr>
      </w:pPr>
    </w:p>
    <w:p w14:paraId="68A2D8EB" w14:textId="0106F0E1" w:rsidR="00AF7D56" w:rsidRPr="00AF7D56" w:rsidRDefault="00AF7D56" w:rsidP="00AF7D56">
      <w:pPr>
        <w:tabs>
          <w:tab w:val="left" w:pos="5600"/>
        </w:tabs>
        <w:spacing w:after="0" w:line="240" w:lineRule="auto"/>
        <w:jc w:val="both"/>
        <w:rPr>
          <w:rFonts w:ascii="Tahoma" w:hAnsi="Tahoma" w:cs="Tahoma"/>
          <w:sz w:val="20"/>
          <w:szCs w:val="20"/>
        </w:rPr>
      </w:pPr>
      <w:r w:rsidRPr="00AF7D56">
        <w:rPr>
          <w:rFonts w:ascii="Tahoma" w:hAnsi="Tahoma" w:cs="Tahoma"/>
          <w:sz w:val="20"/>
          <w:szCs w:val="20"/>
        </w:rPr>
        <w:t>Si tenga presente che SISCO non è in grado di protocollare le domande presentate alle Comunità montane o alla Provincia di Sondrio: pertanto tali enti dovranno procedere alla protocollazione delle domande presentate a SISCO.</w:t>
      </w:r>
    </w:p>
    <w:p w14:paraId="067516A1" w14:textId="54F1E299" w:rsidR="005A79B0" w:rsidRPr="00853705" w:rsidRDefault="005A79B0" w:rsidP="00680EC1">
      <w:pPr>
        <w:tabs>
          <w:tab w:val="left" w:pos="5600"/>
        </w:tabs>
        <w:spacing w:after="0" w:line="240" w:lineRule="auto"/>
        <w:jc w:val="both"/>
        <w:rPr>
          <w:rFonts w:ascii="Tahoma" w:eastAsia="Times New Roman" w:hAnsi="Tahoma" w:cs="Tahoma"/>
          <w:sz w:val="20"/>
          <w:szCs w:val="20"/>
          <w:lang w:eastAsia="it-IT"/>
        </w:rPr>
      </w:pPr>
    </w:p>
    <w:p w14:paraId="6A0CEF0C" w14:textId="77777777" w:rsidR="005A79B0" w:rsidRPr="00853705" w:rsidRDefault="005A79B0" w:rsidP="005A79B0">
      <w:pPr>
        <w:spacing w:after="0" w:line="240" w:lineRule="auto"/>
        <w:jc w:val="both"/>
        <w:rPr>
          <w:rFonts w:ascii="Tahoma" w:hAnsi="Tahoma" w:cs="Tahoma"/>
          <w:b/>
          <w:sz w:val="20"/>
          <w:szCs w:val="20"/>
        </w:rPr>
      </w:pPr>
      <w:r w:rsidRPr="00853705">
        <w:rPr>
          <w:rFonts w:ascii="Tahoma" w:hAnsi="Tahoma" w:cs="Tahoma"/>
          <w:b/>
          <w:sz w:val="20"/>
          <w:szCs w:val="20"/>
        </w:rPr>
        <w:t>Ogni domanda di finanziamento deve riguardare un'unica azione ed un singolo intervento.</w:t>
      </w:r>
    </w:p>
    <w:p w14:paraId="435F693E" w14:textId="77777777" w:rsidR="005A79B0" w:rsidRPr="00853705" w:rsidRDefault="005A79B0" w:rsidP="00680EC1">
      <w:pPr>
        <w:tabs>
          <w:tab w:val="left" w:pos="5600"/>
        </w:tabs>
        <w:spacing w:after="0" w:line="240" w:lineRule="auto"/>
        <w:jc w:val="both"/>
        <w:rPr>
          <w:rFonts w:ascii="Tahoma" w:eastAsia="Times New Roman" w:hAnsi="Tahoma" w:cs="Tahoma"/>
          <w:sz w:val="20"/>
          <w:szCs w:val="20"/>
          <w:lang w:eastAsia="it-IT"/>
        </w:rPr>
      </w:pPr>
    </w:p>
    <w:p w14:paraId="5E8EE5B1" w14:textId="2436FF31" w:rsidR="005A79B0" w:rsidRPr="00853705" w:rsidRDefault="005A79B0" w:rsidP="00680EC1">
      <w:pPr>
        <w:tabs>
          <w:tab w:val="left" w:pos="5600"/>
        </w:tabs>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I bandi delle Comunità Montane definiscono il numero massimo di domande che ogni richiedente può presentare</w:t>
      </w:r>
      <w:r w:rsidR="00BC71B3" w:rsidRPr="00853705">
        <w:rPr>
          <w:rFonts w:ascii="Tahoma" w:eastAsia="Times New Roman" w:hAnsi="Tahoma" w:cs="Tahoma"/>
          <w:sz w:val="20"/>
          <w:szCs w:val="20"/>
          <w:lang w:eastAsia="it-IT"/>
        </w:rPr>
        <w:t>, suddiviso per azione</w:t>
      </w:r>
      <w:r w:rsidRPr="00853705">
        <w:rPr>
          <w:rFonts w:ascii="Tahoma" w:eastAsia="Times New Roman" w:hAnsi="Tahoma" w:cs="Tahoma"/>
          <w:sz w:val="20"/>
          <w:szCs w:val="20"/>
          <w:lang w:eastAsia="it-IT"/>
        </w:rPr>
        <w:t>.</w:t>
      </w:r>
      <w:r w:rsidR="00BC71B3" w:rsidRPr="00853705">
        <w:rPr>
          <w:rFonts w:ascii="Tahoma" w:eastAsia="Times New Roman" w:hAnsi="Tahoma" w:cs="Tahoma"/>
          <w:sz w:val="20"/>
          <w:szCs w:val="20"/>
          <w:lang w:eastAsia="it-IT"/>
        </w:rPr>
        <w:t xml:space="preserve"> </w:t>
      </w:r>
      <w:r w:rsidR="001611DA" w:rsidRPr="00853705">
        <w:rPr>
          <w:rFonts w:ascii="Tahoma" w:eastAsia="Times New Roman" w:hAnsi="Tahoma" w:cs="Tahoma"/>
          <w:sz w:val="20"/>
          <w:szCs w:val="20"/>
          <w:lang w:eastAsia="it-IT"/>
        </w:rPr>
        <w:t>In mancanza, ogni richiedente può presentare una sola domanda per Azione e qualora ne presenti più di una, vale l’ultima presentata.</w:t>
      </w:r>
    </w:p>
    <w:p w14:paraId="03158997" w14:textId="77777777" w:rsidR="00F6459E" w:rsidRPr="00853705" w:rsidRDefault="00F6459E" w:rsidP="00680EC1">
      <w:pPr>
        <w:spacing w:after="0" w:line="240" w:lineRule="auto"/>
        <w:rPr>
          <w:rFonts w:ascii="Tahoma" w:eastAsia="Times New Roman" w:hAnsi="Tahoma" w:cs="Tahoma"/>
          <w:sz w:val="20"/>
          <w:szCs w:val="20"/>
          <w:lang w:eastAsia="it-IT"/>
        </w:rPr>
      </w:pPr>
    </w:p>
    <w:p w14:paraId="6C4C0B8B" w14:textId="7EDC660B" w:rsidR="00B95D71" w:rsidRPr="00853705" w:rsidRDefault="00C0667C" w:rsidP="00680EC1">
      <w:pPr>
        <w:pStyle w:val="Titolo3"/>
        <w:spacing w:before="0" w:line="240" w:lineRule="auto"/>
        <w:rPr>
          <w:rFonts w:ascii="Tahoma" w:hAnsi="Tahoma" w:cs="Tahoma"/>
          <w:i/>
          <w:color w:val="auto"/>
          <w:sz w:val="20"/>
          <w:szCs w:val="20"/>
        </w:rPr>
      </w:pPr>
      <w:bookmarkStart w:id="78" w:name="_Toc190232980"/>
      <w:bookmarkStart w:id="79" w:name="_Toc324504250"/>
      <w:bookmarkStart w:id="80" w:name="_Toc395099487"/>
      <w:bookmarkStart w:id="81" w:name="_Toc508638762"/>
      <w:bookmarkStart w:id="82" w:name="_Toc173418529"/>
      <w:bookmarkStart w:id="83" w:name="_Toc173418748"/>
      <w:r w:rsidRPr="00853705">
        <w:rPr>
          <w:rFonts w:ascii="Tahoma" w:hAnsi="Tahoma" w:cs="Tahoma"/>
          <w:i/>
          <w:color w:val="auto"/>
          <w:sz w:val="20"/>
          <w:szCs w:val="20"/>
        </w:rPr>
        <w:t>3</w:t>
      </w:r>
      <w:r w:rsidR="00050879" w:rsidRPr="00853705">
        <w:rPr>
          <w:rFonts w:ascii="Tahoma" w:hAnsi="Tahoma" w:cs="Tahoma"/>
          <w:i/>
          <w:color w:val="auto"/>
          <w:sz w:val="20"/>
          <w:szCs w:val="20"/>
        </w:rPr>
        <w:t>.</w:t>
      </w:r>
      <w:r w:rsidR="00840340" w:rsidRPr="00853705">
        <w:rPr>
          <w:rFonts w:ascii="Tahoma" w:hAnsi="Tahoma" w:cs="Tahoma"/>
          <w:i/>
          <w:color w:val="auto"/>
          <w:sz w:val="20"/>
          <w:szCs w:val="20"/>
        </w:rPr>
        <w:t>4</w:t>
      </w:r>
      <w:r w:rsidR="00B442AF" w:rsidRPr="00853705">
        <w:rPr>
          <w:rFonts w:ascii="Tahoma" w:hAnsi="Tahoma" w:cs="Tahoma"/>
          <w:i/>
          <w:color w:val="auto"/>
          <w:sz w:val="20"/>
          <w:szCs w:val="20"/>
        </w:rPr>
        <w:t>.</w:t>
      </w:r>
      <w:r w:rsidR="0020373C" w:rsidRPr="00853705">
        <w:rPr>
          <w:rFonts w:ascii="Tahoma" w:hAnsi="Tahoma" w:cs="Tahoma"/>
          <w:i/>
          <w:color w:val="auto"/>
          <w:sz w:val="20"/>
          <w:szCs w:val="20"/>
        </w:rPr>
        <w:t>3</w:t>
      </w:r>
      <w:r w:rsidR="00B95D71" w:rsidRPr="00853705">
        <w:rPr>
          <w:rFonts w:ascii="Tahoma" w:hAnsi="Tahoma" w:cs="Tahoma"/>
          <w:i/>
          <w:color w:val="auto"/>
          <w:sz w:val="20"/>
          <w:szCs w:val="20"/>
        </w:rPr>
        <w:t xml:space="preserve"> </w:t>
      </w:r>
      <w:r w:rsidR="008B55BF" w:rsidRPr="00853705">
        <w:rPr>
          <w:rFonts w:ascii="Tahoma" w:hAnsi="Tahoma" w:cs="Tahoma"/>
          <w:i/>
          <w:color w:val="auto"/>
          <w:sz w:val="20"/>
          <w:szCs w:val="20"/>
        </w:rPr>
        <w:t>D</w:t>
      </w:r>
      <w:r w:rsidR="00B95D71" w:rsidRPr="00853705">
        <w:rPr>
          <w:rFonts w:ascii="Tahoma" w:hAnsi="Tahoma" w:cs="Tahoma"/>
          <w:i/>
          <w:color w:val="auto"/>
          <w:sz w:val="20"/>
          <w:szCs w:val="20"/>
        </w:rPr>
        <w:t>ocumentazione da allegare</w:t>
      </w:r>
      <w:bookmarkEnd w:id="78"/>
      <w:bookmarkEnd w:id="79"/>
      <w:bookmarkEnd w:id="80"/>
      <w:bookmarkEnd w:id="81"/>
      <w:r w:rsidR="008B55BF" w:rsidRPr="00853705">
        <w:rPr>
          <w:rFonts w:ascii="Tahoma" w:hAnsi="Tahoma" w:cs="Tahoma"/>
          <w:i/>
          <w:color w:val="auto"/>
          <w:sz w:val="20"/>
          <w:szCs w:val="20"/>
        </w:rPr>
        <w:t xml:space="preserve"> alle domande</w:t>
      </w:r>
      <w:bookmarkEnd w:id="82"/>
      <w:bookmarkEnd w:id="83"/>
      <w:r w:rsidR="008B55BF" w:rsidRPr="00853705">
        <w:rPr>
          <w:rFonts w:ascii="Tahoma" w:hAnsi="Tahoma" w:cs="Tahoma"/>
          <w:i/>
          <w:color w:val="auto"/>
          <w:sz w:val="20"/>
          <w:szCs w:val="20"/>
        </w:rPr>
        <w:t xml:space="preserve"> </w:t>
      </w:r>
    </w:p>
    <w:p w14:paraId="3C63BB59" w14:textId="77777777" w:rsidR="008755A8" w:rsidRPr="00853705" w:rsidRDefault="008755A8" w:rsidP="00680EC1">
      <w:pPr>
        <w:spacing w:after="0" w:line="240" w:lineRule="auto"/>
        <w:jc w:val="both"/>
        <w:rPr>
          <w:rFonts w:ascii="Tahoma" w:hAnsi="Tahoma" w:cs="Tahoma"/>
          <w:sz w:val="20"/>
          <w:szCs w:val="20"/>
        </w:rPr>
      </w:pPr>
    </w:p>
    <w:p w14:paraId="59172CCF" w14:textId="3B73F94D" w:rsidR="00B95D71" w:rsidRPr="00853705" w:rsidRDefault="00B95D71" w:rsidP="00680EC1">
      <w:pPr>
        <w:spacing w:after="0" w:line="240" w:lineRule="auto"/>
        <w:jc w:val="both"/>
        <w:rPr>
          <w:rFonts w:ascii="Tahoma" w:hAnsi="Tahoma" w:cs="Tahoma"/>
          <w:sz w:val="20"/>
          <w:szCs w:val="20"/>
        </w:rPr>
      </w:pPr>
      <w:r w:rsidRPr="00853705">
        <w:rPr>
          <w:rFonts w:ascii="Tahoma" w:hAnsi="Tahoma" w:cs="Tahoma"/>
          <w:sz w:val="20"/>
          <w:szCs w:val="20"/>
        </w:rPr>
        <w:t xml:space="preserve">Alla domanda presentata </w:t>
      </w:r>
      <w:r w:rsidR="00BC71B3" w:rsidRPr="00853705">
        <w:rPr>
          <w:rFonts w:ascii="Tahoma" w:hAnsi="Tahoma" w:cs="Tahoma"/>
          <w:sz w:val="20"/>
          <w:szCs w:val="20"/>
        </w:rPr>
        <w:t>informaticamente</w:t>
      </w:r>
      <w:r w:rsidRPr="00853705">
        <w:rPr>
          <w:rFonts w:ascii="Tahoma" w:hAnsi="Tahoma" w:cs="Tahoma"/>
          <w:sz w:val="20"/>
          <w:szCs w:val="20"/>
        </w:rPr>
        <w:t xml:space="preserve"> e trasmessa all’Ente competente, con le modalità </w:t>
      </w:r>
      <w:r w:rsidR="00E51A36" w:rsidRPr="00853705">
        <w:rPr>
          <w:rFonts w:ascii="Tahoma" w:hAnsi="Tahoma" w:cs="Tahoma"/>
          <w:sz w:val="20"/>
          <w:szCs w:val="20"/>
        </w:rPr>
        <w:t xml:space="preserve">sopra </w:t>
      </w:r>
      <w:r w:rsidRPr="00853705">
        <w:rPr>
          <w:rFonts w:ascii="Tahoma" w:hAnsi="Tahoma" w:cs="Tahoma"/>
          <w:sz w:val="20"/>
          <w:szCs w:val="20"/>
        </w:rPr>
        <w:t>descritte, deve essere allegata la seguente documentazione:</w:t>
      </w:r>
    </w:p>
    <w:p w14:paraId="691ED51E" w14:textId="77777777" w:rsidR="00E51A36" w:rsidRPr="00853705" w:rsidRDefault="00E51A36">
      <w:pPr>
        <w:pStyle w:val="Corpotesto"/>
        <w:numPr>
          <w:ilvl w:val="0"/>
          <w:numId w:val="3"/>
        </w:numPr>
        <w:tabs>
          <w:tab w:val="clear" w:pos="720"/>
          <w:tab w:val="num" w:pos="360"/>
        </w:tabs>
        <w:spacing w:after="0" w:line="240" w:lineRule="auto"/>
        <w:ind w:left="360"/>
        <w:jc w:val="both"/>
        <w:rPr>
          <w:rFonts w:ascii="Tahoma" w:hAnsi="Tahoma" w:cs="Tahoma"/>
          <w:sz w:val="20"/>
          <w:szCs w:val="20"/>
        </w:rPr>
      </w:pPr>
      <w:r w:rsidRPr="00853705">
        <w:rPr>
          <w:rFonts w:ascii="Tahoma" w:hAnsi="Tahoma" w:cs="Tahoma"/>
          <w:sz w:val="20"/>
          <w:szCs w:val="20"/>
        </w:rPr>
        <w:t>p</w:t>
      </w:r>
      <w:r w:rsidR="00B95D71" w:rsidRPr="00853705">
        <w:rPr>
          <w:rFonts w:ascii="Tahoma" w:hAnsi="Tahoma" w:cs="Tahoma"/>
          <w:sz w:val="20"/>
          <w:szCs w:val="20"/>
        </w:rPr>
        <w:t>rogetto</w:t>
      </w:r>
      <w:r w:rsidR="00B50F69" w:rsidRPr="00853705">
        <w:rPr>
          <w:rFonts w:ascii="Tahoma" w:hAnsi="Tahoma" w:cs="Tahoma"/>
          <w:sz w:val="20"/>
          <w:szCs w:val="20"/>
        </w:rPr>
        <w:t>/relazione inerente ai</w:t>
      </w:r>
      <w:r w:rsidR="00CE437A" w:rsidRPr="00853705">
        <w:rPr>
          <w:rFonts w:ascii="Tahoma" w:hAnsi="Tahoma" w:cs="Tahoma"/>
          <w:sz w:val="20"/>
          <w:szCs w:val="20"/>
        </w:rPr>
        <w:t xml:space="preserve"> lavori </w:t>
      </w:r>
      <w:r w:rsidR="00B50F69" w:rsidRPr="00853705">
        <w:rPr>
          <w:rFonts w:ascii="Tahoma" w:hAnsi="Tahoma" w:cs="Tahoma"/>
          <w:sz w:val="20"/>
          <w:szCs w:val="20"/>
        </w:rPr>
        <w:t>e</w:t>
      </w:r>
      <w:r w:rsidR="0017623A" w:rsidRPr="00853705">
        <w:rPr>
          <w:rFonts w:ascii="Tahoma" w:hAnsi="Tahoma" w:cs="Tahoma"/>
          <w:sz w:val="20"/>
          <w:szCs w:val="20"/>
        </w:rPr>
        <w:t xml:space="preserve"> altra documentazione tecnica o </w:t>
      </w:r>
      <w:r w:rsidR="00B95D71" w:rsidRPr="00853705">
        <w:rPr>
          <w:rFonts w:ascii="Tahoma" w:hAnsi="Tahoma" w:cs="Tahoma"/>
          <w:sz w:val="20"/>
          <w:szCs w:val="20"/>
        </w:rPr>
        <w:t xml:space="preserve">amministrativa </w:t>
      </w:r>
      <w:r w:rsidR="00CE1853" w:rsidRPr="00853705">
        <w:rPr>
          <w:rFonts w:ascii="Tahoma" w:hAnsi="Tahoma" w:cs="Tahoma"/>
          <w:sz w:val="20"/>
          <w:szCs w:val="20"/>
        </w:rPr>
        <w:t>stabilita</w:t>
      </w:r>
      <w:r w:rsidR="005A488E" w:rsidRPr="00853705">
        <w:rPr>
          <w:rFonts w:ascii="Tahoma" w:hAnsi="Tahoma" w:cs="Tahoma"/>
          <w:sz w:val="20"/>
          <w:szCs w:val="20"/>
        </w:rPr>
        <w:t xml:space="preserve"> dalle singole Comunità Montane</w:t>
      </w:r>
      <w:r w:rsidR="00B95D71" w:rsidRPr="00853705">
        <w:rPr>
          <w:rFonts w:ascii="Tahoma" w:hAnsi="Tahoma" w:cs="Tahoma"/>
          <w:sz w:val="20"/>
          <w:szCs w:val="20"/>
        </w:rPr>
        <w:t xml:space="preserve"> in relazione alla tipologia d’intervento.</w:t>
      </w:r>
      <w:r w:rsidR="007D5E1E" w:rsidRPr="00853705">
        <w:rPr>
          <w:rFonts w:ascii="Tahoma" w:hAnsi="Tahoma" w:cs="Tahoma"/>
          <w:sz w:val="20"/>
          <w:szCs w:val="20"/>
        </w:rPr>
        <w:t xml:space="preserve"> </w:t>
      </w:r>
    </w:p>
    <w:p w14:paraId="5EE2CA85" w14:textId="43081BD6" w:rsidR="00B95D71" w:rsidRPr="00853705" w:rsidRDefault="00E8371C" w:rsidP="00E51A36">
      <w:pPr>
        <w:pStyle w:val="Corpotesto"/>
        <w:spacing w:after="0" w:line="240" w:lineRule="auto"/>
        <w:ind w:left="360"/>
        <w:jc w:val="both"/>
        <w:rPr>
          <w:rFonts w:ascii="Tahoma" w:hAnsi="Tahoma" w:cs="Tahoma"/>
          <w:sz w:val="20"/>
          <w:szCs w:val="20"/>
        </w:rPr>
      </w:pPr>
      <w:r w:rsidRPr="00853705">
        <w:rPr>
          <w:rFonts w:ascii="Tahoma" w:hAnsi="Tahoma" w:cs="Tahoma"/>
          <w:sz w:val="20"/>
          <w:szCs w:val="20"/>
        </w:rPr>
        <w:t>I</w:t>
      </w:r>
      <w:r w:rsidR="007D5E1E" w:rsidRPr="00853705">
        <w:rPr>
          <w:rFonts w:ascii="Tahoma" w:hAnsi="Tahoma" w:cs="Tahoma"/>
          <w:sz w:val="20"/>
          <w:szCs w:val="20"/>
        </w:rPr>
        <w:t>l progetto</w:t>
      </w:r>
      <w:r w:rsidR="0017623A" w:rsidRPr="00853705">
        <w:rPr>
          <w:rFonts w:ascii="Tahoma" w:hAnsi="Tahoma" w:cs="Tahoma"/>
          <w:sz w:val="20"/>
          <w:szCs w:val="20"/>
        </w:rPr>
        <w:t xml:space="preserve"> </w:t>
      </w:r>
      <w:r w:rsidR="007D5E1E" w:rsidRPr="00853705">
        <w:rPr>
          <w:rFonts w:ascii="Tahoma" w:hAnsi="Tahoma" w:cs="Tahoma"/>
          <w:sz w:val="20"/>
          <w:szCs w:val="20"/>
        </w:rPr>
        <w:t>deve contenere la cartografia in formato “Shapefile”</w:t>
      </w:r>
      <w:r w:rsidR="005B33FB" w:rsidRPr="00853705">
        <w:rPr>
          <w:rStyle w:val="Rimandonotaapidipagina"/>
          <w:rFonts w:ascii="Tahoma" w:hAnsi="Tahoma" w:cs="Tahoma"/>
          <w:sz w:val="20"/>
          <w:szCs w:val="20"/>
        </w:rPr>
        <w:t xml:space="preserve"> </w:t>
      </w:r>
      <w:r w:rsidR="005B33FB" w:rsidRPr="00853705">
        <w:rPr>
          <w:rStyle w:val="Rimandonotaapidipagina"/>
          <w:rFonts w:ascii="Tahoma" w:hAnsi="Tahoma" w:cs="Tahoma"/>
          <w:sz w:val="20"/>
          <w:szCs w:val="20"/>
        </w:rPr>
        <w:footnoteReference w:id="36"/>
      </w:r>
      <w:r w:rsidR="007D5E1E" w:rsidRPr="00853705">
        <w:rPr>
          <w:rFonts w:ascii="Tahoma" w:hAnsi="Tahoma" w:cs="Tahoma"/>
          <w:sz w:val="20"/>
          <w:szCs w:val="20"/>
        </w:rPr>
        <w:t xml:space="preserve"> georeferenziata in sistema geodetico UTM32</w:t>
      </w:r>
      <w:r w:rsidR="00BC71B3" w:rsidRPr="00853705">
        <w:rPr>
          <w:rFonts w:ascii="Tahoma" w:hAnsi="Tahoma" w:cs="Tahoma"/>
          <w:sz w:val="20"/>
          <w:szCs w:val="20"/>
        </w:rPr>
        <w:t>N</w:t>
      </w:r>
      <w:r w:rsidR="007D5E1E" w:rsidRPr="00853705">
        <w:rPr>
          <w:rFonts w:ascii="Tahoma" w:hAnsi="Tahoma" w:cs="Tahoma"/>
          <w:sz w:val="20"/>
          <w:szCs w:val="20"/>
        </w:rPr>
        <w:t>/WGS84, indicante l’area precisa</w:t>
      </w:r>
      <w:r w:rsidR="00E51A36" w:rsidRPr="00853705">
        <w:rPr>
          <w:rFonts w:ascii="Tahoma" w:hAnsi="Tahoma" w:cs="Tahoma"/>
          <w:sz w:val="20"/>
          <w:szCs w:val="20"/>
        </w:rPr>
        <w:t xml:space="preserve"> in cui sono richiesti i la</w:t>
      </w:r>
      <w:r w:rsidR="005B33FB" w:rsidRPr="00853705">
        <w:rPr>
          <w:rFonts w:ascii="Tahoma" w:hAnsi="Tahoma" w:cs="Tahoma"/>
          <w:sz w:val="20"/>
          <w:szCs w:val="20"/>
        </w:rPr>
        <w:t>v</w:t>
      </w:r>
      <w:r w:rsidR="00E51A36" w:rsidRPr="00853705">
        <w:rPr>
          <w:rFonts w:ascii="Tahoma" w:hAnsi="Tahoma" w:cs="Tahoma"/>
          <w:sz w:val="20"/>
          <w:szCs w:val="20"/>
        </w:rPr>
        <w:t>ori</w:t>
      </w:r>
      <w:r w:rsidR="003777E1">
        <w:rPr>
          <w:rFonts w:ascii="Tahoma" w:hAnsi="Tahoma" w:cs="Tahoma"/>
          <w:sz w:val="20"/>
          <w:szCs w:val="20"/>
        </w:rPr>
        <w:t xml:space="preserve">, con tabella attributi indicata in </w:t>
      </w:r>
      <w:r w:rsidR="00441AD3">
        <w:rPr>
          <w:rFonts w:ascii="Tahoma" w:hAnsi="Tahoma" w:cs="Tahoma"/>
          <w:sz w:val="20"/>
          <w:szCs w:val="20"/>
        </w:rPr>
        <w:t>allegato H</w:t>
      </w:r>
      <w:r w:rsidR="00E51A36" w:rsidRPr="00853705">
        <w:rPr>
          <w:rFonts w:ascii="Tahoma" w:hAnsi="Tahoma" w:cs="Tahoma"/>
          <w:sz w:val="20"/>
          <w:szCs w:val="20"/>
        </w:rPr>
        <w:t>;</w:t>
      </w:r>
    </w:p>
    <w:p w14:paraId="3D803C5D" w14:textId="5ED667C4" w:rsidR="005A488E" w:rsidRPr="00853705" w:rsidRDefault="00E51A36">
      <w:pPr>
        <w:pStyle w:val="Corpotesto"/>
        <w:numPr>
          <w:ilvl w:val="0"/>
          <w:numId w:val="3"/>
        </w:numPr>
        <w:tabs>
          <w:tab w:val="clear" w:pos="720"/>
          <w:tab w:val="num" w:pos="360"/>
        </w:tabs>
        <w:spacing w:after="0" w:line="240" w:lineRule="auto"/>
        <w:ind w:left="360"/>
        <w:jc w:val="both"/>
        <w:rPr>
          <w:rFonts w:ascii="Tahoma" w:hAnsi="Tahoma" w:cs="Tahoma"/>
          <w:sz w:val="20"/>
          <w:szCs w:val="20"/>
        </w:rPr>
      </w:pPr>
      <w:r w:rsidRPr="00853705">
        <w:rPr>
          <w:rFonts w:ascii="Tahoma" w:hAnsi="Tahoma" w:cs="Tahoma"/>
          <w:sz w:val="20"/>
          <w:szCs w:val="20"/>
        </w:rPr>
        <w:t>c</w:t>
      </w:r>
      <w:r w:rsidR="00CB0C54" w:rsidRPr="00853705">
        <w:rPr>
          <w:rFonts w:ascii="Tahoma" w:hAnsi="Tahoma" w:cs="Tahoma"/>
          <w:sz w:val="20"/>
          <w:szCs w:val="20"/>
        </w:rPr>
        <w:t>omputo metrico estimativo e quadro economico</w:t>
      </w:r>
      <w:r w:rsidR="002D46B4" w:rsidRPr="00853705">
        <w:rPr>
          <w:rFonts w:ascii="Tahoma" w:hAnsi="Tahoma" w:cs="Tahoma"/>
          <w:sz w:val="20"/>
          <w:szCs w:val="20"/>
        </w:rPr>
        <w:t xml:space="preserve"> e, se del caso, analisi dei prezzi</w:t>
      </w:r>
      <w:r w:rsidR="00CB0C54" w:rsidRPr="00853705">
        <w:rPr>
          <w:rFonts w:ascii="Tahoma" w:hAnsi="Tahoma" w:cs="Tahoma"/>
          <w:sz w:val="20"/>
          <w:szCs w:val="20"/>
        </w:rPr>
        <w:t xml:space="preserve">. </w:t>
      </w:r>
    </w:p>
    <w:p w14:paraId="7B9892C6" w14:textId="7CE54A05" w:rsidR="005153D7" w:rsidRPr="00853705" w:rsidRDefault="00E51A36">
      <w:pPr>
        <w:pStyle w:val="Corpotesto"/>
        <w:numPr>
          <w:ilvl w:val="0"/>
          <w:numId w:val="3"/>
        </w:numPr>
        <w:tabs>
          <w:tab w:val="clear" w:pos="720"/>
          <w:tab w:val="num" w:pos="360"/>
        </w:tabs>
        <w:spacing w:after="0" w:line="240" w:lineRule="auto"/>
        <w:ind w:left="360"/>
        <w:jc w:val="both"/>
        <w:rPr>
          <w:rFonts w:ascii="Tahoma" w:hAnsi="Tahoma" w:cs="Tahoma"/>
          <w:sz w:val="20"/>
          <w:szCs w:val="20"/>
        </w:rPr>
      </w:pPr>
      <w:r w:rsidRPr="00853705">
        <w:rPr>
          <w:rFonts w:ascii="Tahoma" w:hAnsi="Tahoma" w:cs="Tahoma"/>
          <w:sz w:val="20"/>
          <w:szCs w:val="20"/>
        </w:rPr>
        <w:t>a</w:t>
      </w:r>
      <w:r w:rsidR="005153D7" w:rsidRPr="00853705">
        <w:rPr>
          <w:rFonts w:ascii="Tahoma" w:hAnsi="Tahoma" w:cs="Tahoma"/>
          <w:sz w:val="20"/>
          <w:szCs w:val="20"/>
        </w:rPr>
        <w:t>utorizzazione del proprietario ad effettuare gli in</w:t>
      </w:r>
      <w:r w:rsidRPr="00853705">
        <w:rPr>
          <w:rFonts w:ascii="Tahoma" w:hAnsi="Tahoma" w:cs="Tahoma"/>
          <w:sz w:val="20"/>
          <w:szCs w:val="20"/>
        </w:rPr>
        <w:t xml:space="preserve">terventi oggetto della domanda, </w:t>
      </w:r>
      <w:r w:rsidR="005153D7" w:rsidRPr="00853705">
        <w:rPr>
          <w:rFonts w:ascii="Tahoma" w:hAnsi="Tahoma" w:cs="Tahoma"/>
          <w:sz w:val="20"/>
          <w:szCs w:val="20"/>
        </w:rPr>
        <w:t>solo se il richiedente non è propriet</w:t>
      </w:r>
      <w:r w:rsidRPr="00853705">
        <w:rPr>
          <w:rFonts w:ascii="Tahoma" w:hAnsi="Tahoma" w:cs="Tahoma"/>
          <w:sz w:val="20"/>
          <w:szCs w:val="20"/>
        </w:rPr>
        <w:t>ario dei terreni o della strada</w:t>
      </w:r>
      <w:r w:rsidR="00D50925" w:rsidRPr="00853705">
        <w:rPr>
          <w:rFonts w:ascii="Tahoma" w:hAnsi="Tahoma" w:cs="Tahoma"/>
          <w:sz w:val="20"/>
          <w:szCs w:val="20"/>
        </w:rPr>
        <w:t xml:space="preserve"> (non richiesto per tipologie 10 e 11)</w:t>
      </w:r>
      <w:r w:rsidR="005153D7" w:rsidRPr="00853705">
        <w:rPr>
          <w:rFonts w:ascii="Tahoma" w:hAnsi="Tahoma" w:cs="Tahoma"/>
          <w:sz w:val="20"/>
          <w:szCs w:val="20"/>
        </w:rPr>
        <w:t>;</w:t>
      </w:r>
      <w:r w:rsidR="00D50925" w:rsidRPr="00853705">
        <w:rPr>
          <w:rFonts w:ascii="Tahoma" w:hAnsi="Tahoma" w:cs="Tahoma"/>
          <w:sz w:val="20"/>
          <w:szCs w:val="20"/>
        </w:rPr>
        <w:t xml:space="preserve"> </w:t>
      </w:r>
    </w:p>
    <w:p w14:paraId="2743B1B7" w14:textId="6EBF9C90" w:rsidR="00ED62CD" w:rsidRPr="00853705" w:rsidRDefault="00553A56">
      <w:pPr>
        <w:pStyle w:val="Corpotesto"/>
        <w:numPr>
          <w:ilvl w:val="0"/>
          <w:numId w:val="3"/>
        </w:numPr>
        <w:tabs>
          <w:tab w:val="clear" w:pos="720"/>
          <w:tab w:val="num" w:pos="360"/>
        </w:tabs>
        <w:spacing w:after="0" w:line="240" w:lineRule="auto"/>
        <w:ind w:left="360"/>
        <w:jc w:val="both"/>
        <w:rPr>
          <w:rFonts w:ascii="Tahoma" w:hAnsi="Tahoma" w:cs="Tahoma"/>
          <w:sz w:val="20"/>
          <w:szCs w:val="20"/>
        </w:rPr>
      </w:pPr>
      <w:r w:rsidRPr="00853705">
        <w:rPr>
          <w:rFonts w:ascii="Tahoma" w:hAnsi="Tahoma" w:cs="Tahoma"/>
          <w:sz w:val="20"/>
          <w:szCs w:val="20"/>
        </w:rPr>
        <w:lastRenderedPageBreak/>
        <w:t>p</w:t>
      </w:r>
      <w:r w:rsidR="00ED62CD" w:rsidRPr="00853705">
        <w:rPr>
          <w:rFonts w:ascii="Tahoma" w:hAnsi="Tahoma" w:cs="Tahoma"/>
          <w:sz w:val="20"/>
          <w:szCs w:val="20"/>
        </w:rPr>
        <w:t xml:space="preserve">er interventi </w:t>
      </w:r>
      <w:r w:rsidRPr="00853705">
        <w:rPr>
          <w:rFonts w:ascii="Tahoma" w:hAnsi="Tahoma" w:cs="Tahoma"/>
          <w:sz w:val="20"/>
          <w:szCs w:val="20"/>
        </w:rPr>
        <w:t xml:space="preserve">previsti all’interno di </w:t>
      </w:r>
      <w:r w:rsidR="00ED62CD" w:rsidRPr="00853705">
        <w:rPr>
          <w:rFonts w:ascii="Tahoma" w:hAnsi="Tahoma" w:cs="Tahoma"/>
          <w:sz w:val="20"/>
          <w:szCs w:val="20"/>
        </w:rPr>
        <w:t xml:space="preserve">aree </w:t>
      </w:r>
      <w:r w:rsidRPr="00853705">
        <w:rPr>
          <w:rFonts w:ascii="Tahoma" w:hAnsi="Tahoma" w:cs="Tahoma"/>
          <w:sz w:val="20"/>
          <w:szCs w:val="20"/>
        </w:rPr>
        <w:t>protette o in s</w:t>
      </w:r>
      <w:r w:rsidR="00ED62CD" w:rsidRPr="00853705">
        <w:rPr>
          <w:rFonts w:ascii="Tahoma" w:hAnsi="Tahoma" w:cs="Tahoma"/>
          <w:sz w:val="20"/>
          <w:szCs w:val="20"/>
        </w:rPr>
        <w:t xml:space="preserve">iti </w:t>
      </w:r>
      <w:r w:rsidRPr="00853705">
        <w:rPr>
          <w:rFonts w:ascii="Tahoma" w:hAnsi="Tahoma" w:cs="Tahoma"/>
          <w:sz w:val="20"/>
          <w:szCs w:val="20"/>
        </w:rPr>
        <w:t>“</w:t>
      </w:r>
      <w:r w:rsidR="00ED62CD" w:rsidRPr="00853705">
        <w:rPr>
          <w:rFonts w:ascii="Tahoma" w:hAnsi="Tahoma" w:cs="Tahoma"/>
          <w:sz w:val="20"/>
          <w:szCs w:val="20"/>
        </w:rPr>
        <w:t>Natura 2000</w:t>
      </w:r>
      <w:r w:rsidRPr="00853705">
        <w:rPr>
          <w:rFonts w:ascii="Tahoma" w:hAnsi="Tahoma" w:cs="Tahoma"/>
          <w:sz w:val="20"/>
          <w:szCs w:val="20"/>
        </w:rPr>
        <w:t>”</w:t>
      </w:r>
      <w:r w:rsidR="00ED62CD" w:rsidRPr="00853705">
        <w:rPr>
          <w:rFonts w:ascii="Tahoma" w:hAnsi="Tahoma" w:cs="Tahoma"/>
          <w:sz w:val="20"/>
          <w:szCs w:val="20"/>
        </w:rPr>
        <w:t xml:space="preserve">, </w:t>
      </w:r>
      <w:r w:rsidR="0007144C">
        <w:rPr>
          <w:rFonts w:ascii="Tahoma" w:hAnsi="Tahoma" w:cs="Tahoma"/>
          <w:sz w:val="20"/>
          <w:szCs w:val="20"/>
        </w:rPr>
        <w:t>dichiarazione</w:t>
      </w:r>
      <w:r w:rsidR="00D50925" w:rsidRPr="00853705">
        <w:rPr>
          <w:rFonts w:ascii="Tahoma" w:hAnsi="Tahoma" w:cs="Tahoma"/>
          <w:sz w:val="20"/>
          <w:szCs w:val="20"/>
        </w:rPr>
        <w:t xml:space="preserve"> di cui al paragrafo 1.5</w:t>
      </w:r>
      <w:r w:rsidRPr="00853705">
        <w:rPr>
          <w:rFonts w:ascii="Tahoma" w:hAnsi="Tahoma" w:cs="Tahoma"/>
          <w:sz w:val="20"/>
          <w:szCs w:val="20"/>
        </w:rPr>
        <w:t>;</w:t>
      </w:r>
    </w:p>
    <w:p w14:paraId="6B056FA7" w14:textId="06B33739" w:rsidR="000F1C41" w:rsidRPr="00853705" w:rsidRDefault="00A70AD2">
      <w:pPr>
        <w:pStyle w:val="Corpotesto"/>
        <w:numPr>
          <w:ilvl w:val="0"/>
          <w:numId w:val="3"/>
        </w:numPr>
        <w:tabs>
          <w:tab w:val="clear" w:pos="720"/>
          <w:tab w:val="num" w:pos="360"/>
        </w:tabs>
        <w:spacing w:after="0" w:line="240" w:lineRule="auto"/>
        <w:ind w:left="360"/>
        <w:jc w:val="both"/>
        <w:rPr>
          <w:rFonts w:ascii="Tahoma" w:hAnsi="Tahoma" w:cs="Tahoma"/>
          <w:sz w:val="20"/>
          <w:szCs w:val="20"/>
        </w:rPr>
      </w:pPr>
      <w:r w:rsidRPr="00853705">
        <w:rPr>
          <w:rFonts w:ascii="Tahoma" w:hAnsi="Tahoma" w:cs="Tahoma"/>
          <w:sz w:val="20"/>
          <w:szCs w:val="20"/>
        </w:rPr>
        <w:t>d</w:t>
      </w:r>
      <w:r w:rsidR="000F1C41" w:rsidRPr="00853705">
        <w:rPr>
          <w:rFonts w:ascii="Tahoma" w:hAnsi="Tahoma" w:cs="Tahoma"/>
          <w:sz w:val="20"/>
          <w:szCs w:val="20"/>
        </w:rPr>
        <w:t xml:space="preserve">ichiarazione sostitutiva </w:t>
      </w:r>
      <w:r w:rsidRPr="00853705">
        <w:rPr>
          <w:rFonts w:ascii="Tahoma" w:hAnsi="Tahoma" w:cs="Tahoma"/>
          <w:sz w:val="20"/>
          <w:szCs w:val="20"/>
        </w:rPr>
        <w:t xml:space="preserve">del richiedente </w:t>
      </w:r>
      <w:r w:rsidR="000F1C41" w:rsidRPr="00853705">
        <w:rPr>
          <w:rFonts w:ascii="Tahoma" w:hAnsi="Tahoma" w:cs="Tahoma"/>
          <w:sz w:val="20"/>
          <w:szCs w:val="20"/>
        </w:rPr>
        <w:t>per la concessione di Aiuti di Stato</w:t>
      </w:r>
      <w:r w:rsidR="00460F83">
        <w:rPr>
          <w:rFonts w:ascii="Tahoma" w:hAnsi="Tahoma" w:cs="Tahoma"/>
          <w:sz w:val="20"/>
          <w:szCs w:val="20"/>
        </w:rPr>
        <w:t>, per le azioni 2, 4, 5, 6, 7, 9 e 11</w:t>
      </w:r>
      <w:r w:rsidRPr="00853705">
        <w:rPr>
          <w:rFonts w:ascii="Tahoma" w:hAnsi="Tahoma" w:cs="Tahoma"/>
          <w:sz w:val="20"/>
          <w:szCs w:val="20"/>
        </w:rPr>
        <w:t xml:space="preserve"> (Allegato A)</w:t>
      </w:r>
      <w:r w:rsidR="000F1C41" w:rsidRPr="00853705">
        <w:rPr>
          <w:rFonts w:ascii="Tahoma" w:hAnsi="Tahoma" w:cs="Tahoma"/>
          <w:sz w:val="20"/>
          <w:szCs w:val="20"/>
        </w:rPr>
        <w:t>;</w:t>
      </w:r>
    </w:p>
    <w:p w14:paraId="4A994005" w14:textId="4B3A1FA8" w:rsidR="009D4459" w:rsidRDefault="00A70AD2">
      <w:pPr>
        <w:pStyle w:val="Corpotesto"/>
        <w:numPr>
          <w:ilvl w:val="0"/>
          <w:numId w:val="3"/>
        </w:numPr>
        <w:tabs>
          <w:tab w:val="clear" w:pos="720"/>
          <w:tab w:val="num" w:pos="360"/>
        </w:tabs>
        <w:spacing w:after="0" w:line="240" w:lineRule="auto"/>
        <w:ind w:left="360"/>
        <w:jc w:val="both"/>
        <w:rPr>
          <w:rFonts w:ascii="Tahoma" w:hAnsi="Tahoma" w:cs="Tahoma"/>
          <w:sz w:val="20"/>
          <w:szCs w:val="20"/>
        </w:rPr>
      </w:pPr>
      <w:r w:rsidRPr="00853705">
        <w:rPr>
          <w:rFonts w:ascii="Tahoma" w:hAnsi="Tahoma" w:cs="Tahoma"/>
          <w:sz w:val="20"/>
          <w:szCs w:val="20"/>
        </w:rPr>
        <w:t>d</w:t>
      </w:r>
      <w:r w:rsidR="00A9198F" w:rsidRPr="00853705">
        <w:rPr>
          <w:rFonts w:ascii="Tahoma" w:hAnsi="Tahoma" w:cs="Tahoma"/>
          <w:sz w:val="20"/>
          <w:szCs w:val="20"/>
        </w:rPr>
        <w:t xml:space="preserve">ichiarazione sostitutiva </w:t>
      </w:r>
      <w:r w:rsidRPr="00853705">
        <w:rPr>
          <w:rFonts w:ascii="Tahoma" w:hAnsi="Tahoma" w:cs="Tahoma"/>
          <w:sz w:val="20"/>
          <w:szCs w:val="20"/>
        </w:rPr>
        <w:t xml:space="preserve">del richiedente </w:t>
      </w:r>
      <w:r w:rsidR="00A9198F" w:rsidRPr="00853705">
        <w:rPr>
          <w:rFonts w:ascii="Tahoma" w:hAnsi="Tahoma" w:cs="Tahoma"/>
          <w:sz w:val="20"/>
          <w:szCs w:val="20"/>
        </w:rPr>
        <w:t>per la concessione di Aiuti</w:t>
      </w:r>
      <w:r w:rsidR="00962121" w:rsidRPr="00853705">
        <w:rPr>
          <w:rFonts w:ascii="Tahoma" w:hAnsi="Tahoma" w:cs="Tahoma"/>
          <w:sz w:val="20"/>
          <w:szCs w:val="20"/>
        </w:rPr>
        <w:t xml:space="preserve"> </w:t>
      </w:r>
      <w:r w:rsidR="00A9198F" w:rsidRPr="00853705">
        <w:rPr>
          <w:rFonts w:ascii="Tahoma" w:hAnsi="Tahoma" w:cs="Tahoma"/>
          <w:sz w:val="20"/>
          <w:szCs w:val="20"/>
        </w:rPr>
        <w:t xml:space="preserve">in </w:t>
      </w:r>
      <w:r w:rsidR="00FA44AB" w:rsidRPr="00AC375B">
        <w:rPr>
          <w:rFonts w:ascii="Tahoma" w:hAnsi="Tahoma" w:cs="Tahoma"/>
          <w:sz w:val="20"/>
          <w:szCs w:val="20"/>
        </w:rPr>
        <w:t>de minimis</w:t>
      </w:r>
      <w:r w:rsidR="00962121" w:rsidRPr="00853705">
        <w:rPr>
          <w:rFonts w:ascii="Tahoma" w:hAnsi="Tahoma" w:cs="Tahoma"/>
          <w:sz w:val="20"/>
          <w:szCs w:val="20"/>
        </w:rPr>
        <w:t>,</w:t>
      </w:r>
      <w:r w:rsidR="008A0A07">
        <w:rPr>
          <w:rFonts w:ascii="Tahoma" w:hAnsi="Tahoma" w:cs="Tahoma"/>
          <w:sz w:val="20"/>
          <w:szCs w:val="20"/>
        </w:rPr>
        <w:t xml:space="preserve"> </w:t>
      </w:r>
      <w:r w:rsidR="00962121" w:rsidRPr="00853705">
        <w:rPr>
          <w:rFonts w:ascii="Tahoma" w:hAnsi="Tahoma" w:cs="Tahoma"/>
          <w:sz w:val="20"/>
          <w:szCs w:val="20"/>
        </w:rPr>
        <w:t xml:space="preserve">solo </w:t>
      </w:r>
      <w:r w:rsidR="005250C0" w:rsidRPr="00853705">
        <w:rPr>
          <w:rFonts w:ascii="Tahoma" w:hAnsi="Tahoma" w:cs="Tahoma"/>
          <w:sz w:val="20"/>
          <w:szCs w:val="20"/>
        </w:rPr>
        <w:t xml:space="preserve">per </w:t>
      </w:r>
      <w:r w:rsidR="00460F83">
        <w:rPr>
          <w:rFonts w:ascii="Tahoma" w:hAnsi="Tahoma" w:cs="Tahoma"/>
          <w:sz w:val="20"/>
          <w:szCs w:val="20"/>
        </w:rPr>
        <w:t xml:space="preserve">l’Azione </w:t>
      </w:r>
      <w:r w:rsidRPr="00853705">
        <w:rPr>
          <w:rFonts w:ascii="Tahoma" w:hAnsi="Tahoma" w:cs="Tahoma"/>
          <w:sz w:val="20"/>
          <w:szCs w:val="20"/>
        </w:rPr>
        <w:t>12 (Allegato B);</w:t>
      </w:r>
    </w:p>
    <w:p w14:paraId="4FA359CC" w14:textId="3E4300CD" w:rsidR="00460F83" w:rsidRPr="00853705" w:rsidRDefault="00092650">
      <w:pPr>
        <w:pStyle w:val="Corpotesto"/>
        <w:numPr>
          <w:ilvl w:val="0"/>
          <w:numId w:val="3"/>
        </w:numPr>
        <w:tabs>
          <w:tab w:val="clear" w:pos="720"/>
          <w:tab w:val="num" w:pos="360"/>
        </w:tabs>
        <w:spacing w:after="0" w:line="240" w:lineRule="auto"/>
        <w:ind w:left="360"/>
        <w:jc w:val="both"/>
        <w:rPr>
          <w:rFonts w:ascii="Tahoma" w:hAnsi="Tahoma" w:cs="Tahoma"/>
          <w:sz w:val="20"/>
          <w:szCs w:val="20"/>
        </w:rPr>
      </w:pPr>
      <w:r>
        <w:rPr>
          <w:rFonts w:ascii="Tahoma" w:hAnsi="Tahoma" w:cs="Tahoma"/>
          <w:sz w:val="20"/>
          <w:szCs w:val="20"/>
        </w:rPr>
        <w:t xml:space="preserve">per i beneficiari privati, </w:t>
      </w:r>
      <w:r w:rsidR="00460F83">
        <w:rPr>
          <w:rFonts w:ascii="Tahoma" w:hAnsi="Tahoma" w:cs="Tahoma"/>
          <w:sz w:val="20"/>
          <w:szCs w:val="20"/>
        </w:rPr>
        <w:t xml:space="preserve">foglio di calcolo dimensione impresa per le azioni 2, 4, 5, 6, 7, 9 e 11 (Allegato </w:t>
      </w:r>
      <w:r w:rsidR="002E5A68">
        <w:rPr>
          <w:rFonts w:ascii="Tahoma" w:hAnsi="Tahoma" w:cs="Tahoma"/>
          <w:sz w:val="20"/>
          <w:szCs w:val="20"/>
        </w:rPr>
        <w:t>I</w:t>
      </w:r>
      <w:r w:rsidR="00460F83">
        <w:rPr>
          <w:rFonts w:ascii="Tahoma" w:hAnsi="Tahoma" w:cs="Tahoma"/>
          <w:sz w:val="20"/>
          <w:szCs w:val="20"/>
        </w:rPr>
        <w:t xml:space="preserve">); </w:t>
      </w:r>
    </w:p>
    <w:p w14:paraId="0539FA63" w14:textId="77777777" w:rsidR="003777E1" w:rsidRDefault="00A70AD2">
      <w:pPr>
        <w:pStyle w:val="Corpotesto"/>
        <w:numPr>
          <w:ilvl w:val="0"/>
          <w:numId w:val="3"/>
        </w:numPr>
        <w:tabs>
          <w:tab w:val="clear" w:pos="720"/>
          <w:tab w:val="num" w:pos="360"/>
        </w:tabs>
        <w:spacing w:after="0" w:line="240" w:lineRule="auto"/>
        <w:ind w:left="360"/>
        <w:jc w:val="both"/>
        <w:rPr>
          <w:rFonts w:ascii="Tahoma" w:hAnsi="Tahoma" w:cs="Tahoma"/>
          <w:sz w:val="20"/>
          <w:szCs w:val="20"/>
        </w:rPr>
      </w:pPr>
      <w:bookmarkStart w:id="84" w:name="_Hlk167885733"/>
      <w:r w:rsidRPr="00853705">
        <w:rPr>
          <w:rFonts w:ascii="Tahoma" w:hAnsi="Tahoma" w:cs="Tahoma"/>
          <w:sz w:val="20"/>
          <w:szCs w:val="20"/>
        </w:rPr>
        <w:t>di</w:t>
      </w:r>
      <w:r w:rsidR="00CD4E78" w:rsidRPr="00853705">
        <w:rPr>
          <w:rFonts w:ascii="Tahoma" w:hAnsi="Tahoma" w:cs="Tahoma"/>
          <w:sz w:val="20"/>
          <w:szCs w:val="20"/>
        </w:rPr>
        <w:t xml:space="preserve">chiarazione </w:t>
      </w:r>
      <w:r w:rsidR="00ED2F69" w:rsidRPr="00853705">
        <w:rPr>
          <w:rFonts w:ascii="Tahoma" w:hAnsi="Tahoma" w:cs="Tahoma"/>
          <w:sz w:val="20"/>
          <w:szCs w:val="20"/>
        </w:rPr>
        <w:t>sost</w:t>
      </w:r>
      <w:r w:rsidR="00CD4E78" w:rsidRPr="00853705">
        <w:rPr>
          <w:rFonts w:ascii="Tahoma" w:hAnsi="Tahoma" w:cs="Tahoma"/>
          <w:sz w:val="20"/>
          <w:szCs w:val="20"/>
        </w:rPr>
        <w:t xml:space="preserve">itutiva </w:t>
      </w:r>
      <w:r w:rsidRPr="00853705">
        <w:rPr>
          <w:rFonts w:ascii="Tahoma" w:hAnsi="Tahoma" w:cs="Tahoma"/>
          <w:sz w:val="20"/>
          <w:szCs w:val="20"/>
        </w:rPr>
        <w:t>del richiedente riguardo</w:t>
      </w:r>
      <w:r w:rsidR="00CD4E78" w:rsidRPr="00853705">
        <w:rPr>
          <w:rFonts w:ascii="Tahoma" w:hAnsi="Tahoma" w:cs="Tahoma"/>
          <w:sz w:val="20"/>
          <w:szCs w:val="20"/>
        </w:rPr>
        <w:t xml:space="preserve"> </w:t>
      </w:r>
      <w:r w:rsidR="00B641EB" w:rsidRPr="00853705">
        <w:rPr>
          <w:rFonts w:ascii="Tahoma" w:hAnsi="Tahoma" w:cs="Tahoma"/>
          <w:sz w:val="20"/>
          <w:szCs w:val="20"/>
        </w:rPr>
        <w:t>all’ammissibilità</w:t>
      </w:r>
      <w:r w:rsidRPr="00853705">
        <w:rPr>
          <w:rFonts w:ascii="Tahoma" w:hAnsi="Tahoma" w:cs="Tahoma"/>
          <w:sz w:val="20"/>
          <w:szCs w:val="20"/>
        </w:rPr>
        <w:t>/detraibilità</w:t>
      </w:r>
      <w:r w:rsidR="009E6E80" w:rsidRPr="00853705">
        <w:rPr>
          <w:rFonts w:ascii="Tahoma" w:hAnsi="Tahoma" w:cs="Tahoma"/>
          <w:sz w:val="20"/>
          <w:szCs w:val="20"/>
        </w:rPr>
        <w:t xml:space="preserve"> dell’IVA</w:t>
      </w:r>
      <w:r w:rsidR="00B641EB" w:rsidRPr="00853705">
        <w:rPr>
          <w:rFonts w:ascii="Tahoma" w:hAnsi="Tahoma" w:cs="Tahoma"/>
          <w:sz w:val="20"/>
          <w:szCs w:val="20"/>
        </w:rPr>
        <w:t xml:space="preserve"> tra le spese sostenute per gli interventi</w:t>
      </w:r>
      <w:r w:rsidRPr="00853705">
        <w:rPr>
          <w:rFonts w:ascii="Tahoma" w:hAnsi="Tahoma" w:cs="Tahoma"/>
          <w:sz w:val="20"/>
          <w:szCs w:val="20"/>
        </w:rPr>
        <w:t xml:space="preserve"> </w:t>
      </w:r>
      <w:r w:rsidR="00B514AD" w:rsidRPr="00853705">
        <w:rPr>
          <w:rFonts w:ascii="Tahoma" w:hAnsi="Tahoma" w:cs="Tahoma"/>
          <w:sz w:val="20"/>
          <w:szCs w:val="20"/>
        </w:rPr>
        <w:t xml:space="preserve">e di </w:t>
      </w:r>
      <w:r w:rsidR="003777E1" w:rsidRPr="00AC375B">
        <w:rPr>
          <w:rFonts w:ascii="Tahoma" w:hAnsi="Tahoma" w:cs="Tahoma"/>
          <w:sz w:val="20"/>
          <w:szCs w:val="20"/>
        </w:rPr>
        <w:t>assoggettabilità</w:t>
      </w:r>
      <w:r w:rsidR="00B514AD" w:rsidRPr="00AC375B">
        <w:rPr>
          <w:rFonts w:ascii="Tahoma" w:hAnsi="Tahoma" w:cs="Tahoma"/>
          <w:sz w:val="20"/>
          <w:szCs w:val="20"/>
        </w:rPr>
        <w:t xml:space="preserve"> </w:t>
      </w:r>
      <w:r w:rsidR="00B514AD" w:rsidRPr="00853705">
        <w:rPr>
          <w:rFonts w:ascii="Tahoma" w:hAnsi="Tahoma" w:cs="Tahoma"/>
          <w:sz w:val="20"/>
          <w:szCs w:val="20"/>
        </w:rPr>
        <w:t xml:space="preserve">riguardo alla </w:t>
      </w:r>
      <w:r w:rsidR="00B514AD" w:rsidRPr="00AC375B">
        <w:rPr>
          <w:rFonts w:ascii="Tahoma" w:hAnsi="Tahoma" w:cs="Tahoma"/>
          <w:sz w:val="20"/>
          <w:szCs w:val="20"/>
        </w:rPr>
        <w:t xml:space="preserve">ritenuta del 4% ai fini IRPEF/IRES </w:t>
      </w:r>
      <w:r w:rsidRPr="00853705">
        <w:rPr>
          <w:rFonts w:ascii="Tahoma" w:hAnsi="Tahoma" w:cs="Tahoma"/>
          <w:sz w:val="20"/>
          <w:szCs w:val="20"/>
        </w:rPr>
        <w:t>(Allegato C)</w:t>
      </w:r>
      <w:r w:rsidR="00C36370" w:rsidRPr="00853705">
        <w:rPr>
          <w:rFonts w:ascii="Tahoma" w:hAnsi="Tahoma" w:cs="Tahoma"/>
          <w:sz w:val="20"/>
          <w:szCs w:val="20"/>
        </w:rPr>
        <w:t>;</w:t>
      </w:r>
      <w:bookmarkEnd w:id="84"/>
    </w:p>
    <w:p w14:paraId="6B17CB6D" w14:textId="064E4F04" w:rsidR="00747D69" w:rsidRPr="00853705" w:rsidRDefault="00D50925">
      <w:pPr>
        <w:pStyle w:val="Corpotesto"/>
        <w:numPr>
          <w:ilvl w:val="0"/>
          <w:numId w:val="3"/>
        </w:numPr>
        <w:tabs>
          <w:tab w:val="clear" w:pos="720"/>
          <w:tab w:val="num" w:pos="360"/>
        </w:tabs>
        <w:spacing w:after="0" w:line="240" w:lineRule="auto"/>
        <w:ind w:left="360"/>
        <w:jc w:val="both"/>
        <w:rPr>
          <w:rFonts w:ascii="Tahoma" w:hAnsi="Tahoma" w:cs="Tahoma"/>
          <w:sz w:val="20"/>
          <w:szCs w:val="20"/>
        </w:rPr>
      </w:pPr>
      <w:r w:rsidRPr="00853705">
        <w:rPr>
          <w:rFonts w:ascii="Tahoma" w:hAnsi="Tahoma" w:cs="Tahoma"/>
          <w:sz w:val="20"/>
          <w:szCs w:val="20"/>
        </w:rPr>
        <w:t>per gli interventi in aree soggette a pi</w:t>
      </w:r>
      <w:r w:rsidR="001269BD" w:rsidRPr="00853705">
        <w:rPr>
          <w:rFonts w:ascii="Tahoma" w:hAnsi="Tahoma" w:cs="Tahoma"/>
          <w:sz w:val="20"/>
          <w:szCs w:val="20"/>
        </w:rPr>
        <w:t>a</w:t>
      </w:r>
      <w:r w:rsidRPr="00853705">
        <w:rPr>
          <w:rFonts w:ascii="Tahoma" w:hAnsi="Tahoma" w:cs="Tahoma"/>
          <w:sz w:val="20"/>
          <w:szCs w:val="20"/>
        </w:rPr>
        <w:t>no di assestamento vigente, dichiarazione di rispetto degli obblighi di cui all’art. 45 del r.r. 5/2007 (allegato G)</w:t>
      </w:r>
      <w:r w:rsidR="00C36370" w:rsidRPr="00853705">
        <w:rPr>
          <w:rFonts w:ascii="Tahoma" w:hAnsi="Tahoma" w:cs="Tahoma"/>
          <w:sz w:val="20"/>
          <w:szCs w:val="20"/>
        </w:rPr>
        <w:t>.</w:t>
      </w:r>
    </w:p>
    <w:p w14:paraId="37ED67B5" w14:textId="77777777" w:rsidR="00AC375B" w:rsidRDefault="00AC375B" w:rsidP="00B65CE7">
      <w:pPr>
        <w:spacing w:after="0" w:line="240" w:lineRule="auto"/>
        <w:jc w:val="both"/>
        <w:rPr>
          <w:rFonts w:ascii="Tahoma" w:eastAsia="Times New Roman" w:hAnsi="Tahoma" w:cs="Tahoma"/>
          <w:sz w:val="20"/>
          <w:szCs w:val="20"/>
          <w:lang w:eastAsia="it-IT"/>
        </w:rPr>
      </w:pPr>
    </w:p>
    <w:p w14:paraId="7235F002" w14:textId="21B500D3" w:rsidR="00B65CE7" w:rsidRPr="00853705" w:rsidRDefault="00B65CE7" w:rsidP="00B65CE7">
      <w:pPr>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Ai fini dell’ammissione all’istruttoria, tutta la documentazione prevista dal bando delle Comunità montane deve essere allegata alla domanda e caricata a sistema in formato compresso e non modificabile (ad es. PDF, JPEG, p7m e zip).</w:t>
      </w:r>
    </w:p>
    <w:p w14:paraId="1A4561E2" w14:textId="77777777" w:rsidR="00B65CE7" w:rsidRPr="00853705" w:rsidRDefault="00B65CE7" w:rsidP="00B65CE7">
      <w:pPr>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Il progetto e altri elaborati tecnici prodotti da professionisti vanno inseriti in pdf e firmati elettronicamente o digitalmente.</w:t>
      </w:r>
    </w:p>
    <w:p w14:paraId="72C8D6F7" w14:textId="72535EDA" w:rsidR="00B65CE7" w:rsidRPr="00853705" w:rsidRDefault="00B65CE7" w:rsidP="00B65CE7">
      <w:pPr>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 xml:space="preserve">La cartografia in formato “Shapefile” </w:t>
      </w:r>
      <w:r w:rsidRPr="0007144C">
        <w:rPr>
          <w:rFonts w:ascii="Tahoma" w:eastAsia="Times New Roman" w:hAnsi="Tahoma" w:cs="Tahoma"/>
          <w:sz w:val="20"/>
          <w:szCs w:val="20"/>
          <w:u w:val="single"/>
          <w:lang w:eastAsia="it-IT"/>
        </w:rPr>
        <w:t>non</w:t>
      </w:r>
      <w:r w:rsidRPr="00853705">
        <w:rPr>
          <w:rFonts w:ascii="Tahoma" w:eastAsia="Times New Roman" w:hAnsi="Tahoma" w:cs="Tahoma"/>
          <w:sz w:val="20"/>
          <w:szCs w:val="20"/>
          <w:lang w:eastAsia="it-IT"/>
        </w:rPr>
        <w:t xml:space="preserve"> deve essere firmata digitalmente o elettronicamente.</w:t>
      </w:r>
    </w:p>
    <w:p w14:paraId="60CD8EC8" w14:textId="77777777" w:rsidR="00B65CE7" w:rsidRPr="00853705" w:rsidRDefault="00B65CE7" w:rsidP="00680EC1">
      <w:pPr>
        <w:spacing w:after="0" w:line="240" w:lineRule="auto"/>
        <w:jc w:val="both"/>
        <w:rPr>
          <w:rFonts w:ascii="Tahoma" w:hAnsi="Tahoma" w:cs="Tahoma"/>
          <w:sz w:val="20"/>
          <w:szCs w:val="20"/>
        </w:rPr>
      </w:pPr>
    </w:p>
    <w:p w14:paraId="196199D9" w14:textId="7AEB815C" w:rsidR="00B95D71" w:rsidRPr="00853705" w:rsidRDefault="00B95D71" w:rsidP="00680EC1">
      <w:pPr>
        <w:spacing w:after="0" w:line="240" w:lineRule="auto"/>
        <w:jc w:val="both"/>
        <w:rPr>
          <w:rFonts w:ascii="Tahoma" w:hAnsi="Tahoma" w:cs="Tahoma"/>
          <w:sz w:val="20"/>
          <w:szCs w:val="20"/>
        </w:rPr>
      </w:pPr>
      <w:r w:rsidRPr="00853705">
        <w:rPr>
          <w:rFonts w:ascii="Tahoma" w:hAnsi="Tahoma" w:cs="Tahoma"/>
          <w:sz w:val="20"/>
          <w:szCs w:val="20"/>
        </w:rPr>
        <w:t>Nel caso in cui la documentazione tecnica e amministrativa presentata con la domanda risulti incomple</w:t>
      </w:r>
      <w:r w:rsidR="005B32E0" w:rsidRPr="00853705">
        <w:rPr>
          <w:rFonts w:ascii="Tahoma" w:hAnsi="Tahoma" w:cs="Tahoma"/>
          <w:sz w:val="20"/>
          <w:szCs w:val="20"/>
        </w:rPr>
        <w:t xml:space="preserve">ta o </w:t>
      </w:r>
      <w:r w:rsidRPr="00853705">
        <w:rPr>
          <w:rFonts w:ascii="Tahoma" w:hAnsi="Tahoma" w:cs="Tahoma"/>
          <w:sz w:val="20"/>
          <w:szCs w:val="20"/>
        </w:rPr>
        <w:t xml:space="preserve">si evidenzi la necessità di documentazione integrativa, </w:t>
      </w:r>
      <w:r w:rsidR="00FA44AB" w:rsidRPr="00853705">
        <w:rPr>
          <w:rFonts w:ascii="Tahoma" w:hAnsi="Tahoma" w:cs="Tahoma"/>
          <w:sz w:val="20"/>
          <w:szCs w:val="20"/>
        </w:rPr>
        <w:t>l</w:t>
      </w:r>
      <w:r w:rsidR="000E17AC" w:rsidRPr="00853705">
        <w:rPr>
          <w:rFonts w:ascii="Tahoma" w:hAnsi="Tahoma" w:cs="Tahoma"/>
          <w:sz w:val="20"/>
          <w:szCs w:val="20"/>
        </w:rPr>
        <w:t>’Ente competente</w:t>
      </w:r>
      <w:r w:rsidR="00FA44AB" w:rsidRPr="00853705">
        <w:rPr>
          <w:rFonts w:ascii="Tahoma" w:hAnsi="Tahoma" w:cs="Tahoma"/>
          <w:sz w:val="20"/>
          <w:szCs w:val="20"/>
        </w:rPr>
        <w:t xml:space="preserve"> </w:t>
      </w:r>
      <w:r w:rsidRPr="00853705">
        <w:rPr>
          <w:rFonts w:ascii="Tahoma" w:hAnsi="Tahoma" w:cs="Tahoma"/>
          <w:sz w:val="20"/>
          <w:szCs w:val="20"/>
        </w:rPr>
        <w:t xml:space="preserve">ne chiede </w:t>
      </w:r>
      <w:r w:rsidR="00D50925" w:rsidRPr="00853705">
        <w:rPr>
          <w:rFonts w:ascii="Tahoma" w:hAnsi="Tahoma" w:cs="Tahoma"/>
          <w:sz w:val="20"/>
          <w:szCs w:val="20"/>
        </w:rPr>
        <w:t xml:space="preserve">via pec </w:t>
      </w:r>
      <w:r w:rsidRPr="00853705">
        <w:rPr>
          <w:rFonts w:ascii="Tahoma" w:hAnsi="Tahoma" w:cs="Tahoma"/>
          <w:sz w:val="20"/>
          <w:szCs w:val="20"/>
        </w:rPr>
        <w:t>il completamento</w:t>
      </w:r>
      <w:r w:rsidR="00D10C3D">
        <w:rPr>
          <w:rFonts w:ascii="Tahoma" w:hAnsi="Tahoma" w:cs="Tahoma"/>
          <w:sz w:val="20"/>
          <w:szCs w:val="20"/>
        </w:rPr>
        <w:t xml:space="preserve"> al </w:t>
      </w:r>
      <w:r w:rsidR="008D664D">
        <w:rPr>
          <w:rFonts w:ascii="Tahoma" w:hAnsi="Tahoma" w:cs="Tahoma"/>
          <w:sz w:val="20"/>
          <w:szCs w:val="20"/>
        </w:rPr>
        <w:t>richiedente</w:t>
      </w:r>
      <w:r w:rsidR="000E17AC" w:rsidRPr="00853705">
        <w:rPr>
          <w:rFonts w:ascii="Tahoma" w:hAnsi="Tahoma" w:cs="Tahoma"/>
          <w:sz w:val="20"/>
          <w:szCs w:val="20"/>
        </w:rPr>
        <w:t xml:space="preserve">, </w:t>
      </w:r>
      <w:r w:rsidR="00D10C3D">
        <w:rPr>
          <w:rFonts w:ascii="Tahoma" w:hAnsi="Tahoma" w:cs="Tahoma"/>
          <w:sz w:val="20"/>
          <w:szCs w:val="20"/>
        </w:rPr>
        <w:t xml:space="preserve">che entro 10 giorni deve </w:t>
      </w:r>
      <w:r w:rsidR="00D10C3D" w:rsidRPr="00F07179">
        <w:rPr>
          <w:rFonts w:ascii="Tahoma" w:hAnsi="Tahoma" w:cs="Tahoma"/>
          <w:sz w:val="20"/>
          <w:szCs w:val="20"/>
        </w:rPr>
        <w:t>trasmetterl</w:t>
      </w:r>
      <w:r w:rsidR="00B80C7E" w:rsidRPr="00F07179">
        <w:rPr>
          <w:rFonts w:ascii="Tahoma" w:hAnsi="Tahoma" w:cs="Tahoma"/>
          <w:sz w:val="20"/>
          <w:szCs w:val="20"/>
        </w:rPr>
        <w:t>a</w:t>
      </w:r>
      <w:r w:rsidR="00D10C3D" w:rsidRPr="00F07179">
        <w:rPr>
          <w:rFonts w:ascii="Tahoma" w:hAnsi="Tahoma" w:cs="Tahoma"/>
          <w:sz w:val="20"/>
          <w:szCs w:val="20"/>
        </w:rPr>
        <w:t xml:space="preserve"> all’Ente; </w:t>
      </w:r>
      <w:r w:rsidRPr="00F07179">
        <w:rPr>
          <w:rFonts w:ascii="Tahoma" w:hAnsi="Tahoma" w:cs="Tahoma"/>
          <w:sz w:val="20"/>
          <w:szCs w:val="20"/>
        </w:rPr>
        <w:t>trascors</w:t>
      </w:r>
      <w:r w:rsidR="00B80C7E" w:rsidRPr="00F07179">
        <w:rPr>
          <w:rFonts w:ascii="Tahoma" w:hAnsi="Tahoma" w:cs="Tahoma"/>
          <w:sz w:val="20"/>
          <w:szCs w:val="20"/>
        </w:rPr>
        <w:t>o</w:t>
      </w:r>
      <w:r w:rsidRPr="00F07179">
        <w:rPr>
          <w:rFonts w:ascii="Tahoma" w:hAnsi="Tahoma" w:cs="Tahoma"/>
          <w:sz w:val="20"/>
          <w:szCs w:val="20"/>
        </w:rPr>
        <w:t xml:space="preserve"> </w:t>
      </w:r>
      <w:r w:rsidR="00D10C3D" w:rsidRPr="00F07179">
        <w:rPr>
          <w:rFonts w:ascii="Tahoma" w:hAnsi="Tahoma" w:cs="Tahoma"/>
          <w:sz w:val="20"/>
          <w:szCs w:val="20"/>
        </w:rPr>
        <w:t>senza riscontro</w:t>
      </w:r>
      <w:r w:rsidR="00B80C7E" w:rsidRPr="00F07179">
        <w:rPr>
          <w:rFonts w:ascii="Tahoma" w:hAnsi="Tahoma" w:cs="Tahoma"/>
          <w:sz w:val="20"/>
          <w:szCs w:val="20"/>
        </w:rPr>
        <w:t xml:space="preserve"> detto termine</w:t>
      </w:r>
      <w:r w:rsidR="008D664D" w:rsidRPr="00F07179">
        <w:rPr>
          <w:rFonts w:ascii="Tahoma" w:hAnsi="Tahoma" w:cs="Tahoma"/>
          <w:sz w:val="20"/>
          <w:szCs w:val="20"/>
        </w:rPr>
        <w:t>, l’Ente</w:t>
      </w:r>
      <w:r w:rsidRPr="00F07179">
        <w:rPr>
          <w:rFonts w:ascii="Tahoma" w:hAnsi="Tahoma" w:cs="Tahoma"/>
          <w:sz w:val="20"/>
          <w:szCs w:val="20"/>
        </w:rPr>
        <w:t xml:space="preserve"> pronuncia la non ricevibilità della domand</w:t>
      </w:r>
      <w:r w:rsidR="008B1DAE" w:rsidRPr="00F07179">
        <w:rPr>
          <w:rFonts w:ascii="Tahoma" w:hAnsi="Tahoma" w:cs="Tahoma"/>
          <w:sz w:val="20"/>
          <w:szCs w:val="20"/>
        </w:rPr>
        <w:t>a</w:t>
      </w:r>
      <w:r w:rsidR="000E17AC" w:rsidRPr="00853705">
        <w:rPr>
          <w:rFonts w:ascii="Tahoma" w:hAnsi="Tahoma" w:cs="Tahoma"/>
          <w:sz w:val="20"/>
          <w:szCs w:val="20"/>
        </w:rPr>
        <w:t>, dandone comunicazione</w:t>
      </w:r>
      <w:r w:rsidR="008B1DAE" w:rsidRPr="00853705">
        <w:rPr>
          <w:rFonts w:ascii="Tahoma" w:hAnsi="Tahoma" w:cs="Tahoma"/>
          <w:sz w:val="20"/>
          <w:szCs w:val="20"/>
        </w:rPr>
        <w:t xml:space="preserve"> al richiedente.</w:t>
      </w:r>
    </w:p>
    <w:p w14:paraId="5057D27A" w14:textId="77777777" w:rsidR="00E54A34" w:rsidRPr="00853705" w:rsidRDefault="00E54A34" w:rsidP="00680EC1">
      <w:pPr>
        <w:spacing w:after="0" w:line="240" w:lineRule="auto"/>
        <w:jc w:val="both"/>
        <w:rPr>
          <w:rFonts w:ascii="Tahoma" w:hAnsi="Tahoma" w:cs="Tahoma"/>
          <w:sz w:val="20"/>
          <w:szCs w:val="20"/>
        </w:rPr>
      </w:pPr>
    </w:p>
    <w:p w14:paraId="54327872" w14:textId="09F46860" w:rsidR="00E54A34" w:rsidRPr="00853705" w:rsidRDefault="00C0667C" w:rsidP="00680EC1">
      <w:pPr>
        <w:pStyle w:val="Titolo3"/>
        <w:spacing w:before="0" w:line="240" w:lineRule="auto"/>
        <w:rPr>
          <w:rFonts w:ascii="Tahoma" w:hAnsi="Tahoma" w:cs="Tahoma"/>
          <w:i/>
          <w:color w:val="auto"/>
          <w:sz w:val="20"/>
          <w:szCs w:val="20"/>
        </w:rPr>
      </w:pPr>
      <w:bookmarkStart w:id="85" w:name="_Toc173418530"/>
      <w:bookmarkStart w:id="86" w:name="_Toc173418749"/>
      <w:r w:rsidRPr="00853705">
        <w:rPr>
          <w:rFonts w:ascii="Tahoma" w:hAnsi="Tahoma" w:cs="Tahoma"/>
          <w:i/>
          <w:color w:val="auto"/>
          <w:sz w:val="20"/>
          <w:szCs w:val="20"/>
        </w:rPr>
        <w:t>3</w:t>
      </w:r>
      <w:r w:rsidR="00050879" w:rsidRPr="00853705">
        <w:rPr>
          <w:rFonts w:ascii="Tahoma" w:hAnsi="Tahoma" w:cs="Tahoma"/>
          <w:i/>
          <w:color w:val="auto"/>
          <w:sz w:val="20"/>
          <w:szCs w:val="20"/>
        </w:rPr>
        <w:t>.</w:t>
      </w:r>
      <w:r w:rsidR="00840340" w:rsidRPr="00853705">
        <w:rPr>
          <w:rFonts w:ascii="Tahoma" w:hAnsi="Tahoma" w:cs="Tahoma"/>
          <w:i/>
          <w:color w:val="auto"/>
          <w:sz w:val="20"/>
          <w:szCs w:val="20"/>
        </w:rPr>
        <w:t>4</w:t>
      </w:r>
      <w:r w:rsidR="00E54A34" w:rsidRPr="00853705">
        <w:rPr>
          <w:rFonts w:ascii="Tahoma" w:hAnsi="Tahoma" w:cs="Tahoma"/>
          <w:i/>
          <w:color w:val="auto"/>
          <w:sz w:val="20"/>
          <w:szCs w:val="20"/>
        </w:rPr>
        <w:t>.</w:t>
      </w:r>
      <w:r w:rsidR="0020373C" w:rsidRPr="00853705">
        <w:rPr>
          <w:rFonts w:ascii="Tahoma" w:hAnsi="Tahoma" w:cs="Tahoma"/>
          <w:i/>
          <w:color w:val="auto"/>
          <w:sz w:val="20"/>
          <w:szCs w:val="20"/>
        </w:rPr>
        <w:t>4</w:t>
      </w:r>
      <w:r w:rsidR="00E54A34" w:rsidRPr="00853705">
        <w:rPr>
          <w:rFonts w:ascii="Tahoma" w:hAnsi="Tahoma" w:cs="Tahoma"/>
          <w:i/>
          <w:color w:val="auto"/>
          <w:sz w:val="20"/>
          <w:szCs w:val="20"/>
        </w:rPr>
        <w:t xml:space="preserve"> Errore palese</w:t>
      </w:r>
      <w:bookmarkEnd w:id="85"/>
      <w:bookmarkEnd w:id="86"/>
    </w:p>
    <w:p w14:paraId="2F439D5C" w14:textId="77777777" w:rsidR="008755A8" w:rsidRPr="00853705" w:rsidRDefault="008755A8" w:rsidP="00680EC1">
      <w:pPr>
        <w:spacing w:after="0" w:line="240" w:lineRule="auto"/>
        <w:jc w:val="both"/>
        <w:rPr>
          <w:rFonts w:ascii="Tahoma" w:hAnsi="Tahoma" w:cs="Tahoma"/>
          <w:sz w:val="20"/>
          <w:szCs w:val="20"/>
        </w:rPr>
      </w:pPr>
    </w:p>
    <w:p w14:paraId="4FF89422" w14:textId="77777777" w:rsidR="000E17AC" w:rsidRPr="00853705" w:rsidRDefault="00E54A34" w:rsidP="00680EC1">
      <w:pPr>
        <w:spacing w:after="0" w:line="240" w:lineRule="auto"/>
        <w:jc w:val="both"/>
        <w:rPr>
          <w:rFonts w:ascii="Tahoma" w:hAnsi="Tahoma" w:cs="Tahoma"/>
          <w:sz w:val="20"/>
          <w:szCs w:val="20"/>
        </w:rPr>
      </w:pPr>
      <w:r w:rsidRPr="00853705">
        <w:rPr>
          <w:rFonts w:ascii="Tahoma" w:hAnsi="Tahoma" w:cs="Tahoma"/>
          <w:sz w:val="20"/>
          <w:szCs w:val="20"/>
        </w:rPr>
        <w:t>Gli errori palesi sono errori di compilazione della domanda di aiuto, compiuti in buona fede dal richiedente, che possono essere rilevati agev</w:t>
      </w:r>
      <w:r w:rsidR="000E17AC" w:rsidRPr="00853705">
        <w:rPr>
          <w:rFonts w:ascii="Tahoma" w:hAnsi="Tahoma" w:cs="Tahoma"/>
          <w:sz w:val="20"/>
          <w:szCs w:val="20"/>
        </w:rPr>
        <w:t xml:space="preserve">olmente nella domanda stessa. </w:t>
      </w:r>
    </w:p>
    <w:p w14:paraId="0E57C1A8" w14:textId="77777777" w:rsidR="00E54A34" w:rsidRPr="00853705" w:rsidRDefault="000E17AC" w:rsidP="00680EC1">
      <w:pPr>
        <w:spacing w:after="0" w:line="240" w:lineRule="auto"/>
        <w:jc w:val="both"/>
        <w:rPr>
          <w:rFonts w:ascii="Tahoma" w:hAnsi="Tahoma" w:cs="Tahoma"/>
          <w:sz w:val="20"/>
          <w:szCs w:val="20"/>
        </w:rPr>
      </w:pPr>
      <w:r w:rsidRPr="00853705">
        <w:rPr>
          <w:rFonts w:ascii="Tahoma" w:hAnsi="Tahoma" w:cs="Tahoma"/>
          <w:sz w:val="20"/>
          <w:szCs w:val="20"/>
        </w:rPr>
        <w:t>Sono</w:t>
      </w:r>
      <w:r w:rsidR="00E54A34" w:rsidRPr="00853705">
        <w:rPr>
          <w:rFonts w:ascii="Tahoma" w:hAnsi="Tahoma" w:cs="Tahoma"/>
          <w:sz w:val="20"/>
          <w:szCs w:val="20"/>
        </w:rPr>
        <w:t xml:space="preserve"> considera</w:t>
      </w:r>
      <w:r w:rsidRPr="00853705">
        <w:rPr>
          <w:rFonts w:ascii="Tahoma" w:hAnsi="Tahoma" w:cs="Tahoma"/>
          <w:sz w:val="20"/>
          <w:szCs w:val="20"/>
        </w:rPr>
        <w:t>ti</w:t>
      </w:r>
      <w:r w:rsidR="00E54A34" w:rsidRPr="00853705">
        <w:rPr>
          <w:rFonts w:ascii="Tahoma" w:hAnsi="Tahoma" w:cs="Tahoma"/>
          <w:sz w:val="20"/>
          <w:szCs w:val="20"/>
        </w:rPr>
        <w:t xml:space="preserve"> errori palesi:</w:t>
      </w:r>
    </w:p>
    <w:p w14:paraId="57AD13AF" w14:textId="77777777" w:rsidR="00E54A34" w:rsidRPr="00853705" w:rsidRDefault="000E17AC">
      <w:pPr>
        <w:pStyle w:val="Corpotesto"/>
        <w:numPr>
          <w:ilvl w:val="0"/>
          <w:numId w:val="4"/>
        </w:numPr>
        <w:tabs>
          <w:tab w:val="clear" w:pos="1080"/>
        </w:tabs>
        <w:spacing w:after="0" w:line="240" w:lineRule="auto"/>
        <w:ind w:left="426"/>
        <w:jc w:val="both"/>
        <w:rPr>
          <w:rFonts w:ascii="Tahoma" w:hAnsi="Tahoma" w:cs="Tahoma"/>
          <w:sz w:val="20"/>
          <w:szCs w:val="20"/>
        </w:rPr>
      </w:pPr>
      <w:r w:rsidRPr="00853705">
        <w:rPr>
          <w:rFonts w:ascii="Tahoma" w:hAnsi="Tahoma" w:cs="Tahoma"/>
          <w:sz w:val="20"/>
          <w:szCs w:val="20"/>
        </w:rPr>
        <w:t xml:space="preserve">gli </w:t>
      </w:r>
      <w:r w:rsidR="00E54A34" w:rsidRPr="00853705">
        <w:rPr>
          <w:rFonts w:ascii="Tahoma" w:hAnsi="Tahoma" w:cs="Tahoma"/>
          <w:sz w:val="20"/>
          <w:szCs w:val="20"/>
        </w:rPr>
        <w:t>errori di compilazione della domanda, che risultano evidenti in base ad u</w:t>
      </w:r>
      <w:r w:rsidRPr="00853705">
        <w:rPr>
          <w:rFonts w:ascii="Tahoma" w:hAnsi="Tahoma" w:cs="Tahoma"/>
          <w:sz w:val="20"/>
          <w:szCs w:val="20"/>
        </w:rPr>
        <w:t>n esame minimale della stessa (</w:t>
      </w:r>
      <w:r w:rsidR="00E54A34" w:rsidRPr="00853705">
        <w:rPr>
          <w:rFonts w:ascii="Tahoma" w:hAnsi="Tahoma" w:cs="Tahoma"/>
          <w:sz w:val="20"/>
          <w:szCs w:val="20"/>
        </w:rPr>
        <w:t>ad es</w:t>
      </w:r>
      <w:r w:rsidRPr="00853705">
        <w:rPr>
          <w:rFonts w:ascii="Tahoma" w:hAnsi="Tahoma" w:cs="Tahoma"/>
          <w:sz w:val="20"/>
          <w:szCs w:val="20"/>
        </w:rPr>
        <w:t>.</w:t>
      </w:r>
      <w:r w:rsidR="00E54A34" w:rsidRPr="00853705">
        <w:rPr>
          <w:rFonts w:ascii="Tahoma" w:hAnsi="Tahoma" w:cs="Tahoma"/>
          <w:sz w:val="20"/>
          <w:szCs w:val="20"/>
        </w:rPr>
        <w:t xml:space="preserve"> un codice statistico o bancario errato</w:t>
      </w:r>
      <w:r w:rsidRPr="00853705">
        <w:rPr>
          <w:rFonts w:ascii="Tahoma" w:hAnsi="Tahoma" w:cs="Tahoma"/>
          <w:sz w:val="20"/>
          <w:szCs w:val="20"/>
        </w:rPr>
        <w:t>)</w:t>
      </w:r>
      <w:r w:rsidR="00E54A34" w:rsidRPr="00853705">
        <w:rPr>
          <w:rFonts w:ascii="Tahoma" w:hAnsi="Tahoma" w:cs="Tahoma"/>
          <w:sz w:val="20"/>
          <w:szCs w:val="20"/>
        </w:rPr>
        <w:t>;</w:t>
      </w:r>
    </w:p>
    <w:p w14:paraId="25D90F9F" w14:textId="5F7060F0" w:rsidR="00E54A34" w:rsidRPr="00853705" w:rsidRDefault="000E17AC">
      <w:pPr>
        <w:pStyle w:val="Corpotesto"/>
        <w:numPr>
          <w:ilvl w:val="0"/>
          <w:numId w:val="4"/>
        </w:numPr>
        <w:tabs>
          <w:tab w:val="clear" w:pos="1080"/>
        </w:tabs>
        <w:spacing w:after="0" w:line="240" w:lineRule="auto"/>
        <w:ind w:left="426"/>
        <w:jc w:val="both"/>
        <w:rPr>
          <w:rFonts w:ascii="Tahoma" w:hAnsi="Tahoma" w:cs="Tahoma"/>
          <w:sz w:val="20"/>
          <w:szCs w:val="20"/>
        </w:rPr>
      </w:pPr>
      <w:r w:rsidRPr="00853705">
        <w:rPr>
          <w:rFonts w:ascii="Tahoma" w:hAnsi="Tahoma" w:cs="Tahoma"/>
          <w:sz w:val="20"/>
          <w:szCs w:val="20"/>
        </w:rPr>
        <w:t xml:space="preserve">gli </w:t>
      </w:r>
      <w:r w:rsidR="00E54A34" w:rsidRPr="00853705">
        <w:rPr>
          <w:rFonts w:ascii="Tahoma" w:hAnsi="Tahoma" w:cs="Tahoma"/>
          <w:sz w:val="20"/>
          <w:szCs w:val="20"/>
        </w:rPr>
        <w:t>errori derivanti da verifiche di coerenza (</w:t>
      </w:r>
      <w:r w:rsidRPr="00853705">
        <w:rPr>
          <w:rFonts w:ascii="Tahoma" w:hAnsi="Tahoma" w:cs="Tahoma"/>
          <w:sz w:val="20"/>
          <w:szCs w:val="20"/>
        </w:rPr>
        <w:t>ad es. dati contraddittori</w:t>
      </w:r>
      <w:r w:rsidR="00E54A34" w:rsidRPr="00853705">
        <w:rPr>
          <w:rFonts w:ascii="Tahoma" w:hAnsi="Tahoma" w:cs="Tahoma"/>
          <w:sz w:val="20"/>
          <w:szCs w:val="20"/>
        </w:rPr>
        <w:t xml:space="preserve"> tra l’importo della spesa richiesta in domanda e la documentazione allegata</w:t>
      </w:r>
      <w:r w:rsidRPr="00853705">
        <w:rPr>
          <w:rFonts w:ascii="Tahoma" w:hAnsi="Tahoma" w:cs="Tahoma"/>
          <w:sz w:val="20"/>
          <w:szCs w:val="20"/>
        </w:rPr>
        <w:t>)</w:t>
      </w:r>
      <w:r w:rsidR="00E54A34" w:rsidRPr="00853705">
        <w:rPr>
          <w:rFonts w:ascii="Tahoma" w:hAnsi="Tahoma" w:cs="Tahoma"/>
          <w:sz w:val="20"/>
          <w:szCs w:val="20"/>
        </w:rPr>
        <w:t>.</w:t>
      </w:r>
    </w:p>
    <w:p w14:paraId="13390195" w14:textId="77777777" w:rsidR="00E54A34" w:rsidRPr="00853705" w:rsidRDefault="00E54A34" w:rsidP="00680EC1">
      <w:pPr>
        <w:spacing w:after="0" w:line="240" w:lineRule="auto"/>
        <w:jc w:val="both"/>
        <w:rPr>
          <w:rFonts w:ascii="Tahoma" w:hAnsi="Tahoma" w:cs="Tahoma"/>
          <w:sz w:val="20"/>
          <w:szCs w:val="20"/>
        </w:rPr>
      </w:pPr>
    </w:p>
    <w:p w14:paraId="1D89844D" w14:textId="0DAB4A34" w:rsidR="005B33FB" w:rsidRPr="00853705" w:rsidRDefault="005B33FB" w:rsidP="00680EC1">
      <w:pPr>
        <w:spacing w:after="0" w:line="240" w:lineRule="auto"/>
        <w:jc w:val="both"/>
        <w:rPr>
          <w:rFonts w:ascii="Tahoma" w:hAnsi="Tahoma" w:cs="Tahoma"/>
          <w:sz w:val="20"/>
          <w:szCs w:val="20"/>
        </w:rPr>
      </w:pPr>
      <w:r w:rsidRPr="00853705">
        <w:rPr>
          <w:rFonts w:ascii="Tahoma" w:hAnsi="Tahoma" w:cs="Tahoma"/>
          <w:sz w:val="20"/>
          <w:szCs w:val="20"/>
        </w:rPr>
        <w:t xml:space="preserve">Qualora il richiedente chieda a SISCO una percentuale di contributo errata, </w:t>
      </w:r>
      <w:r w:rsidR="00C33AD3">
        <w:rPr>
          <w:rFonts w:ascii="Tahoma" w:hAnsi="Tahoma" w:cs="Tahoma"/>
          <w:sz w:val="20"/>
          <w:szCs w:val="20"/>
        </w:rPr>
        <w:t>maggiore</w:t>
      </w:r>
      <w:r w:rsidRPr="00853705">
        <w:rPr>
          <w:rFonts w:ascii="Tahoma" w:hAnsi="Tahoma" w:cs="Tahoma"/>
          <w:sz w:val="20"/>
          <w:szCs w:val="20"/>
        </w:rPr>
        <w:t xml:space="preserve"> dalla percentuale spettante in base al bando della Comunità montana, quest’ultima corregge d’ufficio la percentuale, senza necessità di presentazione della domanda di errore palese.</w:t>
      </w:r>
      <w:r w:rsidR="00C33AD3">
        <w:rPr>
          <w:rFonts w:ascii="Tahoma" w:hAnsi="Tahoma" w:cs="Tahoma"/>
          <w:sz w:val="20"/>
          <w:szCs w:val="20"/>
        </w:rPr>
        <w:t xml:space="preserve"> La correzione non è possibile qualora il richiedente abbia richiesto una percentuale di contributo inferiore rispetto a quanto abbia diritto.</w:t>
      </w:r>
    </w:p>
    <w:p w14:paraId="3008F223" w14:textId="77777777" w:rsidR="005B33FB" w:rsidRPr="00853705" w:rsidRDefault="005B33FB" w:rsidP="00680EC1">
      <w:pPr>
        <w:spacing w:after="0" w:line="240" w:lineRule="auto"/>
        <w:jc w:val="both"/>
        <w:rPr>
          <w:rFonts w:ascii="Tahoma" w:hAnsi="Tahoma" w:cs="Tahoma"/>
          <w:sz w:val="20"/>
          <w:szCs w:val="20"/>
        </w:rPr>
      </w:pPr>
    </w:p>
    <w:p w14:paraId="0CFE7B29" w14:textId="43690C48" w:rsidR="00E54A34" w:rsidRPr="00853705" w:rsidRDefault="00E54A34" w:rsidP="00680EC1">
      <w:pPr>
        <w:spacing w:after="0" w:line="240" w:lineRule="auto"/>
        <w:jc w:val="both"/>
        <w:rPr>
          <w:rFonts w:ascii="Tahoma" w:hAnsi="Tahoma" w:cs="Tahoma"/>
          <w:sz w:val="20"/>
          <w:szCs w:val="20"/>
        </w:rPr>
      </w:pPr>
      <w:r w:rsidRPr="00853705">
        <w:rPr>
          <w:rFonts w:ascii="Tahoma" w:hAnsi="Tahoma" w:cs="Tahoma"/>
          <w:sz w:val="20"/>
          <w:szCs w:val="20"/>
        </w:rPr>
        <w:t>La richiesta di riconoscimento dell’errore palese spetta al richiedente l’aiuto e viene inoltrata all’</w:t>
      </w:r>
      <w:r w:rsidR="005B0A83" w:rsidRPr="00853705">
        <w:rPr>
          <w:rFonts w:ascii="Tahoma" w:hAnsi="Tahoma" w:cs="Tahoma"/>
          <w:sz w:val="20"/>
          <w:szCs w:val="20"/>
        </w:rPr>
        <w:t xml:space="preserve">Ente </w:t>
      </w:r>
      <w:r w:rsidR="00757FD5" w:rsidRPr="00853705">
        <w:rPr>
          <w:rFonts w:ascii="Tahoma" w:hAnsi="Tahoma" w:cs="Tahoma"/>
          <w:sz w:val="20"/>
          <w:szCs w:val="20"/>
        </w:rPr>
        <w:t>competente</w:t>
      </w:r>
      <w:r w:rsidR="005B0A83" w:rsidRPr="00853705">
        <w:rPr>
          <w:rFonts w:ascii="Tahoma" w:hAnsi="Tahoma" w:cs="Tahoma"/>
          <w:sz w:val="20"/>
          <w:szCs w:val="20"/>
        </w:rPr>
        <w:t xml:space="preserve"> che, </w:t>
      </w:r>
      <w:r w:rsidR="00D50925" w:rsidRPr="00853705">
        <w:rPr>
          <w:rFonts w:ascii="Tahoma" w:hAnsi="Tahoma" w:cs="Tahoma"/>
          <w:sz w:val="20"/>
          <w:szCs w:val="20"/>
        </w:rPr>
        <w:t>verificato che lo stesso rientra nelle casistiche sopra riportate,</w:t>
      </w:r>
      <w:r w:rsidR="005B0A83" w:rsidRPr="00853705">
        <w:rPr>
          <w:rFonts w:ascii="Tahoma" w:hAnsi="Tahoma" w:cs="Tahoma"/>
          <w:sz w:val="20"/>
          <w:szCs w:val="20"/>
        </w:rPr>
        <w:t xml:space="preserve"> autorizza o </w:t>
      </w:r>
      <w:r w:rsidR="00D50925" w:rsidRPr="00853705">
        <w:rPr>
          <w:rFonts w:ascii="Tahoma" w:hAnsi="Tahoma" w:cs="Tahoma"/>
          <w:sz w:val="20"/>
          <w:szCs w:val="20"/>
        </w:rPr>
        <w:t>nega</w:t>
      </w:r>
      <w:r w:rsidR="005B0A83" w:rsidRPr="00853705">
        <w:rPr>
          <w:rFonts w:ascii="Tahoma" w:hAnsi="Tahoma" w:cs="Tahoma"/>
          <w:sz w:val="20"/>
          <w:szCs w:val="20"/>
        </w:rPr>
        <w:t xml:space="preserve"> la correzione dell’errore.</w:t>
      </w:r>
      <w:r w:rsidRPr="00853705">
        <w:rPr>
          <w:rFonts w:ascii="Tahoma" w:hAnsi="Tahoma" w:cs="Tahoma"/>
          <w:sz w:val="20"/>
          <w:szCs w:val="20"/>
        </w:rPr>
        <w:t xml:space="preserve"> </w:t>
      </w:r>
    </w:p>
    <w:p w14:paraId="19C7990E" w14:textId="77777777" w:rsidR="005B0A83" w:rsidRPr="00853705" w:rsidRDefault="005B0A83" w:rsidP="00680EC1">
      <w:pPr>
        <w:spacing w:after="0" w:line="240" w:lineRule="auto"/>
        <w:jc w:val="both"/>
        <w:rPr>
          <w:rFonts w:ascii="Tahoma" w:hAnsi="Tahoma" w:cs="Tahoma"/>
          <w:sz w:val="20"/>
          <w:szCs w:val="20"/>
        </w:rPr>
      </w:pPr>
    </w:p>
    <w:p w14:paraId="19477AAA" w14:textId="77777777" w:rsidR="00E54A34" w:rsidRPr="00853705" w:rsidRDefault="00E54A34" w:rsidP="00680EC1">
      <w:pPr>
        <w:spacing w:after="0" w:line="240" w:lineRule="auto"/>
        <w:jc w:val="both"/>
        <w:rPr>
          <w:rFonts w:ascii="Tahoma" w:hAnsi="Tahoma" w:cs="Tahoma"/>
          <w:sz w:val="20"/>
          <w:szCs w:val="20"/>
        </w:rPr>
      </w:pPr>
      <w:r w:rsidRPr="00853705">
        <w:rPr>
          <w:rFonts w:ascii="Tahoma" w:hAnsi="Tahoma" w:cs="Tahoma"/>
          <w:sz w:val="20"/>
          <w:szCs w:val="20"/>
        </w:rPr>
        <w:t xml:space="preserve">L’errore palese può essere riconosciuto solo fino all’erogazione del primo pagamento richiesto. </w:t>
      </w:r>
    </w:p>
    <w:p w14:paraId="663997A8" w14:textId="77777777" w:rsidR="00E54A34" w:rsidRPr="00853705" w:rsidRDefault="00E54A34" w:rsidP="00680EC1">
      <w:pPr>
        <w:spacing w:after="0" w:line="240" w:lineRule="auto"/>
        <w:jc w:val="both"/>
        <w:rPr>
          <w:rFonts w:ascii="Tahoma" w:hAnsi="Tahoma" w:cs="Tahoma"/>
          <w:sz w:val="20"/>
          <w:szCs w:val="20"/>
        </w:rPr>
      </w:pPr>
    </w:p>
    <w:p w14:paraId="4A7C084F" w14:textId="554CF890" w:rsidR="00B95D71" w:rsidRPr="00853705" w:rsidRDefault="00C0667C" w:rsidP="00680EC1">
      <w:pPr>
        <w:pStyle w:val="Titolo2"/>
        <w:spacing w:before="0" w:after="0"/>
        <w:rPr>
          <w:rFonts w:ascii="Tahoma" w:hAnsi="Tahoma" w:cs="Tahoma"/>
          <w:sz w:val="20"/>
          <w:szCs w:val="20"/>
        </w:rPr>
      </w:pPr>
      <w:bookmarkStart w:id="87" w:name="_Toc190232982"/>
      <w:bookmarkStart w:id="88" w:name="_Toc324504252"/>
      <w:bookmarkStart w:id="89" w:name="_Toc395099488"/>
      <w:bookmarkStart w:id="90" w:name="_Toc508638763"/>
      <w:bookmarkStart w:id="91" w:name="_Toc173418531"/>
      <w:bookmarkStart w:id="92" w:name="_Toc173418750"/>
      <w:r w:rsidRPr="00853705">
        <w:rPr>
          <w:rFonts w:ascii="Tahoma" w:hAnsi="Tahoma" w:cs="Tahoma"/>
          <w:sz w:val="20"/>
          <w:szCs w:val="20"/>
        </w:rPr>
        <w:t>3</w:t>
      </w:r>
      <w:r w:rsidR="00050879" w:rsidRPr="00853705">
        <w:rPr>
          <w:rFonts w:ascii="Tahoma" w:hAnsi="Tahoma" w:cs="Tahoma"/>
          <w:sz w:val="20"/>
          <w:szCs w:val="20"/>
        </w:rPr>
        <w:t>.</w:t>
      </w:r>
      <w:r w:rsidR="00840340" w:rsidRPr="00853705">
        <w:rPr>
          <w:rFonts w:ascii="Tahoma" w:hAnsi="Tahoma" w:cs="Tahoma"/>
          <w:sz w:val="20"/>
          <w:szCs w:val="20"/>
        </w:rPr>
        <w:t>5</w:t>
      </w:r>
      <w:r w:rsidR="00B95D71" w:rsidRPr="00853705">
        <w:rPr>
          <w:rFonts w:ascii="Tahoma" w:hAnsi="Tahoma" w:cs="Tahoma"/>
          <w:sz w:val="20"/>
          <w:szCs w:val="20"/>
        </w:rPr>
        <w:t xml:space="preserve"> Istruttoria delle domande</w:t>
      </w:r>
      <w:bookmarkEnd w:id="87"/>
      <w:bookmarkEnd w:id="88"/>
      <w:bookmarkEnd w:id="89"/>
      <w:bookmarkEnd w:id="90"/>
      <w:bookmarkEnd w:id="91"/>
      <w:bookmarkEnd w:id="92"/>
      <w:r w:rsidR="00B95D71" w:rsidRPr="00853705">
        <w:rPr>
          <w:rFonts w:ascii="Tahoma" w:hAnsi="Tahoma" w:cs="Tahoma"/>
          <w:sz w:val="20"/>
          <w:szCs w:val="20"/>
        </w:rPr>
        <w:t xml:space="preserve"> </w:t>
      </w:r>
    </w:p>
    <w:p w14:paraId="13579758" w14:textId="77777777" w:rsidR="00B95D71" w:rsidRPr="00853705" w:rsidRDefault="00B95D71" w:rsidP="00680EC1">
      <w:pPr>
        <w:spacing w:after="0" w:line="240" w:lineRule="auto"/>
        <w:rPr>
          <w:rFonts w:ascii="Tahoma" w:hAnsi="Tahoma" w:cs="Tahoma"/>
          <w:sz w:val="20"/>
          <w:szCs w:val="20"/>
        </w:rPr>
      </w:pPr>
      <w:bookmarkStart w:id="93" w:name="_Toc190232983"/>
      <w:bookmarkStart w:id="94" w:name="_Toc324504253"/>
    </w:p>
    <w:p w14:paraId="2255B9E0" w14:textId="66D14D56" w:rsidR="00B95D71" w:rsidRPr="00853705" w:rsidRDefault="00C0667C" w:rsidP="00680EC1">
      <w:pPr>
        <w:pStyle w:val="Titolo3"/>
        <w:spacing w:before="0" w:line="240" w:lineRule="auto"/>
        <w:rPr>
          <w:rFonts w:ascii="Tahoma" w:hAnsi="Tahoma" w:cs="Tahoma"/>
          <w:i/>
          <w:color w:val="auto"/>
          <w:sz w:val="20"/>
          <w:szCs w:val="20"/>
        </w:rPr>
      </w:pPr>
      <w:bookmarkStart w:id="95" w:name="_Toc395099489"/>
      <w:bookmarkStart w:id="96" w:name="_Toc508638764"/>
      <w:bookmarkStart w:id="97" w:name="_Toc173418532"/>
      <w:bookmarkStart w:id="98" w:name="_Toc173418751"/>
      <w:r w:rsidRPr="00853705">
        <w:rPr>
          <w:rFonts w:ascii="Tahoma" w:hAnsi="Tahoma" w:cs="Tahoma"/>
          <w:i/>
          <w:color w:val="auto"/>
          <w:sz w:val="20"/>
          <w:szCs w:val="20"/>
        </w:rPr>
        <w:t>3</w:t>
      </w:r>
      <w:r w:rsidR="00050879" w:rsidRPr="00853705">
        <w:rPr>
          <w:rFonts w:ascii="Tahoma" w:hAnsi="Tahoma" w:cs="Tahoma"/>
          <w:i/>
          <w:color w:val="auto"/>
          <w:sz w:val="20"/>
          <w:szCs w:val="20"/>
        </w:rPr>
        <w:t>.</w:t>
      </w:r>
      <w:r w:rsidR="00840340" w:rsidRPr="00853705">
        <w:rPr>
          <w:rFonts w:ascii="Tahoma" w:hAnsi="Tahoma" w:cs="Tahoma"/>
          <w:i/>
          <w:color w:val="auto"/>
          <w:sz w:val="20"/>
          <w:szCs w:val="20"/>
        </w:rPr>
        <w:t>5</w:t>
      </w:r>
      <w:r w:rsidR="00B442AF" w:rsidRPr="00853705">
        <w:rPr>
          <w:rFonts w:ascii="Tahoma" w:hAnsi="Tahoma" w:cs="Tahoma"/>
          <w:i/>
          <w:color w:val="auto"/>
          <w:sz w:val="20"/>
          <w:szCs w:val="20"/>
        </w:rPr>
        <w:t xml:space="preserve">.1 </w:t>
      </w:r>
      <w:r w:rsidR="00B95D71" w:rsidRPr="00853705">
        <w:rPr>
          <w:rFonts w:ascii="Tahoma" w:hAnsi="Tahoma" w:cs="Tahoma"/>
          <w:i/>
          <w:color w:val="auto"/>
          <w:sz w:val="20"/>
          <w:szCs w:val="20"/>
        </w:rPr>
        <w:t>Modalità di istruttoria</w:t>
      </w:r>
      <w:bookmarkEnd w:id="93"/>
      <w:bookmarkEnd w:id="94"/>
      <w:bookmarkEnd w:id="95"/>
      <w:bookmarkEnd w:id="96"/>
      <w:r w:rsidR="00565159" w:rsidRPr="00853705">
        <w:rPr>
          <w:rFonts w:ascii="Tahoma" w:hAnsi="Tahoma" w:cs="Tahoma"/>
          <w:i/>
          <w:color w:val="auto"/>
          <w:sz w:val="20"/>
          <w:szCs w:val="20"/>
        </w:rPr>
        <w:t xml:space="preserve"> e comunicazione degli esiti</w:t>
      </w:r>
      <w:bookmarkEnd w:id="97"/>
      <w:bookmarkEnd w:id="98"/>
    </w:p>
    <w:p w14:paraId="4DC894F9" w14:textId="77777777" w:rsidR="008755A8" w:rsidRPr="00853705" w:rsidRDefault="008755A8" w:rsidP="00680EC1">
      <w:pPr>
        <w:autoSpaceDE w:val="0"/>
        <w:autoSpaceDN w:val="0"/>
        <w:spacing w:after="0" w:line="240" w:lineRule="auto"/>
        <w:jc w:val="both"/>
        <w:rPr>
          <w:rFonts w:ascii="Tahoma" w:hAnsi="Tahoma" w:cs="Tahoma"/>
          <w:noProof/>
          <w:sz w:val="20"/>
          <w:szCs w:val="20"/>
        </w:rPr>
      </w:pPr>
    </w:p>
    <w:p w14:paraId="2308030E" w14:textId="5B3E5CAA" w:rsidR="00130B89" w:rsidRPr="00853705" w:rsidRDefault="00B95D71" w:rsidP="00680EC1">
      <w:pPr>
        <w:autoSpaceDE w:val="0"/>
        <w:autoSpaceDN w:val="0"/>
        <w:spacing w:after="0" w:line="240" w:lineRule="auto"/>
        <w:jc w:val="both"/>
        <w:rPr>
          <w:rFonts w:ascii="Tahoma" w:hAnsi="Tahoma" w:cs="Tahoma"/>
          <w:noProof/>
          <w:sz w:val="20"/>
          <w:szCs w:val="20"/>
        </w:rPr>
      </w:pPr>
      <w:r w:rsidRPr="00853705">
        <w:rPr>
          <w:rFonts w:ascii="Tahoma" w:hAnsi="Tahoma" w:cs="Tahoma"/>
          <w:noProof/>
          <w:sz w:val="20"/>
          <w:szCs w:val="20"/>
        </w:rPr>
        <w:t>L’istruttoria delle domande è effettuata</w:t>
      </w:r>
      <w:r w:rsidR="00FF7DE9" w:rsidRPr="00853705">
        <w:rPr>
          <w:rFonts w:ascii="Tahoma" w:hAnsi="Tahoma" w:cs="Tahoma"/>
          <w:noProof/>
          <w:sz w:val="20"/>
          <w:szCs w:val="20"/>
        </w:rPr>
        <w:t xml:space="preserve"> dagli “</w:t>
      </w:r>
      <w:r w:rsidR="00FF7DE9" w:rsidRPr="00853705">
        <w:rPr>
          <w:rFonts w:ascii="Tahoma" w:hAnsi="Tahoma" w:cs="Tahoma"/>
          <w:b/>
          <w:noProof/>
          <w:sz w:val="20"/>
          <w:szCs w:val="20"/>
        </w:rPr>
        <w:t>Enti istruttori</w:t>
      </w:r>
      <w:r w:rsidR="00FF7DE9" w:rsidRPr="00853705">
        <w:rPr>
          <w:rFonts w:ascii="Tahoma" w:hAnsi="Tahoma" w:cs="Tahoma"/>
          <w:noProof/>
          <w:sz w:val="20"/>
          <w:szCs w:val="20"/>
        </w:rPr>
        <w:t>”, ossia</w:t>
      </w:r>
      <w:r w:rsidR="00130B89" w:rsidRPr="00853705">
        <w:rPr>
          <w:rFonts w:ascii="Tahoma" w:hAnsi="Tahoma" w:cs="Tahoma"/>
          <w:noProof/>
          <w:sz w:val="20"/>
          <w:szCs w:val="20"/>
        </w:rPr>
        <w:t>:</w:t>
      </w:r>
    </w:p>
    <w:p w14:paraId="0569E776" w14:textId="77777777" w:rsidR="00130B89" w:rsidRPr="00853705" w:rsidRDefault="00B95D71">
      <w:pPr>
        <w:pStyle w:val="Corpotesto"/>
        <w:numPr>
          <w:ilvl w:val="0"/>
          <w:numId w:val="4"/>
        </w:numPr>
        <w:tabs>
          <w:tab w:val="clear" w:pos="1080"/>
        </w:tabs>
        <w:spacing w:after="0" w:line="240" w:lineRule="auto"/>
        <w:ind w:left="426"/>
        <w:jc w:val="both"/>
        <w:rPr>
          <w:rFonts w:ascii="Tahoma" w:hAnsi="Tahoma" w:cs="Tahoma"/>
          <w:sz w:val="20"/>
          <w:szCs w:val="20"/>
        </w:rPr>
      </w:pPr>
      <w:r w:rsidRPr="00853705">
        <w:rPr>
          <w:rFonts w:ascii="Tahoma" w:hAnsi="Tahoma" w:cs="Tahoma"/>
          <w:sz w:val="20"/>
          <w:szCs w:val="20"/>
        </w:rPr>
        <w:t>dalle C</w:t>
      </w:r>
      <w:r w:rsidR="00CE1853" w:rsidRPr="00853705">
        <w:rPr>
          <w:rFonts w:ascii="Tahoma" w:hAnsi="Tahoma" w:cs="Tahoma"/>
          <w:sz w:val="20"/>
          <w:szCs w:val="20"/>
        </w:rPr>
        <w:t>omunità Montane</w:t>
      </w:r>
      <w:r w:rsidR="00C023D2" w:rsidRPr="00853705">
        <w:rPr>
          <w:rFonts w:ascii="Tahoma" w:hAnsi="Tahoma" w:cs="Tahoma"/>
          <w:sz w:val="20"/>
          <w:szCs w:val="20"/>
        </w:rPr>
        <w:t xml:space="preserve"> competenti per territori</w:t>
      </w:r>
      <w:r w:rsidR="00C36370" w:rsidRPr="00853705">
        <w:rPr>
          <w:rFonts w:ascii="Tahoma" w:hAnsi="Tahoma" w:cs="Tahoma"/>
          <w:sz w:val="20"/>
          <w:szCs w:val="20"/>
        </w:rPr>
        <w:t>o</w:t>
      </w:r>
      <w:r w:rsidR="00130B89" w:rsidRPr="00853705">
        <w:rPr>
          <w:rFonts w:ascii="Tahoma" w:hAnsi="Tahoma" w:cs="Tahoma"/>
          <w:sz w:val="20"/>
          <w:szCs w:val="20"/>
        </w:rPr>
        <w:t>;</w:t>
      </w:r>
    </w:p>
    <w:p w14:paraId="4AE15642" w14:textId="5444C209" w:rsidR="00130B89" w:rsidRPr="00853705" w:rsidRDefault="00C82095">
      <w:pPr>
        <w:pStyle w:val="Corpotesto"/>
        <w:numPr>
          <w:ilvl w:val="0"/>
          <w:numId w:val="4"/>
        </w:numPr>
        <w:tabs>
          <w:tab w:val="clear" w:pos="1080"/>
        </w:tabs>
        <w:spacing w:after="0" w:line="240" w:lineRule="auto"/>
        <w:ind w:left="426"/>
        <w:jc w:val="both"/>
        <w:rPr>
          <w:rFonts w:ascii="Tahoma" w:hAnsi="Tahoma" w:cs="Tahoma"/>
          <w:sz w:val="20"/>
          <w:szCs w:val="20"/>
        </w:rPr>
      </w:pPr>
      <w:r w:rsidRPr="00853705">
        <w:rPr>
          <w:rFonts w:ascii="Tahoma" w:hAnsi="Tahoma" w:cs="Tahoma"/>
          <w:sz w:val="20"/>
          <w:szCs w:val="20"/>
        </w:rPr>
        <w:lastRenderedPageBreak/>
        <w:t>da</w:t>
      </w:r>
      <w:r w:rsidR="00FF7DE9" w:rsidRPr="00853705">
        <w:rPr>
          <w:rFonts w:ascii="Tahoma" w:hAnsi="Tahoma" w:cs="Tahoma"/>
          <w:sz w:val="20"/>
          <w:szCs w:val="20"/>
        </w:rPr>
        <w:t xml:space="preserve"> Regione Lombardia, </w:t>
      </w:r>
      <w:r w:rsidR="003777E1">
        <w:rPr>
          <w:rFonts w:ascii="Tahoma" w:hAnsi="Tahoma" w:cs="Tahoma"/>
          <w:sz w:val="20"/>
          <w:szCs w:val="20"/>
        </w:rPr>
        <w:t>AFCP</w:t>
      </w:r>
      <w:r w:rsidR="00130B89" w:rsidRPr="00853705">
        <w:rPr>
          <w:rFonts w:ascii="Tahoma" w:hAnsi="Tahoma" w:cs="Tahoma"/>
          <w:sz w:val="20"/>
          <w:szCs w:val="20"/>
        </w:rPr>
        <w:t xml:space="preserve"> </w:t>
      </w:r>
      <w:r w:rsidR="00FF7DE9" w:rsidRPr="00853705">
        <w:rPr>
          <w:rFonts w:ascii="Tahoma" w:hAnsi="Tahoma" w:cs="Tahoma"/>
          <w:sz w:val="20"/>
          <w:szCs w:val="20"/>
        </w:rPr>
        <w:t xml:space="preserve">competente, </w:t>
      </w:r>
      <w:r w:rsidR="00130B89" w:rsidRPr="00853705">
        <w:rPr>
          <w:rFonts w:ascii="Tahoma" w:hAnsi="Tahoma" w:cs="Tahoma"/>
          <w:sz w:val="20"/>
          <w:szCs w:val="20"/>
        </w:rPr>
        <w:t xml:space="preserve">o dalla </w:t>
      </w:r>
      <w:r w:rsidRPr="00853705">
        <w:rPr>
          <w:rFonts w:ascii="Tahoma" w:hAnsi="Tahoma" w:cs="Tahoma"/>
          <w:sz w:val="20"/>
          <w:szCs w:val="20"/>
        </w:rPr>
        <w:t>Provincia di Sondrio</w:t>
      </w:r>
      <w:r w:rsidR="00130B89" w:rsidRPr="00853705">
        <w:rPr>
          <w:rFonts w:ascii="Tahoma" w:hAnsi="Tahoma" w:cs="Tahoma"/>
          <w:sz w:val="20"/>
          <w:szCs w:val="20"/>
        </w:rPr>
        <w:t>,</w:t>
      </w:r>
      <w:r w:rsidRPr="00853705">
        <w:rPr>
          <w:rFonts w:ascii="Tahoma" w:hAnsi="Tahoma" w:cs="Tahoma"/>
          <w:sz w:val="20"/>
          <w:szCs w:val="20"/>
        </w:rPr>
        <w:t xml:space="preserve"> </w:t>
      </w:r>
      <w:r w:rsidR="000E17AC" w:rsidRPr="00853705">
        <w:rPr>
          <w:rFonts w:ascii="Tahoma" w:hAnsi="Tahoma" w:cs="Tahoma"/>
          <w:sz w:val="20"/>
          <w:szCs w:val="20"/>
        </w:rPr>
        <w:t>per il territorio di competenza</w:t>
      </w:r>
      <w:r w:rsidR="00130B89" w:rsidRPr="00853705">
        <w:rPr>
          <w:rFonts w:ascii="Tahoma" w:hAnsi="Tahoma" w:cs="Tahoma"/>
          <w:sz w:val="20"/>
          <w:szCs w:val="20"/>
        </w:rPr>
        <w:t>,</w:t>
      </w:r>
      <w:r w:rsidR="000E17AC" w:rsidRPr="00853705">
        <w:rPr>
          <w:rFonts w:ascii="Tahoma" w:hAnsi="Tahoma" w:cs="Tahoma"/>
          <w:sz w:val="20"/>
          <w:szCs w:val="20"/>
        </w:rPr>
        <w:t xml:space="preserve"> quando</w:t>
      </w:r>
      <w:r w:rsidRPr="00853705">
        <w:rPr>
          <w:rFonts w:ascii="Tahoma" w:hAnsi="Tahoma" w:cs="Tahoma"/>
          <w:sz w:val="20"/>
          <w:szCs w:val="20"/>
        </w:rPr>
        <w:t xml:space="preserve"> il richiedente</w:t>
      </w:r>
      <w:r w:rsidR="000E17AC" w:rsidRPr="00853705">
        <w:rPr>
          <w:rFonts w:ascii="Tahoma" w:hAnsi="Tahoma" w:cs="Tahoma"/>
          <w:sz w:val="20"/>
          <w:szCs w:val="20"/>
        </w:rPr>
        <w:t xml:space="preserve"> il contributo è una</w:t>
      </w:r>
      <w:r w:rsidRPr="00853705">
        <w:rPr>
          <w:rFonts w:ascii="Tahoma" w:hAnsi="Tahoma" w:cs="Tahoma"/>
          <w:sz w:val="20"/>
          <w:szCs w:val="20"/>
        </w:rPr>
        <w:t xml:space="preserve"> Comunità Montana</w:t>
      </w:r>
      <w:r w:rsidR="003777E1">
        <w:rPr>
          <w:rFonts w:ascii="Tahoma" w:hAnsi="Tahoma" w:cs="Tahoma"/>
          <w:sz w:val="20"/>
          <w:szCs w:val="20"/>
        </w:rPr>
        <w:t xml:space="preserve"> o una sua “</w:t>
      </w:r>
      <w:r w:rsidR="003777E1" w:rsidRPr="003777E1">
        <w:rPr>
          <w:rFonts w:ascii="Tahoma" w:hAnsi="Tahoma" w:cs="Tahoma"/>
          <w:i/>
          <w:iCs/>
          <w:sz w:val="20"/>
          <w:szCs w:val="20"/>
        </w:rPr>
        <w:t>Società in house</w:t>
      </w:r>
      <w:r w:rsidR="003777E1">
        <w:rPr>
          <w:rFonts w:ascii="Tahoma" w:hAnsi="Tahoma" w:cs="Tahoma"/>
          <w:sz w:val="20"/>
          <w:szCs w:val="20"/>
        </w:rPr>
        <w:t>”</w:t>
      </w:r>
      <w:r w:rsidR="00EC0FF3" w:rsidRPr="00853705">
        <w:rPr>
          <w:rFonts w:ascii="Tahoma" w:hAnsi="Tahoma" w:cs="Tahoma"/>
          <w:sz w:val="20"/>
          <w:szCs w:val="20"/>
        </w:rPr>
        <w:t>.</w:t>
      </w:r>
    </w:p>
    <w:p w14:paraId="41B70B40" w14:textId="77777777" w:rsidR="00EC0FF3" w:rsidRPr="00853705" w:rsidRDefault="00EC0FF3" w:rsidP="00680EC1">
      <w:pPr>
        <w:autoSpaceDE w:val="0"/>
        <w:autoSpaceDN w:val="0"/>
        <w:spacing w:after="0" w:line="240" w:lineRule="auto"/>
        <w:jc w:val="both"/>
        <w:rPr>
          <w:rFonts w:ascii="Tahoma" w:hAnsi="Tahoma" w:cs="Tahoma"/>
          <w:noProof/>
          <w:sz w:val="20"/>
          <w:szCs w:val="20"/>
        </w:rPr>
      </w:pPr>
    </w:p>
    <w:p w14:paraId="25C72053" w14:textId="779EE997" w:rsidR="00B65CE7" w:rsidRPr="00853705" w:rsidRDefault="00B65CE7" w:rsidP="00B65CE7">
      <w:pPr>
        <w:jc w:val="both"/>
        <w:rPr>
          <w:rFonts w:ascii="Tahoma" w:eastAsia="Times New Roman" w:hAnsi="Tahoma" w:cs="Tahoma"/>
          <w:sz w:val="20"/>
          <w:szCs w:val="24"/>
          <w:lang w:eastAsia="it-IT"/>
        </w:rPr>
      </w:pPr>
      <w:r w:rsidRPr="00853705">
        <w:rPr>
          <w:rFonts w:ascii="Tahoma" w:hAnsi="Tahoma" w:cs="Tahoma"/>
          <w:sz w:val="20"/>
          <w:szCs w:val="20"/>
        </w:rPr>
        <w:t>La Comunità Montana competente</w:t>
      </w:r>
      <w:r w:rsidRPr="00853705">
        <w:rPr>
          <w:rFonts w:ascii="Tahoma" w:eastAsia="Times New Roman" w:hAnsi="Tahoma" w:cs="Tahoma"/>
          <w:sz w:val="20"/>
          <w:szCs w:val="20"/>
          <w:lang w:eastAsia="it-IT"/>
        </w:rPr>
        <w:t xml:space="preserve"> </w:t>
      </w:r>
      <w:r w:rsidRPr="00853705">
        <w:rPr>
          <w:rFonts w:ascii="Tahoma" w:hAnsi="Tahoma" w:cs="Tahoma"/>
          <w:sz w:val="20"/>
          <w:szCs w:val="20"/>
        </w:rPr>
        <w:t xml:space="preserve">provvede a </w:t>
      </w:r>
      <w:r w:rsidRPr="00853705">
        <w:rPr>
          <w:rFonts w:ascii="Tahoma" w:eastAsia="Times New Roman" w:hAnsi="Tahoma" w:cs="Tahoma"/>
          <w:sz w:val="20"/>
          <w:szCs w:val="20"/>
          <w:lang w:eastAsia="it-IT"/>
        </w:rPr>
        <w:t xml:space="preserve">scaricare dal sistema le domande e </w:t>
      </w:r>
      <w:r w:rsidRPr="00853705">
        <w:rPr>
          <w:rFonts w:ascii="Tahoma" w:hAnsi="Tahoma" w:cs="Tahoma"/>
          <w:sz w:val="20"/>
          <w:szCs w:val="20"/>
        </w:rPr>
        <w:t xml:space="preserve">ad attribuire il numero di protocollo, </w:t>
      </w:r>
      <w:r w:rsidRPr="00853705">
        <w:rPr>
          <w:rFonts w:ascii="Tahoma" w:eastAsia="Times New Roman" w:hAnsi="Tahoma" w:cs="Tahoma"/>
          <w:sz w:val="20"/>
          <w:szCs w:val="20"/>
          <w:lang w:eastAsia="it-IT"/>
        </w:rPr>
        <w:t>secondo le proprie modalità ed avendo cura che a ciascuna sia assegnato un numero univoco</w:t>
      </w:r>
      <w:r w:rsidRPr="00853705">
        <w:rPr>
          <w:rFonts w:ascii="Tahoma" w:hAnsi="Tahoma" w:cs="Tahoma"/>
          <w:sz w:val="20"/>
          <w:szCs w:val="20"/>
        </w:rPr>
        <w:t xml:space="preserve">; in caso la domanda sia presentata alla Regione Lombardia, il numero di protocollo viene invece attribuito da parte del sistema SISCO. Gli allegati caricati in Sisco non sono modificabili e vengono conservati a sistema. Con l’attribuzione alla domanda del numero di protocollo si avvia il procedimento amministrativo. </w:t>
      </w:r>
      <w:r w:rsidRPr="00853705">
        <w:rPr>
          <w:rFonts w:ascii="Tahoma" w:eastAsia="Times New Roman" w:hAnsi="Tahoma" w:cs="Tahoma"/>
          <w:sz w:val="20"/>
          <w:szCs w:val="24"/>
          <w:lang w:eastAsia="it-IT"/>
        </w:rPr>
        <w:t>La Comunità Montana (o la Regione Lombardia</w:t>
      </w:r>
      <w:r w:rsidR="003777E1">
        <w:rPr>
          <w:rFonts w:ascii="Tahoma" w:eastAsia="Times New Roman" w:hAnsi="Tahoma" w:cs="Tahoma"/>
          <w:sz w:val="20"/>
          <w:szCs w:val="24"/>
          <w:lang w:eastAsia="it-IT"/>
        </w:rPr>
        <w:t>/Provincia di Sondrio</w:t>
      </w:r>
      <w:r w:rsidRPr="00853705">
        <w:rPr>
          <w:rFonts w:ascii="Tahoma" w:eastAsia="Times New Roman" w:hAnsi="Tahoma" w:cs="Tahoma"/>
          <w:sz w:val="20"/>
          <w:szCs w:val="24"/>
          <w:lang w:eastAsia="it-IT"/>
        </w:rPr>
        <w:t xml:space="preserve">) verificano che le domande siano state presentate a SISCO entro i termini previsti dal Bando. Le domande presentate prima del termine di apertura del bando e dopo la scadenza del termine di chiusura sono considerate non ricevibili e quindi non sono oggetto di istruttoria e i procedimenti si considerano conclusi ai sensi dell’art. 2, comma 1 della l. 241/1990 e ss.mm.ii. </w:t>
      </w:r>
      <w:bookmarkStart w:id="99" w:name="_Hlk36643368"/>
    </w:p>
    <w:bookmarkEnd w:id="99"/>
    <w:p w14:paraId="632FC44D" w14:textId="2AC70C20" w:rsidR="00B65CE7" w:rsidRPr="00853705" w:rsidRDefault="00B65CE7" w:rsidP="00B65CE7">
      <w:pPr>
        <w:pStyle w:val="Default"/>
        <w:jc w:val="both"/>
        <w:rPr>
          <w:rFonts w:eastAsia="Times New Roman"/>
          <w:sz w:val="20"/>
          <w:lang w:eastAsia="it-IT"/>
        </w:rPr>
      </w:pPr>
      <w:r w:rsidRPr="00853705">
        <w:rPr>
          <w:rFonts w:eastAsia="Times New Roman"/>
          <w:sz w:val="20"/>
          <w:lang w:eastAsia="it-IT"/>
        </w:rPr>
        <w:t>Le Comunità Montane</w:t>
      </w:r>
      <w:r w:rsidR="003777E1">
        <w:rPr>
          <w:rFonts w:eastAsia="Times New Roman"/>
          <w:sz w:val="20"/>
          <w:lang w:eastAsia="it-IT"/>
        </w:rPr>
        <w:t>,</w:t>
      </w:r>
      <w:r w:rsidRPr="00853705">
        <w:rPr>
          <w:rFonts w:eastAsia="Times New Roman"/>
          <w:sz w:val="20"/>
          <w:lang w:eastAsia="it-IT"/>
        </w:rPr>
        <w:t xml:space="preserve"> la Regione Lombardia </w:t>
      </w:r>
      <w:r w:rsidR="003777E1">
        <w:rPr>
          <w:rFonts w:eastAsia="Times New Roman"/>
          <w:sz w:val="20"/>
          <w:lang w:eastAsia="it-IT"/>
        </w:rPr>
        <w:t xml:space="preserve">e la Provincia di Sondrio </w:t>
      </w:r>
      <w:r w:rsidRPr="00853705">
        <w:rPr>
          <w:rFonts w:eastAsia="Times New Roman"/>
          <w:sz w:val="20"/>
          <w:lang w:eastAsia="it-IT"/>
        </w:rPr>
        <w:t xml:space="preserve">provvedono a svolgere l’istruttoria delle domande sul Sistema Informativo delle Conoscenze della Direzione Generale Agricoltura, </w:t>
      </w:r>
      <w:r w:rsidR="003777E1">
        <w:rPr>
          <w:rFonts w:eastAsia="Times New Roman"/>
          <w:sz w:val="20"/>
          <w:lang w:eastAsia="it-IT"/>
        </w:rPr>
        <w:t xml:space="preserve">Sovranità </w:t>
      </w:r>
      <w:r w:rsidRPr="00853705">
        <w:rPr>
          <w:rFonts w:eastAsia="Times New Roman"/>
          <w:sz w:val="20"/>
          <w:lang w:eastAsia="it-IT"/>
        </w:rPr>
        <w:t>Alimenta</w:t>
      </w:r>
      <w:r w:rsidR="003777E1">
        <w:rPr>
          <w:rFonts w:eastAsia="Times New Roman"/>
          <w:sz w:val="20"/>
          <w:lang w:eastAsia="it-IT"/>
        </w:rPr>
        <w:t>re</w:t>
      </w:r>
      <w:r w:rsidRPr="00853705">
        <w:rPr>
          <w:rFonts w:eastAsia="Times New Roman"/>
          <w:sz w:val="20"/>
          <w:lang w:eastAsia="it-IT"/>
        </w:rPr>
        <w:t xml:space="preserve"> e </w:t>
      </w:r>
      <w:r w:rsidR="003777E1">
        <w:rPr>
          <w:rFonts w:eastAsia="Times New Roman"/>
          <w:sz w:val="20"/>
          <w:lang w:eastAsia="it-IT"/>
        </w:rPr>
        <w:t>Foreste</w:t>
      </w:r>
      <w:r w:rsidRPr="00853705">
        <w:rPr>
          <w:rFonts w:eastAsia="Times New Roman"/>
          <w:sz w:val="20"/>
          <w:lang w:eastAsia="it-IT"/>
        </w:rPr>
        <w:t xml:space="preserve"> della Regione Lombardia (SISCO).</w:t>
      </w:r>
    </w:p>
    <w:p w14:paraId="3A8AA7FF" w14:textId="77777777" w:rsidR="00B65CE7" w:rsidRPr="00853705" w:rsidRDefault="00B65CE7" w:rsidP="00B65CE7">
      <w:pPr>
        <w:pStyle w:val="Default"/>
        <w:jc w:val="both"/>
        <w:rPr>
          <w:rFonts w:eastAsia="Times New Roman"/>
          <w:sz w:val="20"/>
          <w:lang w:eastAsia="it-IT"/>
        </w:rPr>
      </w:pPr>
    </w:p>
    <w:p w14:paraId="263777F5" w14:textId="77777777" w:rsidR="00B95D71" w:rsidRPr="00853705" w:rsidRDefault="00EC0FF3" w:rsidP="00680EC1">
      <w:pPr>
        <w:autoSpaceDE w:val="0"/>
        <w:autoSpaceDN w:val="0"/>
        <w:spacing w:after="0" w:line="240" w:lineRule="auto"/>
        <w:jc w:val="both"/>
        <w:rPr>
          <w:rFonts w:ascii="Tahoma" w:hAnsi="Tahoma" w:cs="Tahoma"/>
          <w:sz w:val="20"/>
          <w:szCs w:val="20"/>
        </w:rPr>
      </w:pPr>
      <w:r w:rsidRPr="00853705">
        <w:rPr>
          <w:rFonts w:ascii="Tahoma" w:hAnsi="Tahoma" w:cs="Tahoma"/>
          <w:noProof/>
          <w:sz w:val="20"/>
          <w:szCs w:val="20"/>
        </w:rPr>
        <w:t>L’istruttoria tecnico-amministrativa</w:t>
      </w:r>
      <w:r w:rsidR="00C023D2" w:rsidRPr="00853705">
        <w:rPr>
          <w:rFonts w:ascii="Tahoma" w:hAnsi="Tahoma" w:cs="Tahoma"/>
          <w:noProof/>
          <w:sz w:val="20"/>
          <w:szCs w:val="20"/>
        </w:rPr>
        <w:t xml:space="preserve"> </w:t>
      </w:r>
      <w:r w:rsidR="00B95D71" w:rsidRPr="00853705">
        <w:rPr>
          <w:rFonts w:ascii="Tahoma" w:hAnsi="Tahoma" w:cs="Tahoma"/>
          <w:sz w:val="20"/>
          <w:szCs w:val="20"/>
        </w:rPr>
        <w:t xml:space="preserve">prevede: </w:t>
      </w:r>
    </w:p>
    <w:p w14:paraId="3901C673" w14:textId="77777777" w:rsidR="00B95D71" w:rsidRPr="00853705" w:rsidRDefault="00B95D71">
      <w:pPr>
        <w:pStyle w:val="Corpotesto"/>
        <w:numPr>
          <w:ilvl w:val="0"/>
          <w:numId w:val="4"/>
        </w:numPr>
        <w:tabs>
          <w:tab w:val="clear" w:pos="1080"/>
        </w:tabs>
        <w:spacing w:after="0" w:line="240" w:lineRule="auto"/>
        <w:ind w:left="426"/>
        <w:jc w:val="both"/>
        <w:rPr>
          <w:rFonts w:ascii="Tahoma" w:hAnsi="Tahoma" w:cs="Tahoma"/>
          <w:sz w:val="20"/>
          <w:szCs w:val="20"/>
        </w:rPr>
      </w:pPr>
      <w:r w:rsidRPr="00853705">
        <w:rPr>
          <w:rFonts w:ascii="Tahoma" w:hAnsi="Tahoma" w:cs="Tahoma"/>
          <w:sz w:val="20"/>
          <w:szCs w:val="20"/>
        </w:rPr>
        <w:t>il controllo amministrativo della completezza e della validità della documentazione presentata;</w:t>
      </w:r>
    </w:p>
    <w:p w14:paraId="1426F874" w14:textId="0E94CBA0" w:rsidR="00C023D2" w:rsidRPr="00853705" w:rsidRDefault="00C023D2">
      <w:pPr>
        <w:pStyle w:val="Corpotesto"/>
        <w:numPr>
          <w:ilvl w:val="0"/>
          <w:numId w:val="4"/>
        </w:numPr>
        <w:tabs>
          <w:tab w:val="clear" w:pos="1080"/>
        </w:tabs>
        <w:spacing w:after="0" w:line="240" w:lineRule="auto"/>
        <w:ind w:left="426"/>
        <w:jc w:val="both"/>
        <w:rPr>
          <w:rFonts w:ascii="Tahoma" w:hAnsi="Tahoma" w:cs="Tahoma"/>
          <w:sz w:val="20"/>
          <w:szCs w:val="20"/>
        </w:rPr>
      </w:pPr>
      <w:r w:rsidRPr="00853705">
        <w:rPr>
          <w:rFonts w:ascii="Tahoma" w:hAnsi="Tahoma" w:cs="Tahoma"/>
          <w:sz w:val="20"/>
          <w:szCs w:val="20"/>
        </w:rPr>
        <w:t xml:space="preserve">la verifica del rispetto delle condizioni e dei limiti definiti nelle presenti </w:t>
      </w:r>
      <w:r w:rsidR="009575D1" w:rsidRPr="00853705">
        <w:rPr>
          <w:rFonts w:ascii="Tahoma" w:hAnsi="Tahoma" w:cs="Tahoma"/>
          <w:sz w:val="20"/>
          <w:szCs w:val="20"/>
        </w:rPr>
        <w:t>procedure unificate</w:t>
      </w:r>
      <w:r w:rsidR="00E50D01" w:rsidRPr="00853705">
        <w:rPr>
          <w:rFonts w:ascii="Tahoma" w:hAnsi="Tahoma" w:cs="Tahoma"/>
          <w:sz w:val="20"/>
          <w:szCs w:val="20"/>
        </w:rPr>
        <w:t xml:space="preserve"> e nei bandi delle Comunità Montane</w:t>
      </w:r>
      <w:r w:rsidRPr="00853705">
        <w:rPr>
          <w:rFonts w:ascii="Tahoma" w:hAnsi="Tahoma" w:cs="Tahoma"/>
          <w:sz w:val="20"/>
          <w:szCs w:val="20"/>
        </w:rPr>
        <w:t>;</w:t>
      </w:r>
    </w:p>
    <w:p w14:paraId="36164957" w14:textId="77777777" w:rsidR="00C023D2" w:rsidRPr="00853705" w:rsidRDefault="00C023D2">
      <w:pPr>
        <w:pStyle w:val="Corpotesto"/>
        <w:numPr>
          <w:ilvl w:val="0"/>
          <w:numId w:val="4"/>
        </w:numPr>
        <w:tabs>
          <w:tab w:val="clear" w:pos="1080"/>
        </w:tabs>
        <w:spacing w:after="0" w:line="240" w:lineRule="auto"/>
        <w:ind w:left="426"/>
        <w:jc w:val="both"/>
        <w:rPr>
          <w:rFonts w:ascii="Tahoma" w:hAnsi="Tahoma" w:cs="Tahoma"/>
          <w:sz w:val="20"/>
          <w:szCs w:val="20"/>
        </w:rPr>
      </w:pPr>
      <w:r w:rsidRPr="00853705">
        <w:rPr>
          <w:rFonts w:ascii="Tahoma" w:hAnsi="Tahoma" w:cs="Tahoma"/>
          <w:sz w:val="20"/>
          <w:szCs w:val="20"/>
        </w:rPr>
        <w:t xml:space="preserve">il controllo tecnico sulla documentazione allegata alla </w:t>
      </w:r>
      <w:r w:rsidR="006C23D6" w:rsidRPr="00853705">
        <w:rPr>
          <w:rFonts w:ascii="Tahoma" w:hAnsi="Tahoma" w:cs="Tahoma"/>
          <w:sz w:val="20"/>
          <w:szCs w:val="20"/>
        </w:rPr>
        <w:t>domanda di aiuto</w:t>
      </w:r>
      <w:r w:rsidRPr="00853705">
        <w:rPr>
          <w:rFonts w:ascii="Tahoma" w:hAnsi="Tahoma" w:cs="Tahoma"/>
          <w:sz w:val="20"/>
          <w:szCs w:val="20"/>
        </w:rPr>
        <w:t xml:space="preserve">; </w:t>
      </w:r>
    </w:p>
    <w:p w14:paraId="10086839" w14:textId="1F1FE868" w:rsidR="00B95D71" w:rsidRDefault="00C023D2">
      <w:pPr>
        <w:pStyle w:val="Corpotesto"/>
        <w:numPr>
          <w:ilvl w:val="0"/>
          <w:numId w:val="4"/>
        </w:numPr>
        <w:tabs>
          <w:tab w:val="clear" w:pos="1080"/>
        </w:tabs>
        <w:spacing w:after="0" w:line="240" w:lineRule="auto"/>
        <w:ind w:left="426"/>
        <w:jc w:val="both"/>
        <w:rPr>
          <w:rFonts w:ascii="Tahoma" w:hAnsi="Tahoma" w:cs="Tahoma"/>
          <w:sz w:val="20"/>
          <w:szCs w:val="20"/>
        </w:rPr>
      </w:pPr>
      <w:r w:rsidRPr="00853705">
        <w:rPr>
          <w:rFonts w:ascii="Tahoma" w:hAnsi="Tahoma" w:cs="Tahoma"/>
          <w:sz w:val="20"/>
          <w:szCs w:val="20"/>
        </w:rPr>
        <w:t>la determinazione della</w:t>
      </w:r>
      <w:r w:rsidR="00B95D71" w:rsidRPr="00853705">
        <w:rPr>
          <w:rFonts w:ascii="Tahoma" w:hAnsi="Tahoma" w:cs="Tahoma"/>
          <w:sz w:val="20"/>
          <w:szCs w:val="20"/>
        </w:rPr>
        <w:t xml:space="preserve"> spesa ammissibile a finanziamento e </w:t>
      </w:r>
      <w:r w:rsidRPr="00853705">
        <w:rPr>
          <w:rFonts w:ascii="Tahoma" w:hAnsi="Tahoma" w:cs="Tahoma"/>
          <w:sz w:val="20"/>
          <w:szCs w:val="20"/>
        </w:rPr>
        <w:t xml:space="preserve">del </w:t>
      </w:r>
      <w:r w:rsidR="00B95D71" w:rsidRPr="00853705">
        <w:rPr>
          <w:rFonts w:ascii="Tahoma" w:hAnsi="Tahoma" w:cs="Tahoma"/>
          <w:sz w:val="20"/>
          <w:szCs w:val="20"/>
        </w:rPr>
        <w:t>contributo concedibile;</w:t>
      </w:r>
    </w:p>
    <w:p w14:paraId="79F2CAD0" w14:textId="0941C627" w:rsidR="00AC5425" w:rsidRPr="00853705" w:rsidRDefault="00AC5425">
      <w:pPr>
        <w:pStyle w:val="Corpotesto"/>
        <w:numPr>
          <w:ilvl w:val="0"/>
          <w:numId w:val="4"/>
        </w:numPr>
        <w:tabs>
          <w:tab w:val="clear" w:pos="1080"/>
        </w:tabs>
        <w:spacing w:after="0" w:line="240" w:lineRule="auto"/>
        <w:ind w:left="426"/>
        <w:jc w:val="both"/>
        <w:rPr>
          <w:rFonts w:ascii="Tahoma" w:hAnsi="Tahoma" w:cs="Tahoma"/>
          <w:sz w:val="20"/>
          <w:szCs w:val="20"/>
        </w:rPr>
      </w:pPr>
      <w:r w:rsidRPr="00AC5425">
        <w:rPr>
          <w:rFonts w:ascii="Tahoma" w:hAnsi="Tahoma" w:cs="Tahoma"/>
          <w:sz w:val="20"/>
          <w:szCs w:val="20"/>
        </w:rPr>
        <w:t>il rispetto delle condizioni e dei requisiti previsti dalla normativa europea in materia di aiuti di Stato;</w:t>
      </w:r>
    </w:p>
    <w:p w14:paraId="2D930F7A" w14:textId="77777777" w:rsidR="00B95D71" w:rsidRPr="00853705" w:rsidRDefault="00B95D71">
      <w:pPr>
        <w:pStyle w:val="Corpotesto"/>
        <w:numPr>
          <w:ilvl w:val="0"/>
          <w:numId w:val="4"/>
        </w:numPr>
        <w:tabs>
          <w:tab w:val="clear" w:pos="1080"/>
        </w:tabs>
        <w:spacing w:after="0" w:line="240" w:lineRule="auto"/>
        <w:ind w:left="426"/>
        <w:jc w:val="both"/>
        <w:rPr>
          <w:rFonts w:ascii="Tahoma" w:hAnsi="Tahoma" w:cs="Tahoma"/>
          <w:sz w:val="20"/>
          <w:szCs w:val="20"/>
        </w:rPr>
      </w:pPr>
      <w:r w:rsidRPr="00853705">
        <w:rPr>
          <w:rFonts w:ascii="Tahoma" w:hAnsi="Tahoma" w:cs="Tahoma"/>
          <w:sz w:val="20"/>
          <w:szCs w:val="20"/>
        </w:rPr>
        <w:t>un sopr</w:t>
      </w:r>
      <w:r w:rsidR="00EC0FF3" w:rsidRPr="00853705">
        <w:rPr>
          <w:rFonts w:ascii="Tahoma" w:hAnsi="Tahoma" w:cs="Tahoma"/>
          <w:sz w:val="20"/>
          <w:szCs w:val="20"/>
        </w:rPr>
        <w:t>alluogo, se ritenuto necessario.</w:t>
      </w:r>
    </w:p>
    <w:p w14:paraId="7DC57AB5" w14:textId="77777777" w:rsidR="00B95D71" w:rsidRPr="00853705" w:rsidRDefault="00B95D71" w:rsidP="00680EC1">
      <w:pPr>
        <w:pStyle w:val="Corpotesto"/>
        <w:spacing w:after="0" w:line="240" w:lineRule="auto"/>
        <w:rPr>
          <w:rFonts w:ascii="Tahoma" w:hAnsi="Tahoma" w:cs="Tahoma"/>
          <w:sz w:val="20"/>
          <w:szCs w:val="20"/>
        </w:rPr>
      </w:pPr>
    </w:p>
    <w:p w14:paraId="5FF93644" w14:textId="77777777" w:rsidR="00413066" w:rsidRPr="00853705" w:rsidRDefault="00413066" w:rsidP="00680EC1">
      <w:pPr>
        <w:spacing w:after="0" w:line="240" w:lineRule="auto"/>
        <w:jc w:val="both"/>
        <w:rPr>
          <w:rFonts w:ascii="Tahoma" w:hAnsi="Tahoma" w:cs="Tahoma"/>
          <w:sz w:val="20"/>
          <w:szCs w:val="20"/>
        </w:rPr>
      </w:pPr>
    </w:p>
    <w:p w14:paraId="49AE787E" w14:textId="77777777" w:rsidR="00B65CE7" w:rsidRPr="00853705" w:rsidRDefault="00B65CE7" w:rsidP="00B65CE7">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ahoma" w:eastAsia="Times New Roman" w:hAnsi="Tahoma" w:cs="Tahoma"/>
          <w:sz w:val="20"/>
          <w:szCs w:val="24"/>
          <w:lang w:eastAsia="it-IT"/>
        </w:rPr>
      </w:pPr>
      <w:r w:rsidRPr="00853705">
        <w:rPr>
          <w:rFonts w:ascii="Tahoma" w:eastAsia="Times New Roman" w:hAnsi="Tahoma" w:cs="Tahoma"/>
          <w:sz w:val="20"/>
          <w:szCs w:val="24"/>
          <w:lang w:eastAsia="it-IT"/>
        </w:rPr>
        <w:t xml:space="preserve">A conclusione dei controlli sopra richiamati la redazione, da parte del funzionario incaricato, tramite la procedura SISCO, del </w:t>
      </w:r>
      <w:r w:rsidRPr="00853705">
        <w:rPr>
          <w:rFonts w:ascii="Tahoma" w:eastAsia="Times New Roman" w:hAnsi="Tahoma" w:cs="Tahoma"/>
          <w:b/>
          <w:bCs/>
          <w:sz w:val="20"/>
          <w:szCs w:val="24"/>
          <w:lang w:eastAsia="it-IT"/>
        </w:rPr>
        <w:t>verbale di istruttoria</w:t>
      </w:r>
      <w:r w:rsidRPr="00853705">
        <w:rPr>
          <w:rFonts w:ascii="Tahoma" w:eastAsia="Times New Roman" w:hAnsi="Tahoma" w:cs="Tahoma"/>
          <w:sz w:val="20"/>
          <w:szCs w:val="24"/>
          <w:lang w:eastAsia="it-IT"/>
        </w:rPr>
        <w:t xml:space="preserve"> iniziale, di ammissibilità o di non ammissibilità della domanda, nel quale sono indicati:</w:t>
      </w:r>
    </w:p>
    <w:p w14:paraId="45516346" w14:textId="1889E72B" w:rsidR="00B65CE7" w:rsidRPr="00853705" w:rsidRDefault="00B65CE7">
      <w:pPr>
        <w:numPr>
          <w:ilvl w:val="0"/>
          <w:numId w:val="45"/>
        </w:numPr>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il punteggio complessivo assegnato</w:t>
      </w:r>
      <w:r w:rsidR="005B33FB" w:rsidRPr="00853705">
        <w:rPr>
          <w:rFonts w:ascii="Tahoma" w:eastAsia="Times New Roman" w:hAnsi="Tahoma" w:cs="Tahoma"/>
          <w:sz w:val="20"/>
          <w:szCs w:val="20"/>
          <w:lang w:eastAsia="it-IT"/>
        </w:rPr>
        <w:t xml:space="preserve"> e il dettaglio di come è stato determinato</w:t>
      </w:r>
      <w:r w:rsidRPr="00853705">
        <w:rPr>
          <w:rFonts w:ascii="Tahoma" w:eastAsia="Times New Roman" w:hAnsi="Tahoma" w:cs="Tahoma"/>
          <w:sz w:val="20"/>
          <w:szCs w:val="20"/>
          <w:lang w:eastAsia="it-IT"/>
        </w:rPr>
        <w:t>;</w:t>
      </w:r>
    </w:p>
    <w:p w14:paraId="5E5A44AD" w14:textId="77777777" w:rsidR="00B65CE7" w:rsidRPr="00853705" w:rsidRDefault="00B65CE7">
      <w:pPr>
        <w:numPr>
          <w:ilvl w:val="0"/>
          <w:numId w:val="45"/>
        </w:numPr>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l’importo della spesa ammessa (spesa totale);</w:t>
      </w:r>
    </w:p>
    <w:p w14:paraId="48098F4B" w14:textId="77777777" w:rsidR="00B65CE7" w:rsidRPr="00853705" w:rsidRDefault="00B65CE7">
      <w:pPr>
        <w:numPr>
          <w:ilvl w:val="0"/>
          <w:numId w:val="45"/>
        </w:numPr>
        <w:spacing w:after="0" w:line="240" w:lineRule="auto"/>
        <w:jc w:val="both"/>
        <w:rPr>
          <w:rFonts w:ascii="Tahoma" w:eastAsia="Times New Roman" w:hAnsi="Tahoma" w:cs="Tahoma"/>
          <w:b/>
          <w:bCs/>
          <w:sz w:val="20"/>
          <w:szCs w:val="20"/>
          <w:lang w:eastAsia="it-IT"/>
        </w:rPr>
      </w:pPr>
      <w:r w:rsidRPr="00853705">
        <w:rPr>
          <w:rFonts w:ascii="Tahoma" w:eastAsia="Times New Roman" w:hAnsi="Tahoma" w:cs="Tahoma"/>
          <w:sz w:val="20"/>
          <w:szCs w:val="20"/>
          <w:lang w:eastAsia="it-IT"/>
        </w:rPr>
        <w:t>l’importo della spesa ammissibile a contributo (con riferimento ai massimali stabiliti per ciascuna misura dal Bando della Comunità Montana);</w:t>
      </w:r>
    </w:p>
    <w:p w14:paraId="31CB000C" w14:textId="77777777" w:rsidR="00B65CE7" w:rsidRPr="00853705" w:rsidRDefault="00B65CE7">
      <w:pPr>
        <w:numPr>
          <w:ilvl w:val="0"/>
          <w:numId w:val="45"/>
        </w:numPr>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eventuali prescrizioni tecniche relative all’intervento previsto (es. superficie, tipo di lavori ecc.);</w:t>
      </w:r>
    </w:p>
    <w:p w14:paraId="53CD90FE" w14:textId="77777777" w:rsidR="00B65CE7" w:rsidRPr="00853705" w:rsidRDefault="00B65CE7">
      <w:pPr>
        <w:numPr>
          <w:ilvl w:val="0"/>
          <w:numId w:val="45"/>
        </w:numPr>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l’importo del contributo concedibile;</w:t>
      </w:r>
    </w:p>
    <w:p w14:paraId="104048CD" w14:textId="77777777" w:rsidR="00B65CE7" w:rsidRPr="00853705" w:rsidRDefault="00B65CE7">
      <w:pPr>
        <w:numPr>
          <w:ilvl w:val="0"/>
          <w:numId w:val="45"/>
        </w:numPr>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 xml:space="preserve">in caso d’istruttoria con esito negativo, devono essere dettagliatamente precisate le motivazioni. </w:t>
      </w:r>
    </w:p>
    <w:p w14:paraId="0D35A2DD" w14:textId="77777777" w:rsidR="00B65CE7" w:rsidRPr="00853705" w:rsidRDefault="00B65CE7" w:rsidP="00B65CE7">
      <w:pPr>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In caso di istruttoria con esito positivo, deve essere allegato al verbale, caricandolo in SISCO, il documento denominato “Dettaglio attribuzione punteggio”, recante i punteggi attribuiti relativamente ai singoli criteri di priorità.</w:t>
      </w:r>
    </w:p>
    <w:p w14:paraId="5DB5A936" w14:textId="77777777" w:rsidR="00B65CE7" w:rsidRPr="00853705" w:rsidRDefault="00B65CE7" w:rsidP="00B65CE7">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ahoma" w:eastAsia="Times New Roman" w:hAnsi="Tahoma" w:cs="Tahoma"/>
          <w:sz w:val="20"/>
          <w:szCs w:val="24"/>
          <w:lang w:eastAsia="it-IT"/>
        </w:rPr>
      </w:pPr>
    </w:p>
    <w:p w14:paraId="1D296DE9" w14:textId="597C6B2B" w:rsidR="00B65CE7" w:rsidRPr="00853705" w:rsidRDefault="00B65CE7" w:rsidP="00B65CE7">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ahoma" w:eastAsia="Times New Roman" w:hAnsi="Tahoma" w:cs="Tahoma"/>
          <w:sz w:val="20"/>
          <w:szCs w:val="24"/>
          <w:lang w:eastAsia="it-IT"/>
        </w:rPr>
      </w:pPr>
      <w:r w:rsidRPr="00853705">
        <w:rPr>
          <w:rFonts w:ascii="Tahoma" w:eastAsia="Times New Roman" w:hAnsi="Tahoma" w:cs="Tahoma"/>
          <w:sz w:val="20"/>
          <w:szCs w:val="24"/>
          <w:lang w:eastAsia="it-IT"/>
        </w:rPr>
        <w:t>Il verbale, firmato digitalmente dal funzionario istruttore e, se la procedura interna della Comunità Montana lo richiede, dal responsabile, deve essere caricato su SISCO.</w:t>
      </w:r>
    </w:p>
    <w:p w14:paraId="15282FB5" w14:textId="77777777" w:rsidR="00B65CE7" w:rsidRPr="00853705" w:rsidRDefault="00B65CE7" w:rsidP="00B65CE7">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ahoma" w:eastAsia="Times New Roman" w:hAnsi="Tahoma" w:cs="Tahoma"/>
          <w:b/>
          <w:bCs/>
          <w:sz w:val="20"/>
          <w:szCs w:val="24"/>
          <w:lang w:eastAsia="it-IT"/>
        </w:rPr>
      </w:pPr>
    </w:p>
    <w:p w14:paraId="76A3A9F6" w14:textId="3E537A9F" w:rsidR="00413066" w:rsidRPr="00853705" w:rsidRDefault="00413066" w:rsidP="00680EC1">
      <w:pPr>
        <w:pStyle w:val="Corpotesto"/>
        <w:spacing w:after="0" w:line="240" w:lineRule="auto"/>
        <w:jc w:val="both"/>
        <w:rPr>
          <w:rFonts w:ascii="Tahoma" w:hAnsi="Tahoma" w:cs="Tahoma"/>
          <w:sz w:val="20"/>
          <w:szCs w:val="20"/>
        </w:rPr>
      </w:pPr>
      <w:r w:rsidRPr="00853705">
        <w:rPr>
          <w:rFonts w:ascii="Tahoma" w:hAnsi="Tahoma" w:cs="Tahoma"/>
          <w:sz w:val="20"/>
          <w:szCs w:val="20"/>
        </w:rPr>
        <w:t xml:space="preserve">L’Ente </w:t>
      </w:r>
      <w:r w:rsidR="00130B89" w:rsidRPr="00853705">
        <w:rPr>
          <w:rFonts w:ascii="Tahoma" w:hAnsi="Tahoma" w:cs="Tahoma"/>
          <w:sz w:val="20"/>
          <w:szCs w:val="20"/>
        </w:rPr>
        <w:t>istruttore</w:t>
      </w:r>
      <w:r w:rsidRPr="00853705">
        <w:rPr>
          <w:rFonts w:ascii="Tahoma" w:hAnsi="Tahoma" w:cs="Tahoma"/>
          <w:sz w:val="20"/>
          <w:szCs w:val="20"/>
        </w:rPr>
        <w:t xml:space="preserve"> invierà il verbale istruttorio ai richiedenti, che, entro 10 giorni </w:t>
      </w:r>
      <w:r w:rsidR="0039078C" w:rsidRPr="00853705">
        <w:rPr>
          <w:rFonts w:ascii="Tahoma" w:hAnsi="Tahoma" w:cs="Tahoma"/>
          <w:sz w:val="20"/>
          <w:szCs w:val="20"/>
        </w:rPr>
        <w:t>dall’invio d</w:t>
      </w:r>
      <w:r w:rsidR="00565159" w:rsidRPr="00853705">
        <w:rPr>
          <w:rFonts w:ascii="Tahoma" w:hAnsi="Tahoma" w:cs="Tahoma"/>
          <w:sz w:val="20"/>
          <w:szCs w:val="20"/>
        </w:rPr>
        <w:t xml:space="preserve">el verbale, possono presentare, tramite PEC, </w:t>
      </w:r>
      <w:r w:rsidR="007A65E4" w:rsidRPr="00853705">
        <w:rPr>
          <w:rFonts w:ascii="Tahoma" w:hAnsi="Tahoma" w:cs="Tahoma"/>
          <w:sz w:val="20"/>
          <w:szCs w:val="20"/>
        </w:rPr>
        <w:t xml:space="preserve">un’istanza di riesame </w:t>
      </w:r>
      <w:r w:rsidR="00565159" w:rsidRPr="00853705">
        <w:rPr>
          <w:rFonts w:ascii="Tahoma" w:hAnsi="Tahoma" w:cs="Tahoma"/>
          <w:sz w:val="20"/>
          <w:szCs w:val="20"/>
        </w:rPr>
        <w:t>ai sensi della legge 241/1990</w:t>
      </w:r>
      <w:r w:rsidR="0039078C" w:rsidRPr="00853705">
        <w:rPr>
          <w:rFonts w:ascii="Tahoma" w:hAnsi="Tahoma" w:cs="Tahoma"/>
          <w:sz w:val="20"/>
          <w:szCs w:val="20"/>
        </w:rPr>
        <w:t>.</w:t>
      </w:r>
      <w:r w:rsidR="00495528" w:rsidRPr="00853705">
        <w:rPr>
          <w:rFonts w:ascii="Tahoma" w:hAnsi="Tahoma" w:cs="Tahoma"/>
          <w:sz w:val="20"/>
          <w:szCs w:val="20"/>
        </w:rPr>
        <w:t xml:space="preserve"> </w:t>
      </w:r>
      <w:r w:rsidR="00C82095" w:rsidRPr="00853705">
        <w:rPr>
          <w:rFonts w:ascii="Tahoma" w:hAnsi="Tahoma" w:cs="Tahoma"/>
          <w:sz w:val="20"/>
          <w:szCs w:val="20"/>
        </w:rPr>
        <w:lastRenderedPageBreak/>
        <w:t xml:space="preserve">Gli Enti </w:t>
      </w:r>
      <w:r w:rsidR="00FF7DE9" w:rsidRPr="00853705">
        <w:rPr>
          <w:rFonts w:ascii="Tahoma" w:hAnsi="Tahoma" w:cs="Tahoma"/>
          <w:sz w:val="20"/>
          <w:szCs w:val="20"/>
        </w:rPr>
        <w:t xml:space="preserve">istruttori </w:t>
      </w:r>
      <w:r w:rsidRPr="00853705">
        <w:rPr>
          <w:rFonts w:ascii="Tahoma" w:hAnsi="Tahoma" w:cs="Tahoma"/>
          <w:sz w:val="20"/>
          <w:szCs w:val="20"/>
        </w:rPr>
        <w:t>valutano la richiesta di riesame</w:t>
      </w:r>
      <w:r w:rsidR="00495528" w:rsidRPr="00853705">
        <w:rPr>
          <w:rFonts w:ascii="Tahoma" w:hAnsi="Tahoma" w:cs="Tahoma"/>
          <w:sz w:val="20"/>
          <w:szCs w:val="20"/>
        </w:rPr>
        <w:t xml:space="preserve"> </w:t>
      </w:r>
      <w:r w:rsidRPr="00853705">
        <w:rPr>
          <w:rFonts w:ascii="Tahoma" w:hAnsi="Tahoma" w:cs="Tahoma"/>
          <w:sz w:val="20"/>
          <w:szCs w:val="20"/>
        </w:rPr>
        <w:t>e concludono l’istruttoria della domanda motivandone l’accoglimento o il non accoglimento.</w:t>
      </w:r>
    </w:p>
    <w:p w14:paraId="4DD01E6F" w14:textId="77777777" w:rsidR="004C19BC" w:rsidRPr="00853705" w:rsidRDefault="004C19BC" w:rsidP="004C19BC">
      <w:pPr>
        <w:keepNext/>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 xml:space="preserve">A seguito delle osservazioni il funzionario incaricato effettua una </w:t>
      </w:r>
      <w:r w:rsidRPr="00853705">
        <w:rPr>
          <w:rFonts w:ascii="Tahoma" w:eastAsia="Times New Roman" w:hAnsi="Tahoma" w:cs="Tahoma"/>
          <w:b/>
          <w:bCs/>
          <w:sz w:val="20"/>
          <w:szCs w:val="20"/>
          <w:lang w:eastAsia="it-IT"/>
        </w:rPr>
        <w:t>revisione dell’istruttoria</w:t>
      </w:r>
      <w:r w:rsidRPr="00853705">
        <w:rPr>
          <w:rFonts w:ascii="Tahoma" w:eastAsia="Times New Roman" w:hAnsi="Tahoma" w:cs="Tahoma"/>
          <w:sz w:val="20"/>
          <w:szCs w:val="20"/>
          <w:lang w:eastAsia="it-IT"/>
        </w:rPr>
        <w:t xml:space="preserve"> in Sisco dando conto delle osservazioni stesse e motivando in ordine al loro accoglimento o non accoglimento. Dell’esito di tale esame è data idonea comunicazione al soggetto che ha presentato osservazioni.</w:t>
      </w:r>
    </w:p>
    <w:p w14:paraId="0CA9167B" w14:textId="77777777" w:rsidR="004C19BC" w:rsidRPr="00853705" w:rsidRDefault="004C19BC" w:rsidP="00680EC1">
      <w:pPr>
        <w:pStyle w:val="Corpotesto"/>
        <w:spacing w:after="0" w:line="240" w:lineRule="auto"/>
        <w:jc w:val="both"/>
        <w:rPr>
          <w:rFonts w:ascii="Tahoma" w:hAnsi="Tahoma" w:cs="Tahoma"/>
          <w:sz w:val="20"/>
          <w:szCs w:val="20"/>
        </w:rPr>
      </w:pPr>
    </w:p>
    <w:p w14:paraId="67C19AC6" w14:textId="09CC1CCE" w:rsidR="00FF7DE9" w:rsidRDefault="00FF7DE9" w:rsidP="00680EC1">
      <w:pPr>
        <w:pStyle w:val="Corpotesto"/>
        <w:spacing w:after="0" w:line="240" w:lineRule="auto"/>
        <w:jc w:val="both"/>
        <w:rPr>
          <w:rFonts w:ascii="Tahoma" w:hAnsi="Tahoma" w:cs="Tahoma"/>
          <w:sz w:val="20"/>
          <w:szCs w:val="20"/>
        </w:rPr>
      </w:pPr>
      <w:r w:rsidRPr="00853705">
        <w:rPr>
          <w:rFonts w:ascii="Tahoma" w:hAnsi="Tahoma" w:cs="Tahoma"/>
          <w:sz w:val="20"/>
          <w:szCs w:val="20"/>
        </w:rPr>
        <w:t>Regione Lombardia (</w:t>
      </w:r>
      <w:r w:rsidR="003777E1">
        <w:rPr>
          <w:rFonts w:ascii="Tahoma" w:hAnsi="Tahoma" w:cs="Tahoma"/>
          <w:sz w:val="20"/>
          <w:szCs w:val="20"/>
        </w:rPr>
        <w:t>AFCP</w:t>
      </w:r>
      <w:r w:rsidRPr="00853705">
        <w:rPr>
          <w:rFonts w:ascii="Tahoma" w:hAnsi="Tahoma" w:cs="Tahoma"/>
          <w:sz w:val="20"/>
          <w:szCs w:val="20"/>
        </w:rPr>
        <w:t>) e Provincia di Sondrio comunicheranno alle Comunità Montane interessate gli esiti istruttori di competenza.</w:t>
      </w:r>
    </w:p>
    <w:p w14:paraId="509CAF20" w14:textId="37B99409" w:rsidR="00AE56B3" w:rsidRPr="00F765F1" w:rsidRDefault="00AE56B3" w:rsidP="00AE56B3">
      <w:pPr>
        <w:spacing w:after="0" w:line="240" w:lineRule="auto"/>
        <w:jc w:val="both"/>
        <w:rPr>
          <w:rFonts w:ascii="Tahoma" w:eastAsia="Times New Roman" w:hAnsi="Tahoma" w:cs="Tahoma"/>
          <w:color w:val="FF0000"/>
          <w:sz w:val="20"/>
          <w:szCs w:val="20"/>
          <w:lang w:eastAsia="it-IT"/>
        </w:rPr>
      </w:pPr>
      <w:r>
        <w:rPr>
          <w:rFonts w:ascii="Tahoma" w:hAnsi="Tahoma" w:cs="Tahoma"/>
          <w:sz w:val="20"/>
          <w:szCs w:val="20"/>
        </w:rPr>
        <w:t xml:space="preserve">Prima dell’approvazione </w:t>
      </w:r>
      <w:r w:rsidR="00AA7E66">
        <w:rPr>
          <w:rFonts w:ascii="Tahoma" w:hAnsi="Tahoma" w:cs="Tahoma"/>
          <w:sz w:val="20"/>
          <w:szCs w:val="20"/>
        </w:rPr>
        <w:t>della graduatoria e di ammissione a finanziamento</w:t>
      </w:r>
      <w:r>
        <w:rPr>
          <w:rFonts w:ascii="Tahoma" w:hAnsi="Tahoma" w:cs="Tahoma"/>
          <w:sz w:val="20"/>
          <w:szCs w:val="20"/>
        </w:rPr>
        <w:t>, i</w:t>
      </w:r>
      <w:r w:rsidRPr="001F1D83">
        <w:rPr>
          <w:rFonts w:ascii="Tahoma" w:eastAsia="Times New Roman" w:hAnsi="Tahoma" w:cs="Tahoma"/>
          <w:sz w:val="20"/>
          <w:szCs w:val="20"/>
          <w:lang w:eastAsia="it-IT"/>
        </w:rPr>
        <w:t>n ottemperanza all’art. 52 della legge 234/2012 e al DM 115/2017, le Comunità montane</w:t>
      </w:r>
      <w:r>
        <w:rPr>
          <w:rFonts w:ascii="Tahoma" w:eastAsia="Times New Roman" w:hAnsi="Tahoma" w:cs="Tahoma"/>
          <w:sz w:val="20"/>
          <w:szCs w:val="20"/>
          <w:lang w:eastAsia="it-IT"/>
        </w:rPr>
        <w:t xml:space="preserve"> </w:t>
      </w:r>
      <w:r w:rsidRPr="001F1D83">
        <w:rPr>
          <w:rFonts w:ascii="Tahoma" w:eastAsia="Times New Roman" w:hAnsi="Tahoma" w:cs="Tahoma"/>
          <w:sz w:val="20"/>
          <w:szCs w:val="20"/>
          <w:lang w:eastAsia="it-IT"/>
        </w:rPr>
        <w:t>provvederanno ad effettuare le verifiche propedeutiche sul Registro nazionale degli aiuti di stato ed alla registrazione nel SIAN ed RNA degli aiuti individuali concessi</w:t>
      </w:r>
      <w:r>
        <w:rPr>
          <w:rFonts w:ascii="Tahoma" w:eastAsia="Times New Roman" w:hAnsi="Tahoma" w:cs="Tahoma"/>
          <w:sz w:val="20"/>
          <w:szCs w:val="20"/>
          <w:lang w:eastAsia="it-IT"/>
        </w:rPr>
        <w:t>. Le Comunità montane dovranno dare atto nei rispettivi provvedimenti di aver provveduto all’inserimento delle informazioni in RNA o nel SIAN e all’interrogazione dei detti registri, riportando i relativi COR/SIAN-COR</w:t>
      </w:r>
      <w:r w:rsidRPr="001F1D83">
        <w:rPr>
          <w:rFonts w:ascii="Tahoma" w:eastAsia="Times New Roman" w:hAnsi="Tahoma" w:cs="Tahoma"/>
          <w:sz w:val="20"/>
          <w:szCs w:val="20"/>
          <w:lang w:eastAsia="it-IT"/>
        </w:rPr>
        <w:t>.</w:t>
      </w:r>
    </w:p>
    <w:p w14:paraId="54FC7C08" w14:textId="25F7480D" w:rsidR="00AE56B3" w:rsidRPr="00853705" w:rsidRDefault="00AE56B3" w:rsidP="00680EC1">
      <w:pPr>
        <w:pStyle w:val="Corpotesto"/>
        <w:spacing w:after="0" w:line="240" w:lineRule="auto"/>
        <w:jc w:val="both"/>
        <w:rPr>
          <w:rFonts w:ascii="Tahoma" w:hAnsi="Tahoma" w:cs="Tahoma"/>
          <w:sz w:val="20"/>
          <w:szCs w:val="20"/>
        </w:rPr>
      </w:pPr>
    </w:p>
    <w:p w14:paraId="7FBC4BB5" w14:textId="77777777" w:rsidR="00F6356A" w:rsidRPr="00853705" w:rsidRDefault="00F6356A" w:rsidP="00680EC1">
      <w:pPr>
        <w:pStyle w:val="Corpotesto"/>
        <w:spacing w:after="0" w:line="240" w:lineRule="auto"/>
        <w:jc w:val="both"/>
        <w:rPr>
          <w:rFonts w:ascii="Tahoma" w:hAnsi="Tahoma" w:cs="Tahoma"/>
          <w:sz w:val="20"/>
          <w:szCs w:val="20"/>
        </w:rPr>
      </w:pPr>
    </w:p>
    <w:p w14:paraId="75B15D01" w14:textId="7D158237" w:rsidR="00B95D71" w:rsidRPr="00853705" w:rsidRDefault="00C0667C" w:rsidP="00680EC1">
      <w:pPr>
        <w:pStyle w:val="Titolo3"/>
        <w:spacing w:before="0" w:line="240" w:lineRule="auto"/>
        <w:rPr>
          <w:rFonts w:ascii="Tahoma" w:hAnsi="Tahoma" w:cs="Tahoma"/>
          <w:i/>
          <w:color w:val="auto"/>
          <w:sz w:val="20"/>
          <w:szCs w:val="20"/>
        </w:rPr>
      </w:pPr>
      <w:bookmarkStart w:id="100" w:name="_Toc190232985"/>
      <w:bookmarkStart w:id="101" w:name="_Toc324504255"/>
      <w:bookmarkStart w:id="102" w:name="_Toc395099492"/>
      <w:bookmarkStart w:id="103" w:name="_Toc173418533"/>
      <w:bookmarkStart w:id="104" w:name="_Toc173418752"/>
      <w:r w:rsidRPr="00853705">
        <w:rPr>
          <w:rFonts w:ascii="Tahoma" w:hAnsi="Tahoma" w:cs="Tahoma"/>
          <w:i/>
          <w:color w:val="auto"/>
          <w:sz w:val="20"/>
          <w:szCs w:val="20"/>
        </w:rPr>
        <w:t>3</w:t>
      </w:r>
      <w:r w:rsidR="00B442AF" w:rsidRPr="00853705">
        <w:rPr>
          <w:rFonts w:ascii="Tahoma" w:hAnsi="Tahoma" w:cs="Tahoma"/>
          <w:i/>
          <w:color w:val="auto"/>
          <w:sz w:val="20"/>
          <w:szCs w:val="20"/>
        </w:rPr>
        <w:t>.</w:t>
      </w:r>
      <w:r w:rsidR="00840340" w:rsidRPr="00853705">
        <w:rPr>
          <w:rFonts w:ascii="Tahoma" w:hAnsi="Tahoma" w:cs="Tahoma"/>
          <w:i/>
          <w:color w:val="auto"/>
          <w:sz w:val="20"/>
          <w:szCs w:val="20"/>
        </w:rPr>
        <w:t>5</w:t>
      </w:r>
      <w:r w:rsidR="00050879" w:rsidRPr="00853705">
        <w:rPr>
          <w:rFonts w:ascii="Tahoma" w:hAnsi="Tahoma" w:cs="Tahoma"/>
          <w:i/>
          <w:color w:val="auto"/>
          <w:sz w:val="20"/>
          <w:szCs w:val="20"/>
        </w:rPr>
        <w:t>.2</w:t>
      </w:r>
      <w:r w:rsidR="00B95D71" w:rsidRPr="00853705">
        <w:rPr>
          <w:rFonts w:ascii="Tahoma" w:hAnsi="Tahoma" w:cs="Tahoma"/>
          <w:i/>
          <w:color w:val="auto"/>
          <w:sz w:val="20"/>
          <w:szCs w:val="20"/>
        </w:rPr>
        <w:t xml:space="preserve"> </w:t>
      </w:r>
      <w:r w:rsidR="00565159" w:rsidRPr="00853705">
        <w:rPr>
          <w:rFonts w:ascii="Tahoma" w:hAnsi="Tahoma" w:cs="Tahoma"/>
          <w:i/>
          <w:color w:val="auto"/>
          <w:sz w:val="20"/>
          <w:szCs w:val="20"/>
        </w:rPr>
        <w:t>Approvazione degli esiti istruttori</w:t>
      </w:r>
      <w:bookmarkEnd w:id="100"/>
      <w:bookmarkEnd w:id="101"/>
      <w:bookmarkEnd w:id="102"/>
      <w:bookmarkEnd w:id="103"/>
      <w:bookmarkEnd w:id="104"/>
    </w:p>
    <w:p w14:paraId="3049F21D" w14:textId="77777777" w:rsidR="008755A8" w:rsidRPr="00853705" w:rsidRDefault="008755A8" w:rsidP="00680EC1">
      <w:pPr>
        <w:autoSpaceDE w:val="0"/>
        <w:autoSpaceDN w:val="0"/>
        <w:spacing w:after="0" w:line="240" w:lineRule="auto"/>
        <w:jc w:val="both"/>
        <w:rPr>
          <w:rFonts w:ascii="Tahoma" w:hAnsi="Tahoma" w:cs="Tahoma"/>
          <w:sz w:val="20"/>
          <w:szCs w:val="20"/>
        </w:rPr>
      </w:pPr>
    </w:p>
    <w:p w14:paraId="1FDA1B07" w14:textId="1607EF55" w:rsidR="00B95D71" w:rsidRPr="00853705" w:rsidRDefault="002729FF" w:rsidP="00680EC1">
      <w:pPr>
        <w:autoSpaceDE w:val="0"/>
        <w:autoSpaceDN w:val="0"/>
        <w:spacing w:after="0" w:line="240" w:lineRule="auto"/>
        <w:jc w:val="both"/>
        <w:rPr>
          <w:rFonts w:ascii="Tahoma" w:hAnsi="Tahoma" w:cs="Tahoma"/>
          <w:sz w:val="20"/>
          <w:szCs w:val="20"/>
        </w:rPr>
      </w:pPr>
      <w:r w:rsidRPr="00853705">
        <w:rPr>
          <w:rFonts w:ascii="Tahoma" w:hAnsi="Tahoma" w:cs="Tahoma"/>
          <w:sz w:val="20"/>
          <w:szCs w:val="20"/>
        </w:rPr>
        <w:t xml:space="preserve">Entro il </w:t>
      </w:r>
      <w:r w:rsidR="00E8371C" w:rsidRPr="00853705">
        <w:rPr>
          <w:rFonts w:ascii="Tahoma" w:hAnsi="Tahoma" w:cs="Tahoma"/>
          <w:sz w:val="20"/>
          <w:szCs w:val="20"/>
        </w:rPr>
        <w:t>termine stabilito dai bandi</w:t>
      </w:r>
      <w:r w:rsidRPr="00853705">
        <w:rPr>
          <w:rFonts w:ascii="Tahoma" w:hAnsi="Tahoma" w:cs="Tahoma"/>
          <w:sz w:val="20"/>
          <w:szCs w:val="20"/>
        </w:rPr>
        <w:t xml:space="preserve">, </w:t>
      </w:r>
      <w:r w:rsidR="00FF7DE9" w:rsidRPr="00853705">
        <w:rPr>
          <w:rFonts w:ascii="Tahoma" w:hAnsi="Tahoma" w:cs="Tahoma"/>
          <w:sz w:val="20"/>
          <w:szCs w:val="20"/>
        </w:rPr>
        <w:t>le Comunità Montane</w:t>
      </w:r>
      <w:r w:rsidR="00A94C7A" w:rsidRPr="00853705">
        <w:rPr>
          <w:rFonts w:ascii="Tahoma" w:hAnsi="Tahoma" w:cs="Tahoma"/>
          <w:sz w:val="20"/>
          <w:szCs w:val="20"/>
        </w:rPr>
        <w:t xml:space="preserve"> </w:t>
      </w:r>
      <w:r w:rsidR="00F013AA" w:rsidRPr="00853705">
        <w:rPr>
          <w:rFonts w:ascii="Tahoma" w:hAnsi="Tahoma" w:cs="Tahoma"/>
          <w:sz w:val="20"/>
          <w:szCs w:val="20"/>
        </w:rPr>
        <w:t>provvederanno ad approvare</w:t>
      </w:r>
      <w:r w:rsidRPr="00853705">
        <w:rPr>
          <w:rFonts w:ascii="Tahoma" w:hAnsi="Tahoma" w:cs="Tahoma"/>
          <w:sz w:val="20"/>
          <w:szCs w:val="20"/>
        </w:rPr>
        <w:t>, con proprio provvedimento,</w:t>
      </w:r>
      <w:r w:rsidR="00F013AA" w:rsidRPr="00853705">
        <w:rPr>
          <w:rFonts w:ascii="Tahoma" w:hAnsi="Tahoma" w:cs="Tahoma"/>
          <w:sz w:val="20"/>
          <w:szCs w:val="20"/>
        </w:rPr>
        <w:t xml:space="preserve"> </w:t>
      </w:r>
      <w:r w:rsidR="00F60D4F" w:rsidRPr="00853705">
        <w:rPr>
          <w:rFonts w:ascii="Tahoma" w:hAnsi="Tahoma" w:cs="Tahoma"/>
          <w:sz w:val="20"/>
          <w:szCs w:val="20"/>
        </w:rPr>
        <w:t>i seguenti elenchi</w:t>
      </w:r>
      <w:r w:rsidR="007A65E4" w:rsidRPr="00853705">
        <w:rPr>
          <w:rFonts w:ascii="Tahoma" w:hAnsi="Tahoma" w:cs="Tahoma"/>
          <w:sz w:val="20"/>
          <w:szCs w:val="20"/>
        </w:rPr>
        <w:t>, redatti secondo i</w:t>
      </w:r>
      <w:r w:rsidR="00F74D23" w:rsidRPr="00853705">
        <w:rPr>
          <w:rFonts w:ascii="Tahoma" w:hAnsi="Tahoma" w:cs="Tahoma"/>
          <w:sz w:val="20"/>
          <w:szCs w:val="20"/>
        </w:rPr>
        <w:t xml:space="preserve"> modell</w:t>
      </w:r>
      <w:r w:rsidR="007A65E4" w:rsidRPr="00853705">
        <w:rPr>
          <w:rFonts w:ascii="Tahoma" w:hAnsi="Tahoma" w:cs="Tahoma"/>
          <w:sz w:val="20"/>
          <w:szCs w:val="20"/>
        </w:rPr>
        <w:t>i</w:t>
      </w:r>
      <w:r w:rsidR="00F74D23" w:rsidRPr="00853705">
        <w:rPr>
          <w:rFonts w:ascii="Tahoma" w:hAnsi="Tahoma" w:cs="Tahoma"/>
          <w:sz w:val="20"/>
          <w:szCs w:val="20"/>
        </w:rPr>
        <w:t xml:space="preserve"> fornit</w:t>
      </w:r>
      <w:r w:rsidR="007A65E4" w:rsidRPr="00853705">
        <w:rPr>
          <w:rFonts w:ascii="Tahoma" w:hAnsi="Tahoma" w:cs="Tahoma"/>
          <w:sz w:val="20"/>
          <w:szCs w:val="20"/>
        </w:rPr>
        <w:t>i</w:t>
      </w:r>
      <w:r w:rsidR="00F74D23" w:rsidRPr="00853705">
        <w:rPr>
          <w:rFonts w:ascii="Tahoma" w:hAnsi="Tahoma" w:cs="Tahoma"/>
          <w:sz w:val="20"/>
          <w:szCs w:val="20"/>
        </w:rPr>
        <w:t xml:space="preserve"> </w:t>
      </w:r>
      <w:r w:rsidR="007A65E4" w:rsidRPr="00853705">
        <w:rPr>
          <w:rFonts w:ascii="Tahoma" w:hAnsi="Tahoma" w:cs="Tahoma"/>
          <w:sz w:val="20"/>
          <w:szCs w:val="20"/>
        </w:rPr>
        <w:t>(</w:t>
      </w:r>
      <w:r w:rsidR="00E65A66" w:rsidRPr="00853705">
        <w:rPr>
          <w:rFonts w:ascii="Tahoma" w:hAnsi="Tahoma" w:cs="Tahoma"/>
          <w:sz w:val="20"/>
          <w:szCs w:val="20"/>
        </w:rPr>
        <w:t>A</w:t>
      </w:r>
      <w:r w:rsidR="00F74D23" w:rsidRPr="00853705">
        <w:rPr>
          <w:rFonts w:ascii="Tahoma" w:hAnsi="Tahoma" w:cs="Tahoma"/>
          <w:sz w:val="20"/>
          <w:szCs w:val="20"/>
        </w:rPr>
        <w:t xml:space="preserve">llegato </w:t>
      </w:r>
      <w:r w:rsidR="00453632" w:rsidRPr="00853705">
        <w:rPr>
          <w:rFonts w:ascii="Tahoma" w:hAnsi="Tahoma" w:cs="Tahoma"/>
          <w:sz w:val="20"/>
          <w:szCs w:val="20"/>
        </w:rPr>
        <w:t>E</w:t>
      </w:r>
      <w:r w:rsidR="00F74D23" w:rsidRPr="00853705">
        <w:rPr>
          <w:rFonts w:ascii="Tahoma" w:hAnsi="Tahoma" w:cs="Tahoma"/>
          <w:sz w:val="20"/>
          <w:szCs w:val="20"/>
        </w:rPr>
        <w:t>)</w:t>
      </w:r>
      <w:r w:rsidR="00B95D71" w:rsidRPr="00853705">
        <w:rPr>
          <w:rFonts w:ascii="Tahoma" w:hAnsi="Tahoma" w:cs="Tahoma"/>
          <w:sz w:val="20"/>
          <w:szCs w:val="20"/>
        </w:rPr>
        <w:t xml:space="preserve">: </w:t>
      </w:r>
    </w:p>
    <w:p w14:paraId="0D4BA2E1" w14:textId="77777777" w:rsidR="00F60D4F" w:rsidRPr="00853705" w:rsidRDefault="007A65E4">
      <w:pPr>
        <w:numPr>
          <w:ilvl w:val="0"/>
          <w:numId w:val="8"/>
        </w:numPr>
        <w:spacing w:after="0" w:line="240" w:lineRule="auto"/>
        <w:ind w:left="426"/>
        <w:jc w:val="both"/>
        <w:rPr>
          <w:rFonts w:ascii="Tahoma" w:eastAsia="Calibri" w:hAnsi="Tahoma" w:cs="Tahoma"/>
          <w:sz w:val="20"/>
          <w:szCs w:val="20"/>
        </w:rPr>
      </w:pPr>
      <w:r w:rsidRPr="00853705">
        <w:rPr>
          <w:rFonts w:ascii="Tahoma" w:eastAsia="Calibri" w:hAnsi="Tahoma" w:cs="Tahoma"/>
          <w:sz w:val="20"/>
          <w:szCs w:val="20"/>
        </w:rPr>
        <w:t xml:space="preserve">elenco delle </w:t>
      </w:r>
      <w:r w:rsidR="00F60D4F" w:rsidRPr="00853705">
        <w:rPr>
          <w:rFonts w:ascii="Tahoma" w:eastAsia="Calibri" w:hAnsi="Tahoma" w:cs="Tahoma"/>
          <w:sz w:val="20"/>
          <w:szCs w:val="20"/>
        </w:rPr>
        <w:t>domande con esito istruttorio negativo;</w:t>
      </w:r>
    </w:p>
    <w:p w14:paraId="29B44238" w14:textId="77777777" w:rsidR="002552D1" w:rsidRPr="00853705" w:rsidRDefault="007A65E4">
      <w:pPr>
        <w:numPr>
          <w:ilvl w:val="0"/>
          <w:numId w:val="8"/>
        </w:numPr>
        <w:spacing w:after="0" w:line="240" w:lineRule="auto"/>
        <w:ind w:left="426"/>
        <w:jc w:val="both"/>
        <w:rPr>
          <w:rFonts w:ascii="Tahoma" w:eastAsia="Calibri" w:hAnsi="Tahoma" w:cs="Tahoma"/>
          <w:sz w:val="20"/>
          <w:szCs w:val="20"/>
        </w:rPr>
      </w:pPr>
      <w:r w:rsidRPr="00853705">
        <w:rPr>
          <w:rFonts w:ascii="Tahoma" w:eastAsia="Calibri" w:hAnsi="Tahoma" w:cs="Tahoma"/>
          <w:sz w:val="20"/>
          <w:szCs w:val="20"/>
        </w:rPr>
        <w:t xml:space="preserve">graduatoria delle </w:t>
      </w:r>
      <w:r w:rsidR="008B31F4" w:rsidRPr="00853705">
        <w:rPr>
          <w:rFonts w:ascii="Tahoma" w:eastAsia="Calibri" w:hAnsi="Tahoma" w:cs="Tahoma"/>
          <w:sz w:val="20"/>
          <w:szCs w:val="20"/>
        </w:rPr>
        <w:t>d</w:t>
      </w:r>
      <w:r w:rsidR="002552D1" w:rsidRPr="00853705">
        <w:rPr>
          <w:rFonts w:ascii="Tahoma" w:eastAsia="Calibri" w:hAnsi="Tahoma" w:cs="Tahoma"/>
          <w:sz w:val="20"/>
          <w:szCs w:val="20"/>
        </w:rPr>
        <w:t>omande con esito istruttorio positivo</w:t>
      </w:r>
      <w:r w:rsidRPr="00853705">
        <w:rPr>
          <w:rFonts w:ascii="Tahoma" w:eastAsia="Calibri" w:hAnsi="Tahoma" w:cs="Tahoma"/>
          <w:sz w:val="20"/>
          <w:szCs w:val="20"/>
        </w:rPr>
        <w:t>,</w:t>
      </w:r>
      <w:r w:rsidR="002552D1" w:rsidRPr="00853705">
        <w:rPr>
          <w:rFonts w:ascii="Tahoma" w:eastAsia="Calibri" w:hAnsi="Tahoma" w:cs="Tahoma"/>
          <w:sz w:val="20"/>
          <w:szCs w:val="20"/>
        </w:rPr>
        <w:t xml:space="preserve"> </w:t>
      </w:r>
      <w:r w:rsidR="00F013AA" w:rsidRPr="00853705">
        <w:rPr>
          <w:rFonts w:ascii="Tahoma" w:hAnsi="Tahoma" w:cs="Tahoma"/>
          <w:sz w:val="20"/>
          <w:szCs w:val="20"/>
        </w:rPr>
        <w:t>ordinate secondo il punteggio assegnato</w:t>
      </w:r>
      <w:r w:rsidR="00F013AA" w:rsidRPr="00853705">
        <w:rPr>
          <w:rFonts w:ascii="Tahoma" w:eastAsia="Calibri" w:hAnsi="Tahoma" w:cs="Tahoma"/>
          <w:sz w:val="20"/>
          <w:szCs w:val="20"/>
        </w:rPr>
        <w:t xml:space="preserve"> e </w:t>
      </w:r>
      <w:r w:rsidR="002552D1" w:rsidRPr="00853705">
        <w:rPr>
          <w:rFonts w:ascii="Tahoma" w:eastAsia="Calibri" w:hAnsi="Tahoma" w:cs="Tahoma"/>
          <w:sz w:val="20"/>
          <w:szCs w:val="20"/>
        </w:rPr>
        <w:t xml:space="preserve">con l’indicazione </w:t>
      </w:r>
      <w:r w:rsidR="007337E3" w:rsidRPr="00853705">
        <w:rPr>
          <w:rFonts w:ascii="Tahoma" w:eastAsia="Calibri" w:hAnsi="Tahoma" w:cs="Tahoma"/>
          <w:sz w:val="20"/>
          <w:szCs w:val="20"/>
        </w:rPr>
        <w:t xml:space="preserve">per ciascuna domanda </w:t>
      </w:r>
      <w:r w:rsidR="002552D1" w:rsidRPr="00853705">
        <w:rPr>
          <w:rFonts w:ascii="Tahoma" w:eastAsia="Calibri" w:hAnsi="Tahoma" w:cs="Tahoma"/>
          <w:sz w:val="20"/>
          <w:szCs w:val="20"/>
        </w:rPr>
        <w:t>di:</w:t>
      </w:r>
    </w:p>
    <w:p w14:paraId="035D25D4" w14:textId="77777777" w:rsidR="002552D1" w:rsidRPr="00853705" w:rsidRDefault="002552D1">
      <w:pPr>
        <w:pStyle w:val="Paragrafoelenco"/>
        <w:numPr>
          <w:ilvl w:val="0"/>
          <w:numId w:val="13"/>
        </w:numPr>
        <w:autoSpaceDE w:val="0"/>
        <w:autoSpaceDN w:val="0"/>
        <w:spacing w:after="0" w:line="240" w:lineRule="auto"/>
        <w:ind w:left="851"/>
        <w:jc w:val="both"/>
        <w:rPr>
          <w:rFonts w:ascii="Tahoma" w:eastAsia="Calibri" w:hAnsi="Tahoma" w:cs="Tahoma"/>
          <w:sz w:val="20"/>
          <w:szCs w:val="20"/>
        </w:rPr>
      </w:pPr>
      <w:r w:rsidRPr="00853705">
        <w:rPr>
          <w:rFonts w:ascii="Tahoma" w:eastAsia="Calibri" w:hAnsi="Tahoma" w:cs="Tahoma"/>
          <w:sz w:val="20"/>
          <w:szCs w:val="20"/>
        </w:rPr>
        <w:t>importo totale richiesto</w:t>
      </w:r>
      <w:r w:rsidR="008B31F4" w:rsidRPr="00853705">
        <w:rPr>
          <w:rFonts w:ascii="Tahoma" w:eastAsia="Calibri" w:hAnsi="Tahoma" w:cs="Tahoma"/>
          <w:sz w:val="20"/>
          <w:szCs w:val="20"/>
        </w:rPr>
        <w:t>;</w:t>
      </w:r>
    </w:p>
    <w:p w14:paraId="2780F46F" w14:textId="77777777" w:rsidR="002552D1" w:rsidRPr="00853705" w:rsidRDefault="002552D1">
      <w:pPr>
        <w:pStyle w:val="Paragrafoelenco"/>
        <w:numPr>
          <w:ilvl w:val="0"/>
          <w:numId w:val="13"/>
        </w:numPr>
        <w:autoSpaceDE w:val="0"/>
        <w:autoSpaceDN w:val="0"/>
        <w:spacing w:after="0" w:line="240" w:lineRule="auto"/>
        <w:ind w:left="851"/>
        <w:jc w:val="both"/>
        <w:rPr>
          <w:rFonts w:ascii="Tahoma" w:eastAsia="Calibri" w:hAnsi="Tahoma" w:cs="Tahoma"/>
          <w:sz w:val="20"/>
          <w:szCs w:val="20"/>
        </w:rPr>
      </w:pPr>
      <w:r w:rsidRPr="00853705">
        <w:rPr>
          <w:rFonts w:ascii="Tahoma" w:eastAsia="Calibri" w:hAnsi="Tahoma" w:cs="Tahoma"/>
          <w:sz w:val="20"/>
          <w:szCs w:val="20"/>
        </w:rPr>
        <w:t>imp</w:t>
      </w:r>
      <w:r w:rsidR="008B31F4" w:rsidRPr="00853705">
        <w:rPr>
          <w:rFonts w:ascii="Tahoma" w:eastAsia="Calibri" w:hAnsi="Tahoma" w:cs="Tahoma"/>
          <w:sz w:val="20"/>
          <w:szCs w:val="20"/>
        </w:rPr>
        <w:t>orto totale della spesa ammessa;</w:t>
      </w:r>
    </w:p>
    <w:p w14:paraId="192E0591" w14:textId="77777777" w:rsidR="002552D1" w:rsidRPr="00853705" w:rsidRDefault="002552D1">
      <w:pPr>
        <w:pStyle w:val="Paragrafoelenco"/>
        <w:numPr>
          <w:ilvl w:val="0"/>
          <w:numId w:val="13"/>
        </w:numPr>
        <w:autoSpaceDE w:val="0"/>
        <w:autoSpaceDN w:val="0"/>
        <w:spacing w:after="0" w:line="240" w:lineRule="auto"/>
        <w:ind w:left="851"/>
        <w:jc w:val="both"/>
        <w:rPr>
          <w:rFonts w:ascii="Tahoma" w:eastAsia="Calibri" w:hAnsi="Tahoma" w:cs="Tahoma"/>
          <w:sz w:val="20"/>
          <w:szCs w:val="20"/>
        </w:rPr>
      </w:pPr>
      <w:r w:rsidRPr="00853705">
        <w:rPr>
          <w:rFonts w:ascii="Tahoma" w:eastAsia="Calibri" w:hAnsi="Tahoma" w:cs="Tahoma"/>
          <w:sz w:val="20"/>
          <w:szCs w:val="20"/>
        </w:rPr>
        <w:t>punteggio assegnato</w:t>
      </w:r>
      <w:r w:rsidR="008B31F4" w:rsidRPr="00853705">
        <w:rPr>
          <w:rFonts w:ascii="Tahoma" w:eastAsia="Calibri" w:hAnsi="Tahoma" w:cs="Tahoma"/>
          <w:sz w:val="20"/>
          <w:szCs w:val="20"/>
        </w:rPr>
        <w:t>;</w:t>
      </w:r>
    </w:p>
    <w:p w14:paraId="15984AD8" w14:textId="77777777" w:rsidR="002552D1" w:rsidRPr="00853705" w:rsidRDefault="002552D1">
      <w:pPr>
        <w:pStyle w:val="Paragrafoelenco"/>
        <w:numPr>
          <w:ilvl w:val="0"/>
          <w:numId w:val="13"/>
        </w:numPr>
        <w:autoSpaceDE w:val="0"/>
        <w:autoSpaceDN w:val="0"/>
        <w:spacing w:after="0" w:line="240" w:lineRule="auto"/>
        <w:ind w:left="851"/>
        <w:jc w:val="both"/>
        <w:rPr>
          <w:rFonts w:ascii="Tahoma" w:eastAsia="Calibri" w:hAnsi="Tahoma" w:cs="Tahoma"/>
          <w:sz w:val="20"/>
          <w:szCs w:val="20"/>
        </w:rPr>
      </w:pPr>
      <w:r w:rsidRPr="00853705">
        <w:rPr>
          <w:rFonts w:ascii="Tahoma" w:eastAsia="Calibri" w:hAnsi="Tahoma" w:cs="Tahoma"/>
          <w:sz w:val="20"/>
          <w:szCs w:val="20"/>
        </w:rPr>
        <w:t>contributo concesso</w:t>
      </w:r>
      <w:r w:rsidR="002729FF" w:rsidRPr="00853705">
        <w:rPr>
          <w:rFonts w:ascii="Tahoma" w:eastAsia="Calibri" w:hAnsi="Tahoma" w:cs="Tahoma"/>
          <w:sz w:val="20"/>
          <w:szCs w:val="20"/>
        </w:rPr>
        <w:t>,</w:t>
      </w:r>
      <w:r w:rsidRPr="00853705">
        <w:rPr>
          <w:rFonts w:ascii="Tahoma" w:eastAsia="Calibri" w:hAnsi="Tahoma" w:cs="Tahoma"/>
          <w:sz w:val="20"/>
          <w:szCs w:val="20"/>
        </w:rPr>
        <w:t xml:space="preserve"> per le domande finanziate</w:t>
      </w:r>
      <w:r w:rsidR="008B31F4" w:rsidRPr="00853705">
        <w:rPr>
          <w:rFonts w:ascii="Tahoma" w:eastAsia="Calibri" w:hAnsi="Tahoma" w:cs="Tahoma"/>
          <w:sz w:val="20"/>
          <w:szCs w:val="20"/>
        </w:rPr>
        <w:t>;</w:t>
      </w:r>
    </w:p>
    <w:p w14:paraId="11CB4A30" w14:textId="77777777" w:rsidR="00AE56B3" w:rsidRDefault="002552D1">
      <w:pPr>
        <w:pStyle w:val="Paragrafoelenco"/>
        <w:numPr>
          <w:ilvl w:val="0"/>
          <w:numId w:val="13"/>
        </w:numPr>
        <w:autoSpaceDE w:val="0"/>
        <w:autoSpaceDN w:val="0"/>
        <w:spacing w:after="0" w:line="240" w:lineRule="auto"/>
        <w:ind w:left="851"/>
        <w:jc w:val="both"/>
        <w:rPr>
          <w:rFonts w:ascii="Tahoma" w:hAnsi="Tahoma" w:cs="Tahoma"/>
          <w:sz w:val="20"/>
          <w:szCs w:val="20"/>
        </w:rPr>
      </w:pPr>
      <w:r w:rsidRPr="00853705">
        <w:rPr>
          <w:rFonts w:ascii="Tahoma" w:eastAsia="Calibri" w:hAnsi="Tahoma" w:cs="Tahoma"/>
          <w:sz w:val="20"/>
          <w:szCs w:val="20"/>
        </w:rPr>
        <w:t xml:space="preserve">fonte di </w:t>
      </w:r>
      <w:r w:rsidR="00F74D23" w:rsidRPr="00853705">
        <w:rPr>
          <w:rFonts w:ascii="Tahoma" w:hAnsi="Tahoma" w:cs="Tahoma"/>
          <w:sz w:val="20"/>
          <w:szCs w:val="20"/>
        </w:rPr>
        <w:t xml:space="preserve">finanziamento, specificando i </w:t>
      </w:r>
      <w:r w:rsidRPr="00853705">
        <w:rPr>
          <w:rFonts w:ascii="Tahoma" w:hAnsi="Tahoma" w:cs="Tahoma"/>
          <w:sz w:val="20"/>
          <w:szCs w:val="20"/>
        </w:rPr>
        <w:t>fondi regionali</w:t>
      </w:r>
      <w:r w:rsidR="00F013AA" w:rsidRPr="00853705">
        <w:rPr>
          <w:rFonts w:ascii="Tahoma" w:hAnsi="Tahoma" w:cs="Tahoma"/>
          <w:sz w:val="20"/>
          <w:szCs w:val="20"/>
        </w:rPr>
        <w:t xml:space="preserve"> e</w:t>
      </w:r>
      <w:r w:rsidR="00F74D23" w:rsidRPr="00853705">
        <w:rPr>
          <w:rFonts w:ascii="Tahoma" w:hAnsi="Tahoma" w:cs="Tahoma"/>
          <w:sz w:val="20"/>
          <w:szCs w:val="20"/>
        </w:rPr>
        <w:t xml:space="preserve"> i</w:t>
      </w:r>
      <w:r w:rsidRPr="00853705">
        <w:rPr>
          <w:rFonts w:ascii="Tahoma" w:hAnsi="Tahoma" w:cs="Tahoma"/>
          <w:sz w:val="20"/>
          <w:szCs w:val="20"/>
        </w:rPr>
        <w:t xml:space="preserve"> f</w:t>
      </w:r>
      <w:r w:rsidR="0047266B" w:rsidRPr="00853705">
        <w:rPr>
          <w:rFonts w:ascii="Tahoma" w:hAnsi="Tahoma" w:cs="Tahoma"/>
          <w:sz w:val="20"/>
          <w:szCs w:val="20"/>
        </w:rPr>
        <w:t>ondi</w:t>
      </w:r>
      <w:r w:rsidR="00F013AA" w:rsidRPr="00853705">
        <w:rPr>
          <w:rFonts w:ascii="Tahoma" w:hAnsi="Tahoma" w:cs="Tahoma"/>
          <w:sz w:val="20"/>
          <w:szCs w:val="20"/>
        </w:rPr>
        <w:t xml:space="preserve"> propri</w:t>
      </w:r>
      <w:r w:rsidR="00F74D23" w:rsidRPr="00853705">
        <w:rPr>
          <w:rFonts w:ascii="Tahoma" w:hAnsi="Tahoma" w:cs="Tahoma"/>
          <w:sz w:val="20"/>
          <w:szCs w:val="20"/>
        </w:rPr>
        <w:t xml:space="preserve">, </w:t>
      </w:r>
      <w:r w:rsidR="00F013AA" w:rsidRPr="00853705">
        <w:rPr>
          <w:rFonts w:ascii="Tahoma" w:hAnsi="Tahoma" w:cs="Tahoma"/>
          <w:sz w:val="20"/>
          <w:szCs w:val="20"/>
        </w:rPr>
        <w:t>prov</w:t>
      </w:r>
      <w:r w:rsidR="002729FF" w:rsidRPr="00853705">
        <w:rPr>
          <w:rFonts w:ascii="Tahoma" w:hAnsi="Tahoma" w:cs="Tahoma"/>
          <w:sz w:val="20"/>
          <w:szCs w:val="20"/>
        </w:rPr>
        <w:t>enienti dal riparto regionale o dalla Comunità Montana</w:t>
      </w:r>
      <w:r w:rsidR="00AE56B3">
        <w:rPr>
          <w:rFonts w:ascii="Tahoma" w:hAnsi="Tahoma" w:cs="Tahoma"/>
          <w:sz w:val="20"/>
          <w:szCs w:val="20"/>
        </w:rPr>
        <w:t>;</w:t>
      </w:r>
    </w:p>
    <w:p w14:paraId="0E7BF8AB" w14:textId="46E3360B" w:rsidR="00F60D4F" w:rsidRPr="00AA7E66" w:rsidRDefault="00AE56B3">
      <w:pPr>
        <w:pStyle w:val="Paragrafoelenco"/>
        <w:numPr>
          <w:ilvl w:val="0"/>
          <w:numId w:val="13"/>
        </w:numPr>
        <w:autoSpaceDE w:val="0"/>
        <w:autoSpaceDN w:val="0"/>
        <w:spacing w:after="0" w:line="240" w:lineRule="auto"/>
        <w:ind w:left="851"/>
        <w:jc w:val="both"/>
        <w:rPr>
          <w:rFonts w:ascii="Tahoma" w:hAnsi="Tahoma" w:cs="Tahoma"/>
          <w:sz w:val="20"/>
          <w:szCs w:val="20"/>
        </w:rPr>
      </w:pPr>
      <w:r>
        <w:rPr>
          <w:rFonts w:ascii="Tahoma" w:hAnsi="Tahoma" w:cs="Tahoma"/>
          <w:sz w:val="20"/>
          <w:szCs w:val="20"/>
        </w:rPr>
        <w:t>codice SIAN-COR/COR</w:t>
      </w:r>
      <w:r w:rsidR="002552D1" w:rsidRPr="00AA7E66">
        <w:rPr>
          <w:rFonts w:ascii="Tahoma" w:hAnsi="Tahoma" w:cs="Tahoma"/>
          <w:sz w:val="20"/>
          <w:szCs w:val="20"/>
        </w:rPr>
        <w:t>.</w:t>
      </w:r>
    </w:p>
    <w:p w14:paraId="44FF7470" w14:textId="5ED523A1" w:rsidR="002552D1" w:rsidRPr="00853705" w:rsidRDefault="002552D1" w:rsidP="00680EC1">
      <w:pPr>
        <w:autoSpaceDE w:val="0"/>
        <w:autoSpaceDN w:val="0"/>
        <w:spacing w:after="0" w:line="240" w:lineRule="auto"/>
        <w:jc w:val="both"/>
        <w:rPr>
          <w:rFonts w:ascii="Tahoma" w:eastAsia="Calibri" w:hAnsi="Tahoma" w:cs="Tahoma"/>
          <w:sz w:val="20"/>
          <w:szCs w:val="20"/>
        </w:rPr>
      </w:pPr>
    </w:p>
    <w:p w14:paraId="1DB18709" w14:textId="3608FE0E" w:rsidR="005B33FB" w:rsidRPr="00853705" w:rsidRDefault="005B33FB" w:rsidP="00680EC1">
      <w:pPr>
        <w:autoSpaceDE w:val="0"/>
        <w:autoSpaceDN w:val="0"/>
        <w:spacing w:after="0" w:line="240" w:lineRule="auto"/>
        <w:jc w:val="both"/>
        <w:rPr>
          <w:rFonts w:ascii="Tahoma" w:eastAsia="Calibri" w:hAnsi="Tahoma" w:cs="Tahoma"/>
          <w:sz w:val="20"/>
          <w:szCs w:val="20"/>
          <w:u w:val="single"/>
        </w:rPr>
      </w:pPr>
      <w:r w:rsidRPr="00853705">
        <w:rPr>
          <w:rFonts w:ascii="Tahoma" w:eastAsia="Calibri" w:hAnsi="Tahoma" w:cs="Tahoma"/>
          <w:sz w:val="20"/>
          <w:szCs w:val="20"/>
          <w:u w:val="single"/>
        </w:rPr>
        <w:t xml:space="preserve">Le domande presentate istruite favorevolmente devono essere finanziate integralmente: non è ammesso il finanziamento </w:t>
      </w:r>
      <w:r w:rsidRPr="00F07179">
        <w:rPr>
          <w:rFonts w:ascii="Tahoma" w:eastAsia="Calibri" w:hAnsi="Tahoma" w:cs="Tahoma"/>
          <w:sz w:val="20"/>
          <w:szCs w:val="20"/>
          <w:u w:val="single"/>
        </w:rPr>
        <w:t xml:space="preserve">solo </w:t>
      </w:r>
      <w:r w:rsidR="00C4277B" w:rsidRPr="00F07179">
        <w:rPr>
          <w:rFonts w:ascii="Tahoma" w:eastAsia="Calibri" w:hAnsi="Tahoma" w:cs="Tahoma"/>
          <w:sz w:val="20"/>
          <w:szCs w:val="20"/>
          <w:u w:val="single"/>
        </w:rPr>
        <w:t xml:space="preserve">di </w:t>
      </w:r>
      <w:r w:rsidRPr="00F07179">
        <w:rPr>
          <w:rFonts w:ascii="Tahoma" w:eastAsia="Calibri" w:hAnsi="Tahoma" w:cs="Tahoma"/>
          <w:sz w:val="20"/>
          <w:szCs w:val="20"/>
          <w:u w:val="single"/>
        </w:rPr>
        <w:t xml:space="preserve">una parte della </w:t>
      </w:r>
      <w:r w:rsidRPr="00853705">
        <w:rPr>
          <w:rFonts w:ascii="Tahoma" w:eastAsia="Calibri" w:hAnsi="Tahoma" w:cs="Tahoma"/>
          <w:sz w:val="20"/>
          <w:szCs w:val="20"/>
          <w:u w:val="single"/>
        </w:rPr>
        <w:t>domanda.</w:t>
      </w:r>
    </w:p>
    <w:p w14:paraId="1EA3F15D" w14:textId="77777777" w:rsidR="005B33FB" w:rsidRPr="00853705" w:rsidRDefault="005B33FB" w:rsidP="00680EC1">
      <w:pPr>
        <w:autoSpaceDE w:val="0"/>
        <w:autoSpaceDN w:val="0"/>
        <w:spacing w:after="0" w:line="240" w:lineRule="auto"/>
        <w:jc w:val="both"/>
        <w:rPr>
          <w:rFonts w:ascii="Tahoma" w:eastAsia="Calibri" w:hAnsi="Tahoma" w:cs="Tahoma"/>
          <w:sz w:val="20"/>
          <w:szCs w:val="20"/>
        </w:rPr>
      </w:pPr>
    </w:p>
    <w:p w14:paraId="1722CEFF" w14:textId="3E9614AC" w:rsidR="007827EF" w:rsidRPr="00853705" w:rsidRDefault="007827EF" w:rsidP="00680EC1">
      <w:pPr>
        <w:autoSpaceDE w:val="0"/>
        <w:autoSpaceDN w:val="0"/>
        <w:spacing w:after="0" w:line="240" w:lineRule="auto"/>
        <w:jc w:val="both"/>
        <w:rPr>
          <w:rFonts w:ascii="Tahoma" w:eastAsia="Calibri" w:hAnsi="Tahoma" w:cs="Tahoma"/>
          <w:sz w:val="20"/>
          <w:szCs w:val="20"/>
        </w:rPr>
      </w:pPr>
      <w:r w:rsidRPr="00853705">
        <w:rPr>
          <w:rFonts w:ascii="Tahoma" w:eastAsia="Calibri" w:hAnsi="Tahoma" w:cs="Tahoma"/>
          <w:sz w:val="20"/>
          <w:szCs w:val="20"/>
        </w:rPr>
        <w:t xml:space="preserve">Alle domande ammesse a finanziamento </w:t>
      </w:r>
      <w:r w:rsidR="00A3272D" w:rsidRPr="00853705">
        <w:rPr>
          <w:rFonts w:ascii="Tahoma" w:eastAsia="Calibri" w:hAnsi="Tahoma" w:cs="Tahoma"/>
          <w:sz w:val="20"/>
          <w:szCs w:val="20"/>
        </w:rPr>
        <w:t>dovrà essere</w:t>
      </w:r>
      <w:r w:rsidR="006B3303" w:rsidRPr="00853705">
        <w:rPr>
          <w:rFonts w:ascii="Tahoma" w:eastAsia="Calibri" w:hAnsi="Tahoma" w:cs="Tahoma"/>
          <w:sz w:val="20"/>
          <w:szCs w:val="20"/>
        </w:rPr>
        <w:t xml:space="preserve"> assegnato il </w:t>
      </w:r>
      <w:r w:rsidR="006B3303" w:rsidRPr="00853705">
        <w:rPr>
          <w:rFonts w:ascii="Tahoma" w:eastAsia="Calibri" w:hAnsi="Tahoma" w:cs="Tahoma"/>
          <w:sz w:val="20"/>
          <w:szCs w:val="20"/>
          <w:u w:val="single"/>
        </w:rPr>
        <w:t>Codice Unico di Procedimento (CUP</w:t>
      </w:r>
      <w:r w:rsidR="00F013AA" w:rsidRPr="00853705">
        <w:rPr>
          <w:rFonts w:ascii="Tahoma" w:eastAsia="Calibri" w:hAnsi="Tahoma" w:cs="Tahoma"/>
          <w:sz w:val="20"/>
          <w:szCs w:val="20"/>
          <w:u w:val="single"/>
        </w:rPr>
        <w:t>)</w:t>
      </w:r>
      <w:r w:rsidR="00A3272D" w:rsidRPr="00853705">
        <w:rPr>
          <w:rFonts w:ascii="Tahoma" w:eastAsia="Calibri" w:hAnsi="Tahoma" w:cs="Tahoma"/>
          <w:sz w:val="20"/>
          <w:szCs w:val="20"/>
        </w:rPr>
        <w:t xml:space="preserve"> </w:t>
      </w:r>
      <w:r w:rsidR="00A94C7A" w:rsidRPr="00853705">
        <w:rPr>
          <w:rFonts w:ascii="Tahoma" w:eastAsia="Calibri" w:hAnsi="Tahoma" w:cs="Tahoma"/>
          <w:sz w:val="20"/>
          <w:szCs w:val="20"/>
        </w:rPr>
        <w:t>al fine</w:t>
      </w:r>
      <w:r w:rsidR="00095FB1" w:rsidRPr="00853705">
        <w:rPr>
          <w:rFonts w:ascii="Tahoma" w:eastAsia="Calibri" w:hAnsi="Tahoma" w:cs="Tahoma"/>
          <w:sz w:val="20"/>
          <w:szCs w:val="20"/>
        </w:rPr>
        <w:t xml:space="preserve"> di garantire la tracciabilità delle spese.</w:t>
      </w:r>
      <w:r w:rsidR="008D247F" w:rsidRPr="00853705">
        <w:rPr>
          <w:rFonts w:ascii="Tahoma" w:eastAsia="Calibri" w:hAnsi="Tahoma" w:cs="Tahoma"/>
          <w:sz w:val="20"/>
          <w:szCs w:val="20"/>
        </w:rPr>
        <w:t xml:space="preserve"> Il CUP è assegnato dalla Comunità montana ai soggetti privati, mentre i soggetti di diritto pubblico provvedono in autonomia a “staccarlo”.</w:t>
      </w:r>
      <w:r w:rsidR="002729FF" w:rsidRPr="00853705">
        <w:rPr>
          <w:rFonts w:ascii="Tahoma" w:eastAsia="Calibri" w:hAnsi="Tahoma" w:cs="Tahoma"/>
          <w:sz w:val="20"/>
          <w:szCs w:val="20"/>
        </w:rPr>
        <w:t xml:space="preserve"> </w:t>
      </w:r>
    </w:p>
    <w:p w14:paraId="2D6BCC1A" w14:textId="77777777" w:rsidR="007827EF" w:rsidRPr="002C4562" w:rsidRDefault="007827EF" w:rsidP="00680EC1">
      <w:pPr>
        <w:autoSpaceDE w:val="0"/>
        <w:autoSpaceDN w:val="0"/>
        <w:spacing w:after="0" w:line="240" w:lineRule="auto"/>
        <w:jc w:val="both"/>
        <w:rPr>
          <w:rFonts w:ascii="Tahoma" w:eastAsia="Calibri" w:hAnsi="Tahoma" w:cs="Tahoma"/>
          <w:sz w:val="20"/>
          <w:szCs w:val="20"/>
        </w:rPr>
      </w:pPr>
    </w:p>
    <w:p w14:paraId="0F5F37C8" w14:textId="2B82F5AC" w:rsidR="00A701D4" w:rsidRPr="002C4562" w:rsidRDefault="00A701D4" w:rsidP="002729FF">
      <w:pPr>
        <w:spacing w:after="0" w:line="240" w:lineRule="auto"/>
        <w:jc w:val="both"/>
        <w:rPr>
          <w:rFonts w:ascii="Tahoma" w:eastAsia="Calibri" w:hAnsi="Tahoma" w:cs="Tahoma"/>
          <w:sz w:val="20"/>
          <w:szCs w:val="20"/>
        </w:rPr>
      </w:pPr>
      <w:r w:rsidRPr="002C4562">
        <w:rPr>
          <w:rStyle w:val="ui-provider"/>
          <w:rFonts w:ascii="Tahoma" w:hAnsi="Tahoma" w:cs="Tahoma"/>
          <w:sz w:val="20"/>
          <w:szCs w:val="20"/>
        </w:rPr>
        <w:t>Gli elenchi di cui sopra dovranno essere trasmessi unitamente agli atti d’impegno delle risorse tramite PEC ad </w:t>
      </w:r>
      <w:hyperlink r:id="rId22" w:tgtFrame="_blank" w:tooltip="mailto:agricoltura@pec.regione.lombardia.it" w:history="1">
        <w:r w:rsidRPr="002C4562">
          <w:rPr>
            <w:rStyle w:val="Collegamentoipertestuale"/>
            <w:rFonts w:ascii="Tahoma" w:hAnsi="Tahoma" w:cs="Tahoma"/>
            <w:sz w:val="20"/>
            <w:szCs w:val="20"/>
          </w:rPr>
          <w:t>agricoltura@pec.regione.lombardia.it</w:t>
        </w:r>
      </w:hyperlink>
      <w:r w:rsidRPr="002C4562">
        <w:rPr>
          <w:rStyle w:val="ui-provider"/>
          <w:rFonts w:ascii="Tahoma" w:hAnsi="Tahoma" w:cs="Tahoma"/>
          <w:sz w:val="20"/>
          <w:szCs w:val="20"/>
        </w:rPr>
        <w:t xml:space="preserve"> entro 20 giorni dall’adozione dell’atto; gli atti possono essere  anticipati via email (non pec) a </w:t>
      </w:r>
      <w:hyperlink r:id="rId23" w:tgtFrame="_blank" w:tooltip="mailto:foreste@regione.lombardia.it" w:history="1">
        <w:r w:rsidRPr="002C4562">
          <w:rPr>
            <w:rStyle w:val="Collegamentoipertestuale"/>
            <w:rFonts w:ascii="Tahoma" w:hAnsi="Tahoma" w:cs="Tahoma"/>
            <w:sz w:val="20"/>
            <w:szCs w:val="20"/>
          </w:rPr>
          <w:t>foreste@regione.lombardia.it</w:t>
        </w:r>
      </w:hyperlink>
      <w:r w:rsidRPr="002C4562">
        <w:rPr>
          <w:rStyle w:val="ui-provider"/>
          <w:rFonts w:ascii="Tahoma" w:hAnsi="Tahoma" w:cs="Tahoma"/>
          <w:sz w:val="20"/>
          <w:szCs w:val="20"/>
        </w:rPr>
        <w:t xml:space="preserve"> , a Regione Lombardia - D.G. ASAF. Ai fini della gestione dei dati, tutti gli elenchi devono essere trasmessi anche in formato excel.</w:t>
      </w:r>
    </w:p>
    <w:p w14:paraId="38B64FA6" w14:textId="77777777" w:rsidR="00A701D4" w:rsidRDefault="00A701D4" w:rsidP="002729FF">
      <w:pPr>
        <w:spacing w:after="0" w:line="240" w:lineRule="auto"/>
        <w:jc w:val="both"/>
        <w:rPr>
          <w:rFonts w:ascii="Tahoma" w:eastAsia="Calibri" w:hAnsi="Tahoma" w:cs="Tahoma"/>
          <w:sz w:val="20"/>
          <w:szCs w:val="20"/>
        </w:rPr>
      </w:pPr>
    </w:p>
    <w:p w14:paraId="5EE8FB26" w14:textId="77777777" w:rsidR="002729FF" w:rsidRPr="00853705" w:rsidRDefault="002729FF" w:rsidP="00680EC1">
      <w:pPr>
        <w:autoSpaceDE w:val="0"/>
        <w:autoSpaceDN w:val="0"/>
        <w:spacing w:after="0" w:line="240" w:lineRule="auto"/>
        <w:jc w:val="both"/>
        <w:rPr>
          <w:rFonts w:ascii="Tahoma" w:eastAsia="Calibri" w:hAnsi="Tahoma" w:cs="Tahoma"/>
          <w:sz w:val="20"/>
          <w:szCs w:val="20"/>
        </w:rPr>
      </w:pPr>
    </w:p>
    <w:p w14:paraId="2AF7C49C" w14:textId="2B4FF21B" w:rsidR="00B95D71" w:rsidRPr="00853705" w:rsidRDefault="00C0667C" w:rsidP="00680EC1">
      <w:pPr>
        <w:pStyle w:val="Titolo3"/>
        <w:spacing w:before="0" w:line="240" w:lineRule="auto"/>
        <w:rPr>
          <w:rFonts w:ascii="Tahoma" w:hAnsi="Tahoma" w:cs="Tahoma"/>
          <w:i/>
          <w:color w:val="auto"/>
          <w:sz w:val="20"/>
          <w:szCs w:val="20"/>
        </w:rPr>
      </w:pPr>
      <w:bookmarkStart w:id="105" w:name="_Toc190232988"/>
      <w:bookmarkStart w:id="106" w:name="_Toc324504258"/>
      <w:bookmarkStart w:id="107" w:name="_Toc395099493"/>
      <w:bookmarkStart w:id="108" w:name="_Toc173418534"/>
      <w:bookmarkStart w:id="109" w:name="_Toc173418753"/>
      <w:r w:rsidRPr="00853705">
        <w:rPr>
          <w:rFonts w:ascii="Tahoma" w:hAnsi="Tahoma" w:cs="Tahoma"/>
          <w:i/>
          <w:color w:val="auto"/>
          <w:sz w:val="20"/>
          <w:szCs w:val="20"/>
        </w:rPr>
        <w:t>3</w:t>
      </w:r>
      <w:r w:rsidR="008755A8" w:rsidRPr="00853705">
        <w:rPr>
          <w:rFonts w:ascii="Tahoma" w:hAnsi="Tahoma" w:cs="Tahoma"/>
          <w:i/>
          <w:color w:val="auto"/>
          <w:sz w:val="20"/>
          <w:szCs w:val="20"/>
        </w:rPr>
        <w:t>.</w:t>
      </w:r>
      <w:r w:rsidR="00840340" w:rsidRPr="00853705">
        <w:rPr>
          <w:rFonts w:ascii="Tahoma" w:hAnsi="Tahoma" w:cs="Tahoma"/>
          <w:i/>
          <w:color w:val="auto"/>
          <w:sz w:val="20"/>
          <w:szCs w:val="20"/>
        </w:rPr>
        <w:t>5</w:t>
      </w:r>
      <w:r w:rsidR="008755A8" w:rsidRPr="00853705">
        <w:rPr>
          <w:rFonts w:ascii="Tahoma" w:hAnsi="Tahoma" w:cs="Tahoma"/>
          <w:i/>
          <w:color w:val="auto"/>
          <w:sz w:val="20"/>
          <w:szCs w:val="20"/>
        </w:rPr>
        <w:t>.3</w:t>
      </w:r>
      <w:r w:rsidR="00B95D71" w:rsidRPr="00853705">
        <w:rPr>
          <w:rFonts w:ascii="Tahoma" w:hAnsi="Tahoma" w:cs="Tahoma"/>
          <w:i/>
          <w:color w:val="auto"/>
          <w:sz w:val="20"/>
          <w:szCs w:val="20"/>
        </w:rPr>
        <w:t xml:space="preserve"> Comunicazione di ammissione a finanziamento</w:t>
      </w:r>
      <w:bookmarkEnd w:id="105"/>
      <w:bookmarkEnd w:id="106"/>
      <w:bookmarkEnd w:id="107"/>
      <w:bookmarkEnd w:id="108"/>
      <w:bookmarkEnd w:id="109"/>
      <w:r w:rsidR="00B95D71" w:rsidRPr="00853705">
        <w:rPr>
          <w:rFonts w:ascii="Tahoma" w:hAnsi="Tahoma" w:cs="Tahoma"/>
          <w:i/>
          <w:color w:val="auto"/>
          <w:sz w:val="20"/>
          <w:szCs w:val="20"/>
        </w:rPr>
        <w:t xml:space="preserve"> </w:t>
      </w:r>
    </w:p>
    <w:p w14:paraId="7E3E6C69" w14:textId="77777777" w:rsidR="00A94C7A" w:rsidRPr="00853705" w:rsidRDefault="00A94C7A" w:rsidP="00680EC1">
      <w:pPr>
        <w:pStyle w:val="Corpodeltesto3"/>
        <w:spacing w:after="0" w:line="240" w:lineRule="auto"/>
        <w:jc w:val="both"/>
        <w:rPr>
          <w:rFonts w:ascii="Tahoma" w:hAnsi="Tahoma" w:cs="Tahoma"/>
          <w:sz w:val="20"/>
          <w:szCs w:val="20"/>
        </w:rPr>
      </w:pPr>
    </w:p>
    <w:p w14:paraId="3BD1ECE2" w14:textId="29A455C5" w:rsidR="00B95D71" w:rsidRDefault="00FF7DE9" w:rsidP="00680EC1">
      <w:pPr>
        <w:pStyle w:val="Corpodeltesto3"/>
        <w:spacing w:after="0" w:line="240" w:lineRule="auto"/>
        <w:jc w:val="both"/>
        <w:rPr>
          <w:rFonts w:ascii="Tahoma" w:hAnsi="Tahoma" w:cs="Tahoma"/>
          <w:sz w:val="20"/>
          <w:szCs w:val="20"/>
        </w:rPr>
      </w:pPr>
      <w:r w:rsidRPr="00853705">
        <w:rPr>
          <w:rFonts w:ascii="Tahoma" w:hAnsi="Tahoma" w:cs="Tahoma"/>
          <w:sz w:val="20"/>
          <w:szCs w:val="20"/>
        </w:rPr>
        <w:t xml:space="preserve">Le Comunità Montane </w:t>
      </w:r>
      <w:r w:rsidR="00A94C7A" w:rsidRPr="00853705">
        <w:rPr>
          <w:rFonts w:ascii="Tahoma" w:hAnsi="Tahoma" w:cs="Tahoma"/>
          <w:sz w:val="20"/>
          <w:szCs w:val="20"/>
        </w:rPr>
        <w:t xml:space="preserve">pubblicheranno </w:t>
      </w:r>
      <w:r w:rsidR="009B4E92">
        <w:rPr>
          <w:rFonts w:ascii="Tahoma" w:hAnsi="Tahoma" w:cs="Tahoma"/>
          <w:sz w:val="20"/>
          <w:szCs w:val="20"/>
        </w:rPr>
        <w:t xml:space="preserve">sul sito istituzionale </w:t>
      </w:r>
      <w:r w:rsidR="00A94C7A" w:rsidRPr="00853705">
        <w:rPr>
          <w:rFonts w:ascii="Tahoma" w:hAnsi="Tahoma" w:cs="Tahoma"/>
          <w:sz w:val="20"/>
          <w:szCs w:val="20"/>
        </w:rPr>
        <w:t xml:space="preserve">il provvedimento e gli elenchi di cui al paragrafo precedente </w:t>
      </w:r>
      <w:r w:rsidR="009B4E92">
        <w:rPr>
          <w:rFonts w:ascii="Tahoma" w:hAnsi="Tahoma" w:cs="Tahoma"/>
          <w:sz w:val="20"/>
          <w:szCs w:val="20"/>
        </w:rPr>
        <w:t xml:space="preserve">e </w:t>
      </w:r>
      <w:r w:rsidR="00B95D71" w:rsidRPr="00853705">
        <w:rPr>
          <w:rFonts w:ascii="Tahoma" w:hAnsi="Tahoma" w:cs="Tahoma"/>
          <w:sz w:val="20"/>
          <w:szCs w:val="20"/>
        </w:rPr>
        <w:t>comunic</w:t>
      </w:r>
      <w:r w:rsidR="00A94C7A" w:rsidRPr="00853705">
        <w:rPr>
          <w:rFonts w:ascii="Tahoma" w:hAnsi="Tahoma" w:cs="Tahoma"/>
          <w:sz w:val="20"/>
          <w:szCs w:val="20"/>
        </w:rPr>
        <w:t>heran</w:t>
      </w:r>
      <w:r w:rsidR="00B95D71" w:rsidRPr="00853705">
        <w:rPr>
          <w:rFonts w:ascii="Tahoma" w:hAnsi="Tahoma" w:cs="Tahoma"/>
          <w:sz w:val="20"/>
          <w:szCs w:val="20"/>
        </w:rPr>
        <w:t xml:space="preserve">no </w:t>
      </w:r>
      <w:r w:rsidR="009B4E92">
        <w:rPr>
          <w:rFonts w:ascii="Tahoma" w:hAnsi="Tahoma" w:cs="Tahoma"/>
          <w:sz w:val="20"/>
          <w:szCs w:val="20"/>
        </w:rPr>
        <w:t xml:space="preserve">prontamente </w:t>
      </w:r>
      <w:r w:rsidR="00B95D71" w:rsidRPr="00853705">
        <w:rPr>
          <w:rFonts w:ascii="Tahoma" w:hAnsi="Tahoma" w:cs="Tahoma"/>
          <w:sz w:val="20"/>
          <w:szCs w:val="20"/>
        </w:rPr>
        <w:t>ai beneficiari</w:t>
      </w:r>
      <w:r w:rsidR="008D1F7B" w:rsidRPr="00853705">
        <w:rPr>
          <w:rFonts w:ascii="Tahoma" w:hAnsi="Tahoma" w:cs="Tahoma"/>
          <w:sz w:val="20"/>
          <w:szCs w:val="20"/>
          <w:vertAlign w:val="superscript"/>
        </w:rPr>
        <w:t xml:space="preserve"> </w:t>
      </w:r>
      <w:r w:rsidR="00B95D71" w:rsidRPr="00853705">
        <w:rPr>
          <w:rFonts w:ascii="Tahoma" w:hAnsi="Tahoma" w:cs="Tahoma"/>
          <w:sz w:val="20"/>
          <w:szCs w:val="20"/>
        </w:rPr>
        <w:t>l’ammissione a finanziamento</w:t>
      </w:r>
      <w:r w:rsidR="002706A5" w:rsidRPr="00853705">
        <w:rPr>
          <w:rFonts w:ascii="Tahoma" w:hAnsi="Tahoma" w:cs="Tahoma"/>
          <w:sz w:val="20"/>
          <w:szCs w:val="20"/>
        </w:rPr>
        <w:t>,</w:t>
      </w:r>
      <w:r w:rsidR="00B95D71" w:rsidRPr="00853705">
        <w:rPr>
          <w:rFonts w:ascii="Tahoma" w:hAnsi="Tahoma" w:cs="Tahoma"/>
          <w:sz w:val="20"/>
          <w:szCs w:val="20"/>
        </w:rPr>
        <w:t xml:space="preserve"> tramite PEC, precisando </w:t>
      </w:r>
      <w:r w:rsidR="00FF4220" w:rsidRPr="00853705">
        <w:rPr>
          <w:rFonts w:ascii="Tahoma" w:hAnsi="Tahoma" w:cs="Tahoma"/>
          <w:sz w:val="20"/>
          <w:szCs w:val="20"/>
        </w:rPr>
        <w:t xml:space="preserve">i tempi di presentazione dell’eventuale </w:t>
      </w:r>
      <w:r w:rsidR="00B95D71" w:rsidRPr="00853705">
        <w:rPr>
          <w:rFonts w:ascii="Tahoma" w:hAnsi="Tahoma" w:cs="Tahoma"/>
          <w:sz w:val="20"/>
          <w:szCs w:val="20"/>
        </w:rPr>
        <w:t>progetto esecutivo</w:t>
      </w:r>
      <w:r w:rsidR="00FF4220" w:rsidRPr="00853705">
        <w:rPr>
          <w:rFonts w:ascii="Tahoma" w:hAnsi="Tahoma" w:cs="Tahoma"/>
          <w:sz w:val="20"/>
          <w:szCs w:val="20"/>
        </w:rPr>
        <w:t>,</w:t>
      </w:r>
      <w:r w:rsidR="00B95D71" w:rsidRPr="00853705">
        <w:rPr>
          <w:rFonts w:ascii="Tahoma" w:hAnsi="Tahoma" w:cs="Tahoma"/>
          <w:sz w:val="20"/>
          <w:szCs w:val="20"/>
        </w:rPr>
        <w:t xml:space="preserve"> </w:t>
      </w:r>
      <w:r w:rsidR="00FF4220" w:rsidRPr="00853705">
        <w:rPr>
          <w:rFonts w:ascii="Tahoma" w:hAnsi="Tahoma" w:cs="Tahoma"/>
          <w:sz w:val="20"/>
          <w:szCs w:val="20"/>
        </w:rPr>
        <w:t>la tempistica relativa all'esecuzione dei lavori, eventuali prescrizioni e obblighi.</w:t>
      </w:r>
    </w:p>
    <w:p w14:paraId="4FE428E4" w14:textId="77777777" w:rsidR="00F00981" w:rsidRDefault="00F00981" w:rsidP="00680EC1">
      <w:pPr>
        <w:pStyle w:val="Corpodeltesto3"/>
        <w:spacing w:after="0" w:line="240" w:lineRule="auto"/>
        <w:jc w:val="both"/>
        <w:rPr>
          <w:rFonts w:ascii="Tahoma" w:hAnsi="Tahoma" w:cs="Tahoma"/>
          <w:sz w:val="20"/>
          <w:szCs w:val="20"/>
        </w:rPr>
      </w:pPr>
    </w:p>
    <w:p w14:paraId="2071F5EE" w14:textId="77777777" w:rsidR="00F00981" w:rsidRDefault="00F00981" w:rsidP="00F00981">
      <w:pPr>
        <w:autoSpaceDE w:val="0"/>
        <w:autoSpaceDN w:val="0"/>
        <w:spacing w:after="0" w:line="240" w:lineRule="auto"/>
        <w:jc w:val="both"/>
        <w:rPr>
          <w:rFonts w:ascii="Tahoma" w:eastAsia="Calibri" w:hAnsi="Tahoma" w:cs="Tahoma"/>
          <w:sz w:val="20"/>
          <w:szCs w:val="20"/>
          <w:u w:val="single"/>
        </w:rPr>
      </w:pPr>
      <w:r w:rsidRPr="00F07179">
        <w:rPr>
          <w:rFonts w:ascii="Tahoma" w:eastAsia="Calibri" w:hAnsi="Tahoma" w:cs="Tahoma"/>
          <w:sz w:val="20"/>
          <w:szCs w:val="20"/>
          <w:u w:val="single"/>
        </w:rPr>
        <w:t>Negli elenchi che saranno pubblicati devono essere omessi dati personali, compreso il codice fiscale se alfanumerico.</w:t>
      </w:r>
    </w:p>
    <w:p w14:paraId="7C63EC6C" w14:textId="77777777" w:rsidR="00F00981" w:rsidRPr="00853705" w:rsidRDefault="00F00981" w:rsidP="00680EC1">
      <w:pPr>
        <w:pStyle w:val="Corpodeltesto3"/>
        <w:spacing w:after="0" w:line="240" w:lineRule="auto"/>
        <w:jc w:val="both"/>
        <w:rPr>
          <w:rFonts w:ascii="Tahoma" w:hAnsi="Tahoma" w:cs="Tahoma"/>
          <w:sz w:val="20"/>
          <w:szCs w:val="20"/>
        </w:rPr>
      </w:pPr>
    </w:p>
    <w:p w14:paraId="7F7973F0" w14:textId="77777777" w:rsidR="00A94C7A" w:rsidRPr="00853705" w:rsidRDefault="00A94C7A" w:rsidP="00A94C7A">
      <w:pPr>
        <w:spacing w:after="0" w:line="240" w:lineRule="auto"/>
        <w:jc w:val="both"/>
        <w:rPr>
          <w:rFonts w:ascii="Tahoma" w:hAnsi="Tahoma" w:cs="Tahoma"/>
          <w:sz w:val="20"/>
          <w:szCs w:val="20"/>
        </w:rPr>
      </w:pPr>
    </w:p>
    <w:p w14:paraId="7161B638" w14:textId="21D35D4F" w:rsidR="00B95D71" w:rsidRPr="00853705" w:rsidRDefault="00C0667C" w:rsidP="00680EC1">
      <w:pPr>
        <w:pStyle w:val="Titolo3"/>
        <w:spacing w:before="0" w:line="240" w:lineRule="auto"/>
        <w:rPr>
          <w:rFonts w:ascii="Tahoma" w:hAnsi="Tahoma" w:cs="Tahoma"/>
          <w:i/>
          <w:color w:val="auto"/>
          <w:sz w:val="20"/>
          <w:szCs w:val="20"/>
        </w:rPr>
      </w:pPr>
      <w:bookmarkStart w:id="110" w:name="_Toc190232990"/>
      <w:bookmarkStart w:id="111" w:name="_Toc324504260"/>
      <w:bookmarkStart w:id="112" w:name="_Toc395099495"/>
      <w:bookmarkStart w:id="113" w:name="_Toc173418535"/>
      <w:bookmarkStart w:id="114" w:name="_Toc173418754"/>
      <w:r w:rsidRPr="00853705">
        <w:rPr>
          <w:rFonts w:ascii="Tahoma" w:hAnsi="Tahoma" w:cs="Tahoma"/>
          <w:i/>
          <w:color w:val="auto"/>
          <w:sz w:val="20"/>
          <w:szCs w:val="20"/>
        </w:rPr>
        <w:t>3</w:t>
      </w:r>
      <w:r w:rsidR="009F5E8B" w:rsidRPr="00853705">
        <w:rPr>
          <w:rFonts w:ascii="Tahoma" w:hAnsi="Tahoma" w:cs="Tahoma"/>
          <w:i/>
          <w:color w:val="auto"/>
          <w:sz w:val="20"/>
          <w:szCs w:val="20"/>
        </w:rPr>
        <w:t>.</w:t>
      </w:r>
      <w:r w:rsidR="00840340" w:rsidRPr="00853705">
        <w:rPr>
          <w:rFonts w:ascii="Tahoma" w:hAnsi="Tahoma" w:cs="Tahoma"/>
          <w:i/>
          <w:color w:val="auto"/>
          <w:sz w:val="20"/>
          <w:szCs w:val="20"/>
        </w:rPr>
        <w:t>5.</w:t>
      </w:r>
      <w:r w:rsidR="009F5E8B" w:rsidRPr="00853705">
        <w:rPr>
          <w:rFonts w:ascii="Tahoma" w:hAnsi="Tahoma" w:cs="Tahoma"/>
          <w:i/>
          <w:color w:val="auto"/>
          <w:sz w:val="20"/>
          <w:szCs w:val="20"/>
        </w:rPr>
        <w:t>4</w:t>
      </w:r>
      <w:r w:rsidR="00B95D71" w:rsidRPr="00853705">
        <w:rPr>
          <w:rFonts w:ascii="Tahoma" w:hAnsi="Tahoma" w:cs="Tahoma"/>
          <w:i/>
          <w:color w:val="auto"/>
          <w:sz w:val="20"/>
          <w:szCs w:val="20"/>
        </w:rPr>
        <w:t xml:space="preserve"> Validità delle domande</w:t>
      </w:r>
      <w:bookmarkEnd w:id="110"/>
      <w:bookmarkEnd w:id="111"/>
      <w:bookmarkEnd w:id="112"/>
      <w:bookmarkEnd w:id="113"/>
      <w:bookmarkEnd w:id="114"/>
    </w:p>
    <w:p w14:paraId="4C98823F" w14:textId="77777777" w:rsidR="009F5E8B" w:rsidRPr="00853705" w:rsidRDefault="009F5E8B" w:rsidP="00680EC1">
      <w:pPr>
        <w:pStyle w:val="Corpotesto"/>
        <w:spacing w:after="0" w:line="240" w:lineRule="auto"/>
        <w:jc w:val="both"/>
        <w:rPr>
          <w:rFonts w:ascii="Tahoma" w:hAnsi="Tahoma" w:cs="Tahoma"/>
          <w:sz w:val="20"/>
          <w:szCs w:val="20"/>
        </w:rPr>
      </w:pPr>
    </w:p>
    <w:p w14:paraId="11C98720" w14:textId="71B7D074" w:rsidR="00B95D71" w:rsidRPr="00853705" w:rsidRDefault="00B95D71" w:rsidP="00680EC1">
      <w:pPr>
        <w:pStyle w:val="Corpotesto"/>
        <w:spacing w:after="0" w:line="240" w:lineRule="auto"/>
        <w:jc w:val="both"/>
        <w:rPr>
          <w:rFonts w:ascii="Tahoma" w:hAnsi="Tahoma" w:cs="Tahoma"/>
          <w:sz w:val="20"/>
          <w:szCs w:val="20"/>
        </w:rPr>
      </w:pPr>
      <w:r w:rsidRPr="00853705">
        <w:rPr>
          <w:rFonts w:ascii="Tahoma" w:hAnsi="Tahoma" w:cs="Tahoma"/>
          <w:sz w:val="20"/>
          <w:szCs w:val="20"/>
        </w:rPr>
        <w:t>Le domande mantengono validità per 24 mesi</w:t>
      </w:r>
      <w:r w:rsidR="00095FB1" w:rsidRPr="00853705">
        <w:rPr>
          <w:rFonts w:ascii="Tahoma" w:hAnsi="Tahoma" w:cs="Tahoma"/>
          <w:sz w:val="20"/>
          <w:szCs w:val="20"/>
        </w:rPr>
        <w:t>,</w:t>
      </w:r>
      <w:r w:rsidRPr="00853705">
        <w:rPr>
          <w:rFonts w:ascii="Tahoma" w:hAnsi="Tahoma" w:cs="Tahoma"/>
          <w:sz w:val="20"/>
          <w:szCs w:val="20"/>
        </w:rPr>
        <w:t xml:space="preserve"> a partire dalla data di chiusura de</w:t>
      </w:r>
      <w:r w:rsidR="00601647" w:rsidRPr="00853705">
        <w:rPr>
          <w:rFonts w:ascii="Tahoma" w:hAnsi="Tahoma" w:cs="Tahoma"/>
          <w:sz w:val="20"/>
          <w:szCs w:val="20"/>
        </w:rPr>
        <w:t>i</w:t>
      </w:r>
      <w:r w:rsidRPr="00853705">
        <w:rPr>
          <w:rFonts w:ascii="Tahoma" w:hAnsi="Tahoma" w:cs="Tahoma"/>
          <w:sz w:val="20"/>
          <w:szCs w:val="20"/>
        </w:rPr>
        <w:t xml:space="preserve"> </w:t>
      </w:r>
      <w:r w:rsidR="00601647" w:rsidRPr="00853705">
        <w:rPr>
          <w:rFonts w:ascii="Tahoma" w:hAnsi="Tahoma" w:cs="Tahoma"/>
          <w:sz w:val="20"/>
          <w:szCs w:val="20"/>
        </w:rPr>
        <w:t xml:space="preserve">bandi per la </w:t>
      </w:r>
      <w:r w:rsidR="00F6356A" w:rsidRPr="00853705">
        <w:rPr>
          <w:rFonts w:ascii="Tahoma" w:hAnsi="Tahoma" w:cs="Tahoma"/>
          <w:sz w:val="20"/>
          <w:szCs w:val="20"/>
        </w:rPr>
        <w:t xml:space="preserve">presentazione </w:t>
      </w:r>
      <w:r w:rsidR="00601647" w:rsidRPr="00853705">
        <w:rPr>
          <w:rFonts w:ascii="Tahoma" w:hAnsi="Tahoma" w:cs="Tahoma"/>
          <w:sz w:val="20"/>
          <w:szCs w:val="20"/>
        </w:rPr>
        <w:t xml:space="preserve">delle </w:t>
      </w:r>
      <w:r w:rsidR="00A94C7A" w:rsidRPr="00853705">
        <w:rPr>
          <w:rFonts w:ascii="Tahoma" w:hAnsi="Tahoma" w:cs="Tahoma"/>
          <w:sz w:val="20"/>
          <w:szCs w:val="20"/>
        </w:rPr>
        <w:t>istanze di aiuto</w:t>
      </w:r>
      <w:r w:rsidR="00A93425" w:rsidRPr="00853705">
        <w:rPr>
          <w:rFonts w:ascii="Tahoma" w:hAnsi="Tahoma" w:cs="Tahoma"/>
          <w:sz w:val="20"/>
          <w:szCs w:val="20"/>
        </w:rPr>
        <w:t xml:space="preserve">, </w:t>
      </w:r>
      <w:r w:rsidR="00A93425" w:rsidRPr="00815DF0">
        <w:rPr>
          <w:rFonts w:ascii="Tahoma" w:hAnsi="Tahoma" w:cs="Tahoma"/>
          <w:sz w:val="20"/>
          <w:szCs w:val="20"/>
          <w:u w:val="single"/>
        </w:rPr>
        <w:t xml:space="preserve">fermo restando che le </w:t>
      </w:r>
      <w:r w:rsidR="00A93425" w:rsidRPr="005850E9">
        <w:rPr>
          <w:rFonts w:ascii="Tahoma" w:hAnsi="Tahoma" w:cs="Tahoma"/>
          <w:b/>
          <w:bCs/>
          <w:sz w:val="20"/>
          <w:szCs w:val="20"/>
          <w:u w:val="single"/>
        </w:rPr>
        <w:t>ultime ammissioni a finanziamento</w:t>
      </w:r>
      <w:r w:rsidR="00A93425" w:rsidRPr="00815DF0">
        <w:rPr>
          <w:rFonts w:ascii="Tahoma" w:hAnsi="Tahoma" w:cs="Tahoma"/>
          <w:sz w:val="20"/>
          <w:szCs w:val="20"/>
          <w:u w:val="single"/>
        </w:rPr>
        <w:t xml:space="preserve"> dovranno avvenire entro la scadenza della validità del presente regime di aiuto, attualmente fissata al </w:t>
      </w:r>
      <w:r w:rsidR="00A93425" w:rsidRPr="00815DF0">
        <w:rPr>
          <w:rFonts w:ascii="Tahoma" w:hAnsi="Tahoma" w:cs="Tahoma"/>
          <w:b/>
          <w:bCs/>
          <w:sz w:val="20"/>
          <w:szCs w:val="20"/>
          <w:u w:val="single"/>
        </w:rPr>
        <w:t>31 dicembre 202</w:t>
      </w:r>
      <w:r w:rsidR="00453632" w:rsidRPr="00815DF0">
        <w:rPr>
          <w:rFonts w:ascii="Tahoma" w:hAnsi="Tahoma" w:cs="Tahoma"/>
          <w:b/>
          <w:bCs/>
          <w:sz w:val="20"/>
          <w:szCs w:val="20"/>
          <w:u w:val="single"/>
        </w:rPr>
        <w:t>9</w:t>
      </w:r>
      <w:r w:rsidRPr="00853705">
        <w:rPr>
          <w:rFonts w:ascii="Tahoma" w:hAnsi="Tahoma" w:cs="Tahoma"/>
          <w:sz w:val="20"/>
          <w:szCs w:val="20"/>
        </w:rPr>
        <w:t>.</w:t>
      </w:r>
    </w:p>
    <w:p w14:paraId="7B51A11A" w14:textId="77777777" w:rsidR="005C456D" w:rsidRPr="00853705" w:rsidRDefault="005C456D" w:rsidP="00680EC1">
      <w:pPr>
        <w:pStyle w:val="Corpotesto"/>
        <w:spacing w:after="0" w:line="240" w:lineRule="auto"/>
        <w:jc w:val="both"/>
        <w:rPr>
          <w:rFonts w:ascii="Tahoma" w:hAnsi="Tahoma" w:cs="Tahoma"/>
          <w:sz w:val="20"/>
          <w:szCs w:val="20"/>
        </w:rPr>
      </w:pPr>
    </w:p>
    <w:p w14:paraId="059E516B" w14:textId="19056414" w:rsidR="005C456D" w:rsidRDefault="005C456D" w:rsidP="00680EC1">
      <w:pPr>
        <w:pStyle w:val="Corpotesto"/>
        <w:spacing w:after="0" w:line="240" w:lineRule="auto"/>
        <w:jc w:val="both"/>
        <w:rPr>
          <w:rFonts w:ascii="Tahoma" w:hAnsi="Tahoma" w:cs="Tahoma"/>
          <w:sz w:val="20"/>
          <w:szCs w:val="20"/>
        </w:rPr>
      </w:pPr>
      <w:r w:rsidRPr="00853705">
        <w:rPr>
          <w:rFonts w:ascii="Tahoma" w:hAnsi="Tahoma" w:cs="Tahoma"/>
          <w:sz w:val="20"/>
          <w:szCs w:val="20"/>
        </w:rPr>
        <w:t xml:space="preserve">A seguito di rinunce </w:t>
      </w:r>
      <w:r w:rsidR="00E8371C" w:rsidRPr="00853705">
        <w:rPr>
          <w:rFonts w:ascii="Tahoma" w:hAnsi="Tahoma" w:cs="Tahoma"/>
          <w:sz w:val="20"/>
          <w:szCs w:val="20"/>
        </w:rPr>
        <w:t xml:space="preserve">o decadenze </w:t>
      </w:r>
      <w:r w:rsidRPr="00853705">
        <w:rPr>
          <w:rFonts w:ascii="Tahoma" w:hAnsi="Tahoma" w:cs="Tahoma"/>
          <w:sz w:val="20"/>
          <w:szCs w:val="20"/>
        </w:rPr>
        <w:t xml:space="preserve">da parte di beneficiari ammessi al finanziamento, le Comunità Montane utilizzeranno gli importi per finanziare </w:t>
      </w:r>
      <w:r w:rsidR="00ED4648" w:rsidRPr="00853705">
        <w:rPr>
          <w:rFonts w:ascii="Tahoma" w:hAnsi="Tahoma" w:cs="Tahoma"/>
          <w:sz w:val="20"/>
          <w:szCs w:val="20"/>
        </w:rPr>
        <w:t>ulteriori</w:t>
      </w:r>
      <w:r w:rsidRPr="00853705">
        <w:rPr>
          <w:rFonts w:ascii="Tahoma" w:hAnsi="Tahoma" w:cs="Tahoma"/>
          <w:sz w:val="20"/>
          <w:szCs w:val="20"/>
        </w:rPr>
        <w:t xml:space="preserve"> doma</w:t>
      </w:r>
      <w:r w:rsidR="00E726AF" w:rsidRPr="00853705">
        <w:rPr>
          <w:rFonts w:ascii="Tahoma" w:hAnsi="Tahoma" w:cs="Tahoma"/>
          <w:sz w:val="20"/>
          <w:szCs w:val="20"/>
        </w:rPr>
        <w:t xml:space="preserve">nde ammissibili, secondo l’ordine con cui sono presenti </w:t>
      </w:r>
      <w:r w:rsidR="00E302A7" w:rsidRPr="00853705">
        <w:rPr>
          <w:rFonts w:ascii="Tahoma" w:hAnsi="Tahoma" w:cs="Tahoma"/>
          <w:sz w:val="20"/>
          <w:szCs w:val="20"/>
        </w:rPr>
        <w:t>nella</w:t>
      </w:r>
      <w:r w:rsidR="00E726AF" w:rsidRPr="00853705">
        <w:rPr>
          <w:rFonts w:ascii="Tahoma" w:hAnsi="Tahoma" w:cs="Tahoma"/>
          <w:sz w:val="20"/>
          <w:szCs w:val="20"/>
        </w:rPr>
        <w:t xml:space="preserve"> graduatoria </w:t>
      </w:r>
      <w:r w:rsidR="00E302A7" w:rsidRPr="00853705">
        <w:rPr>
          <w:rFonts w:ascii="Tahoma" w:hAnsi="Tahoma" w:cs="Tahoma"/>
          <w:sz w:val="20"/>
          <w:szCs w:val="20"/>
        </w:rPr>
        <w:t>approvata</w:t>
      </w:r>
      <w:r w:rsidR="00A94C7A" w:rsidRPr="00853705">
        <w:rPr>
          <w:rFonts w:ascii="Tahoma" w:hAnsi="Tahoma" w:cs="Tahoma"/>
          <w:sz w:val="20"/>
          <w:szCs w:val="20"/>
        </w:rPr>
        <w:t xml:space="preserve"> </w:t>
      </w:r>
      <w:r w:rsidR="00E726AF" w:rsidRPr="00853705">
        <w:rPr>
          <w:rFonts w:ascii="Tahoma" w:hAnsi="Tahoma" w:cs="Tahoma"/>
          <w:sz w:val="20"/>
          <w:szCs w:val="20"/>
        </w:rPr>
        <w:t xml:space="preserve">e </w:t>
      </w:r>
      <w:r w:rsidR="00483082" w:rsidRPr="00853705">
        <w:rPr>
          <w:rFonts w:ascii="Tahoma" w:hAnsi="Tahoma" w:cs="Tahoma"/>
          <w:sz w:val="20"/>
          <w:szCs w:val="20"/>
        </w:rPr>
        <w:t>pubblicata.</w:t>
      </w:r>
    </w:p>
    <w:p w14:paraId="7DCA8315" w14:textId="23EF82AC" w:rsidR="00734FA7" w:rsidRPr="00853705" w:rsidRDefault="00734FA7" w:rsidP="00680EC1">
      <w:pPr>
        <w:pStyle w:val="Corpotesto"/>
        <w:spacing w:after="0" w:line="240" w:lineRule="auto"/>
        <w:jc w:val="both"/>
        <w:rPr>
          <w:rFonts w:ascii="Tahoma" w:hAnsi="Tahoma" w:cs="Tahoma"/>
          <w:sz w:val="20"/>
          <w:szCs w:val="20"/>
        </w:rPr>
      </w:pPr>
      <w:r>
        <w:rPr>
          <w:rFonts w:ascii="Tahoma" w:hAnsi="Tahoma" w:cs="Tahoma"/>
          <w:sz w:val="20"/>
          <w:szCs w:val="20"/>
        </w:rPr>
        <w:t>In caso di pubblicazione sull’Albo pretorio o divulgazione pubblica in altro modo, vengono omessi tutti i dati personali, compreso il codice fiscale qualora alfanumerico.</w:t>
      </w:r>
    </w:p>
    <w:p w14:paraId="25A629CC" w14:textId="77777777" w:rsidR="00B95D71" w:rsidRPr="00853705" w:rsidRDefault="00B95D71" w:rsidP="00680EC1">
      <w:pPr>
        <w:spacing w:after="0" w:line="240" w:lineRule="auto"/>
        <w:jc w:val="both"/>
        <w:rPr>
          <w:rFonts w:ascii="Tahoma" w:hAnsi="Tahoma" w:cs="Tahoma"/>
          <w:sz w:val="20"/>
          <w:szCs w:val="20"/>
        </w:rPr>
      </w:pPr>
    </w:p>
    <w:p w14:paraId="729E4C3A" w14:textId="185291C7" w:rsidR="00B95D71" w:rsidRPr="00853705" w:rsidRDefault="00C0667C" w:rsidP="00680EC1">
      <w:pPr>
        <w:pStyle w:val="Titolo2"/>
        <w:spacing w:before="0" w:after="0"/>
        <w:rPr>
          <w:rFonts w:ascii="Tahoma" w:hAnsi="Tahoma" w:cs="Tahoma"/>
          <w:sz w:val="20"/>
          <w:szCs w:val="20"/>
        </w:rPr>
      </w:pPr>
      <w:bookmarkStart w:id="115" w:name="_Toc190232992"/>
      <w:bookmarkStart w:id="116" w:name="_Toc324504261"/>
      <w:bookmarkStart w:id="117" w:name="_Toc395099496"/>
      <w:bookmarkStart w:id="118" w:name="_Toc508638766"/>
      <w:bookmarkStart w:id="119" w:name="_Toc173418536"/>
      <w:bookmarkStart w:id="120" w:name="_Toc173418755"/>
      <w:r w:rsidRPr="00853705">
        <w:rPr>
          <w:rFonts w:ascii="Tahoma" w:hAnsi="Tahoma" w:cs="Tahoma"/>
          <w:sz w:val="20"/>
          <w:szCs w:val="20"/>
        </w:rPr>
        <w:t>3.</w:t>
      </w:r>
      <w:r w:rsidR="00840340" w:rsidRPr="00853705">
        <w:rPr>
          <w:rFonts w:ascii="Tahoma" w:hAnsi="Tahoma" w:cs="Tahoma"/>
          <w:sz w:val="20"/>
          <w:szCs w:val="20"/>
        </w:rPr>
        <w:t>6</w:t>
      </w:r>
      <w:r w:rsidR="001C127E" w:rsidRPr="00853705">
        <w:rPr>
          <w:rFonts w:ascii="Tahoma" w:hAnsi="Tahoma" w:cs="Tahoma"/>
          <w:sz w:val="20"/>
          <w:szCs w:val="20"/>
        </w:rPr>
        <w:t xml:space="preserve"> I</w:t>
      </w:r>
      <w:r w:rsidR="004E39B9" w:rsidRPr="00853705">
        <w:rPr>
          <w:rFonts w:ascii="Tahoma" w:hAnsi="Tahoma" w:cs="Tahoma"/>
          <w:sz w:val="20"/>
          <w:szCs w:val="20"/>
        </w:rPr>
        <w:t xml:space="preserve">ter </w:t>
      </w:r>
      <w:r w:rsidR="00B95D71" w:rsidRPr="00853705">
        <w:rPr>
          <w:rFonts w:ascii="Tahoma" w:hAnsi="Tahoma" w:cs="Tahoma"/>
          <w:sz w:val="20"/>
          <w:szCs w:val="20"/>
        </w:rPr>
        <w:t>progetti esecutivi</w:t>
      </w:r>
      <w:bookmarkEnd w:id="115"/>
      <w:bookmarkEnd w:id="116"/>
      <w:bookmarkEnd w:id="117"/>
      <w:bookmarkEnd w:id="118"/>
      <w:bookmarkEnd w:id="119"/>
      <w:bookmarkEnd w:id="120"/>
    </w:p>
    <w:p w14:paraId="3DDF3419" w14:textId="77777777" w:rsidR="00B95D71" w:rsidRPr="00853705" w:rsidRDefault="00B95D71" w:rsidP="00680EC1">
      <w:pPr>
        <w:spacing w:after="0" w:line="240" w:lineRule="auto"/>
        <w:rPr>
          <w:rFonts w:ascii="Tahoma" w:hAnsi="Tahoma" w:cs="Tahoma"/>
          <w:sz w:val="20"/>
          <w:szCs w:val="20"/>
        </w:rPr>
      </w:pPr>
      <w:bookmarkStart w:id="121" w:name="_Toc190232993"/>
      <w:bookmarkStart w:id="122" w:name="_Toc324504262"/>
    </w:p>
    <w:p w14:paraId="36DE73A1" w14:textId="06863DE1" w:rsidR="00B95D71" w:rsidRPr="00853705" w:rsidRDefault="00C0667C" w:rsidP="00680EC1">
      <w:pPr>
        <w:pStyle w:val="Titolo3"/>
        <w:spacing w:before="0" w:line="240" w:lineRule="auto"/>
        <w:rPr>
          <w:rFonts w:ascii="Tahoma" w:hAnsi="Tahoma" w:cs="Tahoma"/>
          <w:i/>
          <w:color w:val="auto"/>
          <w:sz w:val="20"/>
          <w:szCs w:val="20"/>
        </w:rPr>
      </w:pPr>
      <w:bookmarkStart w:id="123" w:name="_Toc395099497"/>
      <w:bookmarkStart w:id="124" w:name="_Toc508638767"/>
      <w:bookmarkStart w:id="125" w:name="_Toc173418537"/>
      <w:bookmarkStart w:id="126" w:name="_Toc173418756"/>
      <w:r w:rsidRPr="00853705">
        <w:rPr>
          <w:rFonts w:ascii="Tahoma" w:hAnsi="Tahoma" w:cs="Tahoma"/>
          <w:i/>
          <w:color w:val="auto"/>
          <w:sz w:val="20"/>
          <w:szCs w:val="20"/>
        </w:rPr>
        <w:t>3.</w:t>
      </w:r>
      <w:r w:rsidR="00840340" w:rsidRPr="00853705">
        <w:rPr>
          <w:rFonts w:ascii="Tahoma" w:hAnsi="Tahoma" w:cs="Tahoma"/>
          <w:i/>
          <w:color w:val="auto"/>
          <w:sz w:val="20"/>
          <w:szCs w:val="20"/>
        </w:rPr>
        <w:t>6</w:t>
      </w:r>
      <w:r w:rsidRPr="00853705">
        <w:rPr>
          <w:rFonts w:ascii="Tahoma" w:hAnsi="Tahoma" w:cs="Tahoma"/>
          <w:i/>
          <w:color w:val="auto"/>
          <w:sz w:val="20"/>
          <w:szCs w:val="20"/>
        </w:rPr>
        <w:t>.1</w:t>
      </w:r>
      <w:r w:rsidR="00B95D71" w:rsidRPr="00853705">
        <w:rPr>
          <w:rFonts w:ascii="Tahoma" w:hAnsi="Tahoma" w:cs="Tahoma"/>
          <w:i/>
          <w:color w:val="auto"/>
          <w:sz w:val="20"/>
          <w:szCs w:val="20"/>
        </w:rPr>
        <w:t xml:space="preserve"> Presentazione dei progetti esecutivi</w:t>
      </w:r>
      <w:bookmarkEnd w:id="121"/>
      <w:bookmarkEnd w:id="122"/>
      <w:bookmarkEnd w:id="123"/>
      <w:bookmarkEnd w:id="124"/>
      <w:bookmarkEnd w:id="125"/>
      <w:bookmarkEnd w:id="126"/>
    </w:p>
    <w:p w14:paraId="0F06CB72" w14:textId="77777777" w:rsidR="009869FD" w:rsidRPr="00853705" w:rsidRDefault="009869FD" w:rsidP="00680EC1">
      <w:pPr>
        <w:pStyle w:val="Corpotesto"/>
        <w:spacing w:after="0" w:line="240" w:lineRule="auto"/>
        <w:jc w:val="both"/>
        <w:rPr>
          <w:rFonts w:ascii="Tahoma" w:hAnsi="Tahoma" w:cs="Tahoma"/>
          <w:sz w:val="20"/>
          <w:szCs w:val="20"/>
        </w:rPr>
      </w:pPr>
    </w:p>
    <w:p w14:paraId="12B793BB" w14:textId="7C389E4F" w:rsidR="006801D6" w:rsidRPr="00853705" w:rsidRDefault="00B95D71" w:rsidP="00680EC1">
      <w:pPr>
        <w:pStyle w:val="Corpotesto"/>
        <w:spacing w:after="0" w:line="240" w:lineRule="auto"/>
        <w:jc w:val="both"/>
        <w:rPr>
          <w:rFonts w:ascii="Tahoma" w:hAnsi="Tahoma" w:cs="Tahoma"/>
          <w:sz w:val="20"/>
          <w:szCs w:val="20"/>
        </w:rPr>
      </w:pPr>
      <w:r w:rsidRPr="00853705">
        <w:rPr>
          <w:rFonts w:ascii="Tahoma" w:hAnsi="Tahoma" w:cs="Tahoma"/>
          <w:sz w:val="20"/>
          <w:szCs w:val="20"/>
        </w:rPr>
        <w:t>I beneficiari che non hanno presentato il progetto esecutivo o che, pur avendolo presentato</w:t>
      </w:r>
      <w:r w:rsidR="00ED62CD" w:rsidRPr="00853705">
        <w:rPr>
          <w:rFonts w:ascii="Tahoma" w:hAnsi="Tahoma" w:cs="Tahoma"/>
          <w:sz w:val="20"/>
          <w:szCs w:val="20"/>
        </w:rPr>
        <w:t>,</w:t>
      </w:r>
      <w:r w:rsidRPr="00853705">
        <w:rPr>
          <w:rFonts w:ascii="Tahoma" w:hAnsi="Tahoma" w:cs="Tahoma"/>
          <w:sz w:val="20"/>
          <w:szCs w:val="20"/>
        </w:rPr>
        <w:t xml:space="preserve"> sono tenuti a modificarlo o ad integrarlo a seguito dell’istruttoria, devono </w:t>
      </w:r>
      <w:r w:rsidR="009F4732" w:rsidRPr="00853705">
        <w:rPr>
          <w:rFonts w:ascii="Tahoma" w:hAnsi="Tahoma" w:cs="Tahoma"/>
          <w:sz w:val="20"/>
          <w:szCs w:val="20"/>
        </w:rPr>
        <w:t>consegnare</w:t>
      </w:r>
      <w:r w:rsidRPr="00853705">
        <w:rPr>
          <w:rFonts w:ascii="Tahoma" w:hAnsi="Tahoma" w:cs="Tahoma"/>
          <w:sz w:val="20"/>
          <w:szCs w:val="20"/>
        </w:rPr>
        <w:t xml:space="preserve"> </w:t>
      </w:r>
      <w:r w:rsidR="009575D1" w:rsidRPr="00853705">
        <w:rPr>
          <w:rFonts w:ascii="Tahoma" w:hAnsi="Tahoma" w:cs="Tahoma"/>
          <w:sz w:val="20"/>
          <w:szCs w:val="20"/>
        </w:rPr>
        <w:t xml:space="preserve">via pec </w:t>
      </w:r>
      <w:r w:rsidRPr="00853705">
        <w:rPr>
          <w:rFonts w:ascii="Tahoma" w:hAnsi="Tahoma" w:cs="Tahoma"/>
          <w:sz w:val="20"/>
          <w:szCs w:val="20"/>
        </w:rPr>
        <w:t>il progetto esecutivo</w:t>
      </w:r>
      <w:r w:rsidR="009F4732" w:rsidRPr="00853705">
        <w:rPr>
          <w:rFonts w:ascii="Tahoma" w:hAnsi="Tahoma" w:cs="Tahoma"/>
          <w:sz w:val="20"/>
          <w:szCs w:val="20"/>
        </w:rPr>
        <w:t>,</w:t>
      </w:r>
      <w:r w:rsidRPr="00853705">
        <w:rPr>
          <w:rFonts w:ascii="Tahoma" w:hAnsi="Tahoma" w:cs="Tahoma"/>
          <w:sz w:val="20"/>
          <w:szCs w:val="20"/>
        </w:rPr>
        <w:t xml:space="preserve"> corredato delle eventuali autorizzazioni previste e, nel caso di beneficiari pubblici</w:t>
      </w:r>
      <w:r w:rsidR="009575D1" w:rsidRPr="00853705">
        <w:rPr>
          <w:rFonts w:ascii="Tahoma" w:hAnsi="Tahoma" w:cs="Tahoma"/>
          <w:sz w:val="20"/>
          <w:szCs w:val="20"/>
        </w:rPr>
        <w:t xml:space="preserve"> o soggetti alle procedure di evidenza pubblica</w:t>
      </w:r>
      <w:r w:rsidRPr="00853705">
        <w:rPr>
          <w:rFonts w:ascii="Tahoma" w:hAnsi="Tahoma" w:cs="Tahoma"/>
          <w:sz w:val="20"/>
          <w:szCs w:val="20"/>
        </w:rPr>
        <w:t xml:space="preserve">, anche dell’atto formale di approvazione, entro </w:t>
      </w:r>
      <w:r w:rsidR="006801D6" w:rsidRPr="00853705">
        <w:rPr>
          <w:rFonts w:ascii="Tahoma" w:hAnsi="Tahoma" w:cs="Tahoma"/>
          <w:sz w:val="20"/>
          <w:szCs w:val="20"/>
        </w:rPr>
        <w:t xml:space="preserve">il termine stabilito </w:t>
      </w:r>
      <w:r w:rsidR="00130B89" w:rsidRPr="00853705">
        <w:rPr>
          <w:rFonts w:ascii="Tahoma" w:hAnsi="Tahoma" w:cs="Tahoma"/>
          <w:sz w:val="20"/>
          <w:szCs w:val="20"/>
        </w:rPr>
        <w:t>dagli Enti istruttori</w:t>
      </w:r>
      <w:r w:rsidR="004B5330" w:rsidRPr="00853705">
        <w:rPr>
          <w:rFonts w:ascii="Tahoma" w:hAnsi="Tahoma" w:cs="Tahoma"/>
          <w:sz w:val="20"/>
          <w:szCs w:val="20"/>
        </w:rPr>
        <w:t xml:space="preserve"> </w:t>
      </w:r>
      <w:r w:rsidR="006A7ABA" w:rsidRPr="00853705">
        <w:rPr>
          <w:rFonts w:ascii="Tahoma" w:hAnsi="Tahoma" w:cs="Tahoma"/>
          <w:sz w:val="20"/>
          <w:szCs w:val="20"/>
        </w:rPr>
        <w:t xml:space="preserve">e comunque </w:t>
      </w:r>
      <w:r w:rsidR="00D50925" w:rsidRPr="00853705">
        <w:rPr>
          <w:rFonts w:ascii="Tahoma" w:hAnsi="Tahoma" w:cs="Tahoma"/>
          <w:sz w:val="20"/>
          <w:szCs w:val="20"/>
        </w:rPr>
        <w:t xml:space="preserve">il termine stabilito dai bandi delle Comunità Montane, decorrente </w:t>
      </w:r>
      <w:r w:rsidR="0047266B" w:rsidRPr="00853705">
        <w:rPr>
          <w:rFonts w:ascii="Tahoma" w:hAnsi="Tahoma" w:cs="Tahoma"/>
          <w:sz w:val="20"/>
          <w:szCs w:val="20"/>
        </w:rPr>
        <w:t>d</w:t>
      </w:r>
      <w:r w:rsidR="00D50925" w:rsidRPr="00853705">
        <w:rPr>
          <w:rFonts w:ascii="Tahoma" w:hAnsi="Tahoma" w:cs="Tahoma"/>
          <w:sz w:val="20"/>
          <w:szCs w:val="20"/>
        </w:rPr>
        <w:t>a</w:t>
      </w:r>
      <w:r w:rsidR="0047266B" w:rsidRPr="00853705">
        <w:rPr>
          <w:rFonts w:ascii="Tahoma" w:hAnsi="Tahoma" w:cs="Tahoma"/>
          <w:sz w:val="20"/>
          <w:szCs w:val="20"/>
        </w:rPr>
        <w:t xml:space="preserve">lla </w:t>
      </w:r>
      <w:r w:rsidR="004B5330" w:rsidRPr="00853705">
        <w:rPr>
          <w:rFonts w:ascii="Tahoma" w:hAnsi="Tahoma" w:cs="Tahoma"/>
          <w:sz w:val="20"/>
          <w:szCs w:val="20"/>
        </w:rPr>
        <w:t>comunicazione di ammissione a finanziamento.</w:t>
      </w:r>
      <w:r w:rsidR="00D50925" w:rsidRPr="00853705">
        <w:rPr>
          <w:rFonts w:ascii="Tahoma" w:hAnsi="Tahoma" w:cs="Tahoma"/>
          <w:sz w:val="20"/>
          <w:szCs w:val="20"/>
        </w:rPr>
        <w:t xml:space="preserve"> L’ente istruttore può concedere una proroga per motivi non riconducibili alla negligenza del beneficiario.</w:t>
      </w:r>
    </w:p>
    <w:p w14:paraId="27AB3311" w14:textId="77777777" w:rsidR="006801D6" w:rsidRPr="00853705" w:rsidRDefault="006801D6" w:rsidP="00680EC1">
      <w:pPr>
        <w:pStyle w:val="Corpotesto"/>
        <w:spacing w:after="0" w:line="240" w:lineRule="auto"/>
        <w:jc w:val="both"/>
        <w:rPr>
          <w:rFonts w:ascii="Tahoma" w:hAnsi="Tahoma" w:cs="Tahoma"/>
          <w:sz w:val="20"/>
          <w:szCs w:val="20"/>
        </w:rPr>
      </w:pPr>
    </w:p>
    <w:p w14:paraId="6DD2ED9D" w14:textId="44DF3361" w:rsidR="006801D6" w:rsidRPr="00853705" w:rsidRDefault="00D50925" w:rsidP="00680EC1">
      <w:pPr>
        <w:spacing w:after="0" w:line="240" w:lineRule="auto"/>
        <w:jc w:val="both"/>
        <w:rPr>
          <w:rFonts w:ascii="Tahoma" w:hAnsi="Tahoma" w:cs="Tahoma"/>
          <w:sz w:val="20"/>
          <w:szCs w:val="20"/>
        </w:rPr>
      </w:pPr>
      <w:r w:rsidRPr="00853705">
        <w:rPr>
          <w:rFonts w:ascii="Tahoma" w:hAnsi="Tahoma" w:cs="Tahoma"/>
          <w:sz w:val="20"/>
          <w:szCs w:val="20"/>
        </w:rPr>
        <w:t>Nel caso di soggetti tenuti al rispetto delle procedure di evidenza pubblica, i</w:t>
      </w:r>
      <w:r w:rsidR="00B95D71" w:rsidRPr="00853705">
        <w:rPr>
          <w:rFonts w:ascii="Tahoma" w:hAnsi="Tahoma" w:cs="Tahoma"/>
          <w:sz w:val="20"/>
          <w:szCs w:val="20"/>
        </w:rPr>
        <w:t xml:space="preserve"> progetti devono essere redatti in conformità alla vigente normativa in materia di lavori pubblici (d.lgs.</w:t>
      </w:r>
      <w:r w:rsidR="004E39B9" w:rsidRPr="00853705">
        <w:rPr>
          <w:rFonts w:ascii="Tahoma" w:eastAsia="Century Gothic" w:hAnsi="Tahoma" w:cs="Tahoma"/>
          <w:sz w:val="20"/>
          <w:szCs w:val="20"/>
          <w:lang w:eastAsia="it-IT"/>
        </w:rPr>
        <w:t xml:space="preserve"> </w:t>
      </w:r>
      <w:r w:rsidR="003777E1">
        <w:rPr>
          <w:rFonts w:ascii="Tahoma" w:eastAsia="Century Gothic" w:hAnsi="Tahoma" w:cs="Tahoma"/>
          <w:sz w:val="20"/>
          <w:szCs w:val="20"/>
          <w:lang w:eastAsia="it-IT"/>
        </w:rPr>
        <w:t>36</w:t>
      </w:r>
      <w:r w:rsidR="004E39B9" w:rsidRPr="00853705">
        <w:rPr>
          <w:rFonts w:ascii="Tahoma" w:eastAsia="Century Gothic" w:hAnsi="Tahoma" w:cs="Tahoma"/>
          <w:sz w:val="20"/>
          <w:szCs w:val="20"/>
          <w:lang w:eastAsia="it-IT"/>
        </w:rPr>
        <w:t>/20</w:t>
      </w:r>
      <w:r w:rsidR="003777E1">
        <w:rPr>
          <w:rFonts w:ascii="Tahoma" w:eastAsia="Century Gothic" w:hAnsi="Tahoma" w:cs="Tahoma"/>
          <w:sz w:val="20"/>
          <w:szCs w:val="20"/>
          <w:lang w:eastAsia="it-IT"/>
        </w:rPr>
        <w:t>23</w:t>
      </w:r>
      <w:r w:rsidR="00B95D71" w:rsidRPr="00853705">
        <w:rPr>
          <w:rFonts w:ascii="Tahoma" w:hAnsi="Tahoma" w:cs="Tahoma"/>
          <w:sz w:val="20"/>
          <w:szCs w:val="20"/>
        </w:rPr>
        <w:t>)</w:t>
      </w:r>
      <w:r w:rsidR="0046169F" w:rsidRPr="00853705">
        <w:rPr>
          <w:rFonts w:ascii="Tahoma" w:hAnsi="Tahoma" w:cs="Tahoma"/>
          <w:sz w:val="20"/>
          <w:szCs w:val="20"/>
        </w:rPr>
        <w:t xml:space="preserve"> e</w:t>
      </w:r>
      <w:r w:rsidR="00B95D71" w:rsidRPr="00853705">
        <w:rPr>
          <w:rFonts w:ascii="Tahoma" w:hAnsi="Tahoma" w:cs="Tahoma"/>
          <w:sz w:val="20"/>
          <w:szCs w:val="20"/>
        </w:rPr>
        <w:t xml:space="preserve"> di sicurezza dei cantieri di lavoro (d.lgs. 81/2008 e s.m.i</w:t>
      </w:r>
      <w:r w:rsidR="00950BAE" w:rsidRPr="00853705">
        <w:rPr>
          <w:rFonts w:ascii="Tahoma" w:hAnsi="Tahoma" w:cs="Tahoma"/>
          <w:sz w:val="20"/>
          <w:szCs w:val="20"/>
        </w:rPr>
        <w:t>.</w:t>
      </w:r>
      <w:r w:rsidR="006801D6" w:rsidRPr="00853705">
        <w:rPr>
          <w:rFonts w:ascii="Tahoma" w:hAnsi="Tahoma" w:cs="Tahoma"/>
          <w:sz w:val="20"/>
          <w:szCs w:val="20"/>
        </w:rPr>
        <w:t>).</w:t>
      </w:r>
    </w:p>
    <w:p w14:paraId="4FF28317" w14:textId="77777777" w:rsidR="00B95D71" w:rsidRPr="00853705" w:rsidRDefault="00B95D71" w:rsidP="00680EC1">
      <w:pPr>
        <w:spacing w:after="0" w:line="240" w:lineRule="auto"/>
        <w:rPr>
          <w:rFonts w:ascii="Tahoma" w:hAnsi="Tahoma" w:cs="Tahoma"/>
          <w:sz w:val="20"/>
          <w:szCs w:val="20"/>
        </w:rPr>
      </w:pPr>
      <w:bookmarkStart w:id="127" w:name="_Toc190232994"/>
      <w:bookmarkStart w:id="128" w:name="_Toc324504263"/>
    </w:p>
    <w:p w14:paraId="259BE84B" w14:textId="1D6246B9" w:rsidR="00B95D71" w:rsidRPr="00853705" w:rsidRDefault="00C0667C" w:rsidP="00680EC1">
      <w:pPr>
        <w:pStyle w:val="Titolo3"/>
        <w:spacing w:before="0" w:line="240" w:lineRule="auto"/>
        <w:rPr>
          <w:rFonts w:ascii="Tahoma" w:hAnsi="Tahoma" w:cs="Tahoma"/>
          <w:i/>
          <w:color w:val="auto"/>
          <w:sz w:val="20"/>
          <w:szCs w:val="20"/>
        </w:rPr>
      </w:pPr>
      <w:bookmarkStart w:id="129" w:name="_Toc395099498"/>
      <w:bookmarkStart w:id="130" w:name="_Toc508638768"/>
      <w:bookmarkStart w:id="131" w:name="_Toc173418538"/>
      <w:bookmarkStart w:id="132" w:name="_Toc173418757"/>
      <w:r w:rsidRPr="00815DF0">
        <w:rPr>
          <w:rFonts w:ascii="Tahoma" w:hAnsi="Tahoma" w:cs="Tahoma"/>
          <w:i/>
          <w:color w:val="auto"/>
          <w:sz w:val="20"/>
          <w:szCs w:val="20"/>
        </w:rPr>
        <w:t>3.</w:t>
      </w:r>
      <w:r w:rsidR="00840340" w:rsidRPr="00815DF0">
        <w:rPr>
          <w:rFonts w:ascii="Tahoma" w:hAnsi="Tahoma" w:cs="Tahoma"/>
          <w:i/>
          <w:color w:val="auto"/>
          <w:sz w:val="20"/>
          <w:szCs w:val="20"/>
        </w:rPr>
        <w:t>6</w:t>
      </w:r>
      <w:r w:rsidRPr="00815DF0">
        <w:rPr>
          <w:rFonts w:ascii="Tahoma" w:hAnsi="Tahoma" w:cs="Tahoma"/>
          <w:i/>
          <w:color w:val="auto"/>
          <w:sz w:val="20"/>
          <w:szCs w:val="20"/>
        </w:rPr>
        <w:t>.2</w:t>
      </w:r>
      <w:r w:rsidR="00B95D71" w:rsidRPr="00815DF0">
        <w:rPr>
          <w:rFonts w:ascii="Tahoma" w:hAnsi="Tahoma" w:cs="Tahoma"/>
          <w:i/>
          <w:color w:val="auto"/>
          <w:sz w:val="20"/>
          <w:szCs w:val="20"/>
        </w:rPr>
        <w:t xml:space="preserve"> </w:t>
      </w:r>
      <w:r w:rsidR="00FD1E0D" w:rsidRPr="00815DF0">
        <w:rPr>
          <w:rFonts w:ascii="Tahoma" w:hAnsi="Tahoma" w:cs="Tahoma"/>
          <w:i/>
          <w:color w:val="auto"/>
          <w:sz w:val="20"/>
          <w:szCs w:val="20"/>
        </w:rPr>
        <w:t>Verifica</w:t>
      </w:r>
      <w:r w:rsidR="00B95D71" w:rsidRPr="00815DF0">
        <w:rPr>
          <w:rFonts w:ascii="Tahoma" w:hAnsi="Tahoma" w:cs="Tahoma"/>
          <w:i/>
          <w:color w:val="auto"/>
          <w:sz w:val="20"/>
          <w:szCs w:val="20"/>
        </w:rPr>
        <w:t xml:space="preserve"> dei progetti esecutivi</w:t>
      </w:r>
      <w:bookmarkEnd w:id="127"/>
      <w:bookmarkEnd w:id="128"/>
      <w:bookmarkEnd w:id="129"/>
      <w:bookmarkEnd w:id="130"/>
      <w:bookmarkEnd w:id="131"/>
      <w:bookmarkEnd w:id="132"/>
      <w:r w:rsidR="00FD1E0D" w:rsidRPr="00853705">
        <w:rPr>
          <w:rFonts w:ascii="Tahoma" w:hAnsi="Tahoma" w:cs="Tahoma"/>
          <w:i/>
          <w:color w:val="auto"/>
          <w:sz w:val="20"/>
          <w:szCs w:val="20"/>
        </w:rPr>
        <w:t xml:space="preserve"> </w:t>
      </w:r>
    </w:p>
    <w:p w14:paraId="692B3E0A" w14:textId="77777777" w:rsidR="009869FD" w:rsidRPr="00853705" w:rsidRDefault="009869FD" w:rsidP="00680EC1">
      <w:pPr>
        <w:pStyle w:val="Corpotesto"/>
        <w:spacing w:after="0" w:line="240" w:lineRule="auto"/>
        <w:jc w:val="both"/>
        <w:rPr>
          <w:rFonts w:ascii="Tahoma" w:hAnsi="Tahoma" w:cs="Tahoma"/>
          <w:sz w:val="20"/>
          <w:szCs w:val="20"/>
        </w:rPr>
      </w:pPr>
    </w:p>
    <w:p w14:paraId="3AF7F9B3" w14:textId="66534573" w:rsidR="00B95D71" w:rsidRPr="00853705" w:rsidRDefault="00B95D71" w:rsidP="00680EC1">
      <w:pPr>
        <w:pStyle w:val="Corpotesto"/>
        <w:spacing w:after="0" w:line="240" w:lineRule="auto"/>
        <w:jc w:val="both"/>
        <w:rPr>
          <w:rFonts w:ascii="Tahoma" w:hAnsi="Tahoma" w:cs="Tahoma"/>
          <w:sz w:val="20"/>
          <w:szCs w:val="20"/>
        </w:rPr>
      </w:pPr>
      <w:r w:rsidRPr="00853705">
        <w:rPr>
          <w:rFonts w:ascii="Tahoma" w:hAnsi="Tahoma" w:cs="Tahoma"/>
          <w:sz w:val="20"/>
          <w:szCs w:val="20"/>
        </w:rPr>
        <w:t xml:space="preserve">Gli Enti </w:t>
      </w:r>
      <w:r w:rsidR="00ED629D" w:rsidRPr="00853705">
        <w:rPr>
          <w:rFonts w:ascii="Tahoma" w:hAnsi="Tahoma" w:cs="Tahoma"/>
          <w:sz w:val="20"/>
          <w:szCs w:val="20"/>
        </w:rPr>
        <w:t>istruttori</w:t>
      </w:r>
      <w:r w:rsidRPr="00853705">
        <w:rPr>
          <w:rFonts w:ascii="Tahoma" w:hAnsi="Tahoma" w:cs="Tahoma"/>
          <w:sz w:val="20"/>
          <w:szCs w:val="20"/>
        </w:rPr>
        <w:t xml:space="preserve"> procedono all</w:t>
      </w:r>
      <w:r w:rsidR="00FD1E0D" w:rsidRPr="00853705">
        <w:rPr>
          <w:rFonts w:ascii="Tahoma" w:hAnsi="Tahoma" w:cs="Tahoma"/>
          <w:sz w:val="20"/>
          <w:szCs w:val="20"/>
        </w:rPr>
        <w:t>a verifica, con</w:t>
      </w:r>
      <w:r w:rsidRPr="00853705">
        <w:rPr>
          <w:rFonts w:ascii="Tahoma" w:hAnsi="Tahoma" w:cs="Tahoma"/>
          <w:sz w:val="20"/>
          <w:szCs w:val="20"/>
        </w:rPr>
        <w:t xml:space="preserve"> particolare</w:t>
      </w:r>
      <w:r w:rsidR="00FD1E0D" w:rsidRPr="00853705">
        <w:rPr>
          <w:rFonts w:ascii="Tahoma" w:hAnsi="Tahoma" w:cs="Tahoma"/>
          <w:sz w:val="20"/>
          <w:szCs w:val="20"/>
        </w:rPr>
        <w:t xml:space="preserve"> attenzione al</w:t>
      </w:r>
      <w:r w:rsidRPr="00853705">
        <w:rPr>
          <w:rFonts w:ascii="Tahoma" w:hAnsi="Tahoma" w:cs="Tahoma"/>
          <w:sz w:val="20"/>
          <w:szCs w:val="20"/>
        </w:rPr>
        <w:t xml:space="preserve">la congruità con quanto indicato nella </w:t>
      </w:r>
      <w:r w:rsidR="006C23D6" w:rsidRPr="00853705">
        <w:rPr>
          <w:rFonts w:ascii="Tahoma" w:hAnsi="Tahoma" w:cs="Tahoma"/>
          <w:sz w:val="20"/>
          <w:szCs w:val="20"/>
        </w:rPr>
        <w:t>domanda di aiuto</w:t>
      </w:r>
      <w:r w:rsidR="009F4732" w:rsidRPr="00853705">
        <w:rPr>
          <w:rFonts w:ascii="Tahoma" w:hAnsi="Tahoma" w:cs="Tahoma"/>
          <w:sz w:val="20"/>
          <w:szCs w:val="20"/>
        </w:rPr>
        <w:t xml:space="preserve"> ammessa a finanziamento</w:t>
      </w:r>
      <w:r w:rsidRPr="00853705">
        <w:rPr>
          <w:rFonts w:ascii="Tahoma" w:hAnsi="Tahoma" w:cs="Tahoma"/>
          <w:sz w:val="20"/>
          <w:szCs w:val="20"/>
        </w:rPr>
        <w:t xml:space="preserve">, </w:t>
      </w:r>
      <w:r w:rsidR="00FD1E0D" w:rsidRPr="00853705">
        <w:rPr>
          <w:rFonts w:ascii="Tahoma" w:hAnsi="Tahoma" w:cs="Tahoma"/>
          <w:sz w:val="20"/>
          <w:szCs w:val="20"/>
        </w:rPr>
        <w:t>al</w:t>
      </w:r>
      <w:r w:rsidRPr="00853705">
        <w:rPr>
          <w:rFonts w:ascii="Tahoma" w:hAnsi="Tahoma" w:cs="Tahoma"/>
          <w:sz w:val="20"/>
          <w:szCs w:val="20"/>
        </w:rPr>
        <w:t>la completezza degli elaborati progettuali e</w:t>
      </w:r>
      <w:r w:rsidR="00FD1E0D" w:rsidRPr="00853705">
        <w:rPr>
          <w:rFonts w:ascii="Tahoma" w:hAnsi="Tahoma" w:cs="Tahoma"/>
          <w:sz w:val="20"/>
          <w:szCs w:val="20"/>
        </w:rPr>
        <w:t xml:space="preserve"> al</w:t>
      </w:r>
      <w:r w:rsidRPr="00853705">
        <w:rPr>
          <w:rFonts w:ascii="Tahoma" w:hAnsi="Tahoma" w:cs="Tahoma"/>
          <w:sz w:val="20"/>
          <w:szCs w:val="20"/>
        </w:rPr>
        <w:t>la presenza della necessaria documentazione (autorizzazioni, pareri ecc.). Il funzionario i</w:t>
      </w:r>
      <w:r w:rsidR="009F4732" w:rsidRPr="00853705">
        <w:rPr>
          <w:rFonts w:ascii="Tahoma" w:hAnsi="Tahoma" w:cs="Tahoma"/>
          <w:sz w:val="20"/>
          <w:szCs w:val="20"/>
        </w:rPr>
        <w:t>ncaricato</w:t>
      </w:r>
      <w:r w:rsidRPr="00853705">
        <w:rPr>
          <w:rFonts w:ascii="Tahoma" w:hAnsi="Tahoma" w:cs="Tahoma"/>
          <w:sz w:val="20"/>
          <w:szCs w:val="20"/>
        </w:rPr>
        <w:t xml:space="preserve"> esprime il proprio parere tramite la stesura di un verbale di </w:t>
      </w:r>
      <w:r w:rsidR="00FD1E0D" w:rsidRPr="00853705">
        <w:rPr>
          <w:rFonts w:ascii="Tahoma" w:hAnsi="Tahoma" w:cs="Tahoma"/>
          <w:sz w:val="20"/>
          <w:szCs w:val="20"/>
        </w:rPr>
        <w:t>verifica</w:t>
      </w:r>
      <w:r w:rsidRPr="00853705">
        <w:rPr>
          <w:rFonts w:ascii="Tahoma" w:hAnsi="Tahoma" w:cs="Tahoma"/>
          <w:sz w:val="20"/>
          <w:szCs w:val="20"/>
        </w:rPr>
        <w:t xml:space="preserve"> del progetto esecutivo.</w:t>
      </w:r>
    </w:p>
    <w:p w14:paraId="5633095D" w14:textId="77777777" w:rsidR="00FD1E0D" w:rsidRPr="00853705" w:rsidRDefault="00FD1E0D" w:rsidP="00680EC1">
      <w:pPr>
        <w:pStyle w:val="Corpotesto"/>
        <w:spacing w:after="0" w:line="240" w:lineRule="auto"/>
        <w:jc w:val="both"/>
        <w:rPr>
          <w:rFonts w:ascii="Tahoma" w:hAnsi="Tahoma" w:cs="Tahoma"/>
          <w:sz w:val="20"/>
          <w:szCs w:val="20"/>
        </w:rPr>
      </w:pPr>
    </w:p>
    <w:p w14:paraId="7EFB1D9B" w14:textId="541F6CF3" w:rsidR="00B95D71" w:rsidRPr="00853705" w:rsidRDefault="00C0667C" w:rsidP="00680EC1">
      <w:pPr>
        <w:pStyle w:val="Titolo3"/>
        <w:spacing w:before="0" w:line="240" w:lineRule="auto"/>
        <w:rPr>
          <w:rFonts w:ascii="Tahoma" w:hAnsi="Tahoma" w:cs="Tahoma"/>
          <w:i/>
          <w:color w:val="auto"/>
          <w:sz w:val="20"/>
          <w:szCs w:val="20"/>
        </w:rPr>
      </w:pPr>
      <w:bookmarkStart w:id="133" w:name="_Toc190232996"/>
      <w:bookmarkStart w:id="134" w:name="_Toc324504265"/>
      <w:bookmarkStart w:id="135" w:name="_Toc395099500"/>
      <w:bookmarkStart w:id="136" w:name="_Toc508638770"/>
      <w:bookmarkStart w:id="137" w:name="_Toc173418539"/>
      <w:bookmarkStart w:id="138" w:name="_Toc173418758"/>
      <w:r w:rsidRPr="00853705">
        <w:rPr>
          <w:rFonts w:ascii="Tahoma" w:hAnsi="Tahoma" w:cs="Tahoma"/>
          <w:i/>
          <w:color w:val="auto"/>
          <w:sz w:val="20"/>
          <w:szCs w:val="20"/>
        </w:rPr>
        <w:t>3.</w:t>
      </w:r>
      <w:r w:rsidR="00840340" w:rsidRPr="00853705">
        <w:rPr>
          <w:rFonts w:ascii="Tahoma" w:hAnsi="Tahoma" w:cs="Tahoma"/>
          <w:i/>
          <w:color w:val="auto"/>
          <w:sz w:val="20"/>
          <w:szCs w:val="20"/>
        </w:rPr>
        <w:t>6</w:t>
      </w:r>
      <w:r w:rsidRPr="00853705">
        <w:rPr>
          <w:rFonts w:ascii="Tahoma" w:hAnsi="Tahoma" w:cs="Tahoma"/>
          <w:i/>
          <w:color w:val="auto"/>
          <w:sz w:val="20"/>
          <w:szCs w:val="20"/>
        </w:rPr>
        <w:t>.</w:t>
      </w:r>
      <w:r w:rsidR="009869FD" w:rsidRPr="00853705">
        <w:rPr>
          <w:rFonts w:ascii="Tahoma" w:hAnsi="Tahoma" w:cs="Tahoma"/>
          <w:i/>
          <w:color w:val="auto"/>
          <w:sz w:val="20"/>
          <w:szCs w:val="20"/>
        </w:rPr>
        <w:t>3</w:t>
      </w:r>
      <w:r w:rsidR="00B95D71" w:rsidRPr="00853705">
        <w:rPr>
          <w:rFonts w:ascii="Tahoma" w:hAnsi="Tahoma" w:cs="Tahoma"/>
          <w:i/>
          <w:color w:val="auto"/>
          <w:sz w:val="20"/>
          <w:szCs w:val="20"/>
        </w:rPr>
        <w:t xml:space="preserve"> Comunicazione in merito ai progetti esecutivi</w:t>
      </w:r>
      <w:bookmarkEnd w:id="133"/>
      <w:bookmarkEnd w:id="134"/>
      <w:bookmarkEnd w:id="135"/>
      <w:bookmarkEnd w:id="136"/>
      <w:bookmarkEnd w:id="137"/>
      <w:bookmarkEnd w:id="138"/>
    </w:p>
    <w:p w14:paraId="02ABC7F0" w14:textId="77777777" w:rsidR="009869FD" w:rsidRPr="00853705" w:rsidRDefault="009869FD" w:rsidP="00680EC1">
      <w:pPr>
        <w:pStyle w:val="Corpodeltesto3"/>
        <w:spacing w:after="0" w:line="240" w:lineRule="auto"/>
        <w:jc w:val="both"/>
        <w:rPr>
          <w:rFonts w:ascii="Tahoma" w:hAnsi="Tahoma" w:cs="Tahoma"/>
          <w:sz w:val="20"/>
          <w:szCs w:val="20"/>
        </w:rPr>
      </w:pPr>
    </w:p>
    <w:p w14:paraId="1321E2C9" w14:textId="504D6D0F" w:rsidR="00B95D71" w:rsidRPr="00853705" w:rsidRDefault="00B95D71" w:rsidP="00680EC1">
      <w:pPr>
        <w:pStyle w:val="Corpodeltesto3"/>
        <w:spacing w:after="0" w:line="240" w:lineRule="auto"/>
        <w:jc w:val="both"/>
        <w:rPr>
          <w:rFonts w:ascii="Tahoma" w:hAnsi="Tahoma" w:cs="Tahoma"/>
          <w:sz w:val="20"/>
          <w:szCs w:val="20"/>
        </w:rPr>
      </w:pPr>
      <w:r w:rsidRPr="00853705">
        <w:rPr>
          <w:rFonts w:ascii="Tahoma" w:hAnsi="Tahoma" w:cs="Tahoma"/>
          <w:sz w:val="20"/>
          <w:szCs w:val="20"/>
        </w:rPr>
        <w:t xml:space="preserve">Al termine della valutazione del progetto esecutivo </w:t>
      </w:r>
      <w:r w:rsidR="009F4732" w:rsidRPr="00853705">
        <w:rPr>
          <w:rFonts w:ascii="Tahoma" w:hAnsi="Tahoma" w:cs="Tahoma"/>
          <w:sz w:val="20"/>
          <w:szCs w:val="20"/>
        </w:rPr>
        <w:t>gli E</w:t>
      </w:r>
      <w:r w:rsidR="00130B89" w:rsidRPr="00853705">
        <w:rPr>
          <w:rFonts w:ascii="Tahoma" w:hAnsi="Tahoma" w:cs="Tahoma"/>
          <w:sz w:val="20"/>
          <w:szCs w:val="20"/>
        </w:rPr>
        <w:t xml:space="preserve">nti </w:t>
      </w:r>
      <w:r w:rsidR="00ED629D" w:rsidRPr="00853705">
        <w:rPr>
          <w:rFonts w:ascii="Tahoma" w:hAnsi="Tahoma" w:cs="Tahoma"/>
          <w:sz w:val="20"/>
          <w:szCs w:val="20"/>
        </w:rPr>
        <w:t>istruttori</w:t>
      </w:r>
      <w:r w:rsidR="00130B89" w:rsidRPr="00853705">
        <w:rPr>
          <w:rFonts w:ascii="Tahoma" w:hAnsi="Tahoma" w:cs="Tahoma"/>
          <w:sz w:val="20"/>
          <w:szCs w:val="20"/>
        </w:rPr>
        <w:t xml:space="preserve"> </w:t>
      </w:r>
      <w:r w:rsidRPr="00853705">
        <w:rPr>
          <w:rFonts w:ascii="Tahoma" w:hAnsi="Tahoma" w:cs="Tahoma"/>
          <w:sz w:val="20"/>
          <w:szCs w:val="20"/>
        </w:rPr>
        <w:t>inviano ai beneficiari, tramite PEC, una comunicazione coi seguenti elementi:</w:t>
      </w:r>
    </w:p>
    <w:p w14:paraId="1605ED06" w14:textId="77777777" w:rsidR="00B95D71" w:rsidRPr="00853705" w:rsidRDefault="00B95D71">
      <w:pPr>
        <w:numPr>
          <w:ilvl w:val="0"/>
          <w:numId w:val="5"/>
        </w:numPr>
        <w:autoSpaceDE w:val="0"/>
        <w:autoSpaceDN w:val="0"/>
        <w:spacing w:after="0" w:line="240" w:lineRule="auto"/>
        <w:ind w:left="426"/>
        <w:jc w:val="both"/>
        <w:rPr>
          <w:rFonts w:ascii="Tahoma" w:hAnsi="Tahoma" w:cs="Tahoma"/>
          <w:sz w:val="20"/>
          <w:szCs w:val="20"/>
        </w:rPr>
      </w:pPr>
      <w:r w:rsidRPr="00853705">
        <w:rPr>
          <w:rFonts w:ascii="Tahoma" w:hAnsi="Tahoma" w:cs="Tahoma"/>
          <w:sz w:val="20"/>
          <w:szCs w:val="20"/>
        </w:rPr>
        <w:t>il quadro economico del progetto, l'importo della spesa ammessa e del relativo contributo;</w:t>
      </w:r>
    </w:p>
    <w:p w14:paraId="7C62CBE7" w14:textId="77777777" w:rsidR="00B95D71" w:rsidRPr="00853705" w:rsidRDefault="00B95D71">
      <w:pPr>
        <w:numPr>
          <w:ilvl w:val="0"/>
          <w:numId w:val="5"/>
        </w:numPr>
        <w:autoSpaceDE w:val="0"/>
        <w:autoSpaceDN w:val="0"/>
        <w:spacing w:after="0" w:line="240" w:lineRule="auto"/>
        <w:ind w:left="426"/>
        <w:jc w:val="both"/>
        <w:rPr>
          <w:rFonts w:ascii="Tahoma" w:hAnsi="Tahoma" w:cs="Tahoma"/>
          <w:sz w:val="20"/>
          <w:szCs w:val="20"/>
        </w:rPr>
      </w:pPr>
      <w:r w:rsidRPr="00853705">
        <w:rPr>
          <w:rFonts w:ascii="Tahoma" w:hAnsi="Tahoma" w:cs="Tahoma"/>
          <w:sz w:val="20"/>
          <w:szCs w:val="20"/>
        </w:rPr>
        <w:t>la tempistica relativa all'esecuzione dei lavo</w:t>
      </w:r>
      <w:r w:rsidR="009F4732" w:rsidRPr="00853705">
        <w:rPr>
          <w:rFonts w:ascii="Tahoma" w:hAnsi="Tahoma" w:cs="Tahoma"/>
          <w:sz w:val="20"/>
          <w:szCs w:val="20"/>
        </w:rPr>
        <w:t>ri ed alla rendicontazione delle</w:t>
      </w:r>
      <w:r w:rsidRPr="00853705">
        <w:rPr>
          <w:rFonts w:ascii="Tahoma" w:hAnsi="Tahoma" w:cs="Tahoma"/>
          <w:sz w:val="20"/>
          <w:szCs w:val="20"/>
        </w:rPr>
        <w:t xml:space="preserve"> spes</w:t>
      </w:r>
      <w:r w:rsidR="009F4732" w:rsidRPr="00853705">
        <w:rPr>
          <w:rFonts w:ascii="Tahoma" w:hAnsi="Tahoma" w:cs="Tahoma"/>
          <w:sz w:val="20"/>
          <w:szCs w:val="20"/>
        </w:rPr>
        <w:t>e</w:t>
      </w:r>
      <w:r w:rsidRPr="00853705">
        <w:rPr>
          <w:rFonts w:ascii="Tahoma" w:hAnsi="Tahoma" w:cs="Tahoma"/>
          <w:sz w:val="20"/>
          <w:szCs w:val="20"/>
        </w:rPr>
        <w:t xml:space="preserve"> sostenut</w:t>
      </w:r>
      <w:r w:rsidR="009F4732" w:rsidRPr="00853705">
        <w:rPr>
          <w:rFonts w:ascii="Tahoma" w:hAnsi="Tahoma" w:cs="Tahoma"/>
          <w:sz w:val="20"/>
          <w:szCs w:val="20"/>
        </w:rPr>
        <w:t>e</w:t>
      </w:r>
      <w:r w:rsidRPr="00853705">
        <w:rPr>
          <w:rFonts w:ascii="Tahoma" w:hAnsi="Tahoma" w:cs="Tahoma"/>
          <w:sz w:val="20"/>
          <w:szCs w:val="20"/>
        </w:rPr>
        <w:t>;</w:t>
      </w:r>
    </w:p>
    <w:p w14:paraId="75355D1E" w14:textId="77777777" w:rsidR="00B95D71" w:rsidRPr="00853705" w:rsidRDefault="00B95D71">
      <w:pPr>
        <w:numPr>
          <w:ilvl w:val="0"/>
          <w:numId w:val="5"/>
        </w:numPr>
        <w:autoSpaceDE w:val="0"/>
        <w:autoSpaceDN w:val="0"/>
        <w:spacing w:after="0" w:line="240" w:lineRule="auto"/>
        <w:ind w:left="426"/>
        <w:jc w:val="both"/>
        <w:rPr>
          <w:rFonts w:ascii="Tahoma" w:hAnsi="Tahoma" w:cs="Tahoma"/>
          <w:b/>
          <w:bCs/>
          <w:sz w:val="20"/>
          <w:szCs w:val="20"/>
        </w:rPr>
      </w:pPr>
      <w:r w:rsidRPr="00853705">
        <w:rPr>
          <w:rFonts w:ascii="Tahoma" w:hAnsi="Tahoma" w:cs="Tahoma"/>
          <w:sz w:val="20"/>
          <w:szCs w:val="20"/>
        </w:rPr>
        <w:t xml:space="preserve">le eventuali prescrizioni e gli obblighi </w:t>
      </w:r>
      <w:r w:rsidR="009F4732" w:rsidRPr="00853705">
        <w:rPr>
          <w:rFonts w:ascii="Tahoma" w:hAnsi="Tahoma" w:cs="Tahoma"/>
          <w:sz w:val="20"/>
          <w:szCs w:val="20"/>
        </w:rPr>
        <w:t xml:space="preserve">stabiliti </w:t>
      </w:r>
      <w:r w:rsidR="000C5D28" w:rsidRPr="00853705">
        <w:rPr>
          <w:rFonts w:ascii="Tahoma" w:hAnsi="Tahoma" w:cs="Tahoma"/>
          <w:sz w:val="20"/>
          <w:szCs w:val="20"/>
        </w:rPr>
        <w:t>nel</w:t>
      </w:r>
      <w:r w:rsidR="009F4732" w:rsidRPr="00853705">
        <w:rPr>
          <w:rFonts w:ascii="Tahoma" w:hAnsi="Tahoma" w:cs="Tahoma"/>
          <w:sz w:val="20"/>
          <w:szCs w:val="20"/>
        </w:rPr>
        <w:t>l’esecuzione degli interventi</w:t>
      </w:r>
      <w:r w:rsidRPr="00853705">
        <w:rPr>
          <w:rFonts w:ascii="Tahoma" w:hAnsi="Tahoma" w:cs="Tahoma"/>
          <w:sz w:val="20"/>
          <w:szCs w:val="20"/>
        </w:rPr>
        <w:t>;</w:t>
      </w:r>
    </w:p>
    <w:p w14:paraId="1B424003" w14:textId="77777777" w:rsidR="00B95D71" w:rsidRPr="00853705" w:rsidRDefault="00B95D71">
      <w:pPr>
        <w:numPr>
          <w:ilvl w:val="0"/>
          <w:numId w:val="5"/>
        </w:numPr>
        <w:autoSpaceDE w:val="0"/>
        <w:autoSpaceDN w:val="0"/>
        <w:spacing w:after="0" w:line="240" w:lineRule="auto"/>
        <w:ind w:left="426"/>
        <w:jc w:val="both"/>
        <w:rPr>
          <w:rFonts w:ascii="Tahoma" w:hAnsi="Tahoma" w:cs="Tahoma"/>
          <w:sz w:val="20"/>
          <w:szCs w:val="20"/>
        </w:rPr>
      </w:pPr>
      <w:r w:rsidRPr="00853705">
        <w:rPr>
          <w:rFonts w:ascii="Tahoma" w:hAnsi="Tahoma" w:cs="Tahoma"/>
          <w:sz w:val="20"/>
          <w:szCs w:val="20"/>
        </w:rPr>
        <w:t xml:space="preserve">le modalità e i tempi di erogazione del contributo, per </w:t>
      </w:r>
      <w:r w:rsidR="000C5D28" w:rsidRPr="00853705">
        <w:rPr>
          <w:rFonts w:ascii="Tahoma" w:hAnsi="Tahoma" w:cs="Tahoma"/>
          <w:sz w:val="20"/>
          <w:szCs w:val="20"/>
        </w:rPr>
        <w:t>l’</w:t>
      </w:r>
      <w:r w:rsidRPr="00853705">
        <w:rPr>
          <w:rFonts w:ascii="Tahoma" w:hAnsi="Tahoma" w:cs="Tahoma"/>
          <w:sz w:val="20"/>
          <w:szCs w:val="20"/>
        </w:rPr>
        <w:t xml:space="preserve">eventuale anticipo o </w:t>
      </w:r>
      <w:r w:rsidR="000C5D28" w:rsidRPr="00853705">
        <w:rPr>
          <w:rFonts w:ascii="Tahoma" w:hAnsi="Tahoma" w:cs="Tahoma"/>
          <w:sz w:val="20"/>
          <w:szCs w:val="20"/>
        </w:rPr>
        <w:t xml:space="preserve">il </w:t>
      </w:r>
      <w:r w:rsidRPr="00853705">
        <w:rPr>
          <w:rFonts w:ascii="Tahoma" w:hAnsi="Tahoma" w:cs="Tahoma"/>
          <w:sz w:val="20"/>
          <w:szCs w:val="20"/>
        </w:rPr>
        <w:t xml:space="preserve">SAL e per il saldo finale. </w:t>
      </w:r>
    </w:p>
    <w:p w14:paraId="579E6D28" w14:textId="77777777" w:rsidR="00B95D71" w:rsidRPr="00853705" w:rsidRDefault="00B95D71" w:rsidP="00680EC1">
      <w:pPr>
        <w:spacing w:after="0" w:line="240" w:lineRule="auto"/>
        <w:jc w:val="both"/>
        <w:rPr>
          <w:rFonts w:ascii="Tahoma" w:hAnsi="Tahoma" w:cs="Tahoma"/>
          <w:sz w:val="20"/>
          <w:szCs w:val="20"/>
        </w:rPr>
      </w:pPr>
    </w:p>
    <w:p w14:paraId="73CE8EF7" w14:textId="2211B292" w:rsidR="00B95D71" w:rsidRPr="00853705" w:rsidRDefault="00C0667C" w:rsidP="00680EC1">
      <w:pPr>
        <w:pStyle w:val="Titolo2"/>
        <w:spacing w:before="0" w:after="0"/>
        <w:rPr>
          <w:rFonts w:ascii="Tahoma" w:hAnsi="Tahoma" w:cs="Tahoma"/>
          <w:sz w:val="20"/>
          <w:szCs w:val="20"/>
        </w:rPr>
      </w:pPr>
      <w:bookmarkStart w:id="139" w:name="_Toc190232997"/>
      <w:bookmarkStart w:id="140" w:name="_Toc324504266"/>
      <w:bookmarkStart w:id="141" w:name="_Toc395099501"/>
      <w:bookmarkStart w:id="142" w:name="_Toc508638771"/>
      <w:bookmarkStart w:id="143" w:name="_Toc173418540"/>
      <w:bookmarkStart w:id="144" w:name="_Toc173418759"/>
      <w:r w:rsidRPr="00853705">
        <w:rPr>
          <w:rFonts w:ascii="Tahoma" w:hAnsi="Tahoma" w:cs="Tahoma"/>
          <w:sz w:val="20"/>
          <w:szCs w:val="20"/>
        </w:rPr>
        <w:t>3.</w:t>
      </w:r>
      <w:r w:rsidR="00840340" w:rsidRPr="00853705">
        <w:rPr>
          <w:rFonts w:ascii="Tahoma" w:hAnsi="Tahoma" w:cs="Tahoma"/>
          <w:sz w:val="20"/>
          <w:szCs w:val="20"/>
        </w:rPr>
        <w:t>7</w:t>
      </w:r>
      <w:r w:rsidR="00B95D71" w:rsidRPr="00853705">
        <w:rPr>
          <w:rFonts w:ascii="Tahoma" w:hAnsi="Tahoma" w:cs="Tahoma"/>
          <w:sz w:val="20"/>
          <w:szCs w:val="20"/>
        </w:rPr>
        <w:t xml:space="preserve"> Esecuzione dei lavori</w:t>
      </w:r>
      <w:bookmarkEnd w:id="139"/>
      <w:bookmarkEnd w:id="140"/>
      <w:bookmarkEnd w:id="141"/>
      <w:bookmarkEnd w:id="142"/>
      <w:bookmarkEnd w:id="143"/>
      <w:bookmarkEnd w:id="144"/>
    </w:p>
    <w:p w14:paraId="564F8819" w14:textId="77777777" w:rsidR="00B95D71" w:rsidRPr="00853705" w:rsidRDefault="00B95D71" w:rsidP="00680EC1">
      <w:pPr>
        <w:spacing w:after="0" w:line="240" w:lineRule="auto"/>
        <w:rPr>
          <w:rFonts w:ascii="Tahoma" w:hAnsi="Tahoma" w:cs="Tahoma"/>
          <w:sz w:val="20"/>
          <w:szCs w:val="20"/>
        </w:rPr>
      </w:pPr>
      <w:bookmarkStart w:id="145" w:name="_Toc190232998"/>
      <w:bookmarkStart w:id="146" w:name="_Toc324504267"/>
    </w:p>
    <w:p w14:paraId="4425165A" w14:textId="19E03B13" w:rsidR="00BC30B4" w:rsidRPr="00853705" w:rsidRDefault="00C0667C" w:rsidP="00680EC1">
      <w:pPr>
        <w:pStyle w:val="Titolo3"/>
        <w:spacing w:before="0" w:line="240" w:lineRule="auto"/>
        <w:rPr>
          <w:rFonts w:ascii="Tahoma" w:hAnsi="Tahoma" w:cs="Tahoma"/>
          <w:i/>
          <w:color w:val="auto"/>
          <w:sz w:val="20"/>
          <w:szCs w:val="20"/>
        </w:rPr>
      </w:pPr>
      <w:bookmarkStart w:id="147" w:name="_Toc395099502"/>
      <w:bookmarkStart w:id="148" w:name="_Toc508638772"/>
      <w:bookmarkStart w:id="149" w:name="_Toc173418541"/>
      <w:bookmarkStart w:id="150" w:name="_Toc173418760"/>
      <w:r w:rsidRPr="00853705">
        <w:rPr>
          <w:rFonts w:ascii="Tahoma" w:hAnsi="Tahoma" w:cs="Tahoma"/>
          <w:i/>
          <w:color w:val="auto"/>
          <w:sz w:val="20"/>
          <w:szCs w:val="20"/>
        </w:rPr>
        <w:t>3.</w:t>
      </w:r>
      <w:r w:rsidR="00840340" w:rsidRPr="00853705">
        <w:rPr>
          <w:rFonts w:ascii="Tahoma" w:hAnsi="Tahoma" w:cs="Tahoma"/>
          <w:i/>
          <w:color w:val="auto"/>
          <w:sz w:val="20"/>
          <w:szCs w:val="20"/>
        </w:rPr>
        <w:t>7</w:t>
      </w:r>
      <w:r w:rsidRPr="00853705">
        <w:rPr>
          <w:rFonts w:ascii="Tahoma" w:hAnsi="Tahoma" w:cs="Tahoma"/>
          <w:i/>
          <w:color w:val="auto"/>
          <w:sz w:val="20"/>
          <w:szCs w:val="20"/>
        </w:rPr>
        <w:t>.1</w:t>
      </w:r>
      <w:r w:rsidR="001C127E" w:rsidRPr="00853705">
        <w:rPr>
          <w:rFonts w:ascii="Tahoma" w:hAnsi="Tahoma" w:cs="Tahoma"/>
          <w:i/>
          <w:color w:val="auto"/>
          <w:sz w:val="20"/>
          <w:szCs w:val="20"/>
        </w:rPr>
        <w:t xml:space="preserve"> </w:t>
      </w:r>
      <w:r w:rsidR="00B95D71" w:rsidRPr="00853705">
        <w:rPr>
          <w:rFonts w:ascii="Tahoma" w:hAnsi="Tahoma" w:cs="Tahoma"/>
          <w:i/>
          <w:color w:val="auto"/>
          <w:sz w:val="20"/>
          <w:szCs w:val="20"/>
        </w:rPr>
        <w:t>Denuncia di taglio informatizzata</w:t>
      </w:r>
      <w:bookmarkEnd w:id="145"/>
      <w:bookmarkEnd w:id="146"/>
      <w:bookmarkEnd w:id="147"/>
      <w:bookmarkEnd w:id="148"/>
      <w:bookmarkEnd w:id="149"/>
      <w:bookmarkEnd w:id="150"/>
      <w:r w:rsidR="00BC30B4" w:rsidRPr="00853705">
        <w:rPr>
          <w:rFonts w:ascii="Tahoma" w:hAnsi="Tahoma" w:cs="Tahoma"/>
          <w:i/>
          <w:color w:val="auto"/>
          <w:sz w:val="20"/>
          <w:szCs w:val="20"/>
        </w:rPr>
        <w:t xml:space="preserve"> </w:t>
      </w:r>
    </w:p>
    <w:p w14:paraId="5DD74A6B" w14:textId="77777777" w:rsidR="009869FD" w:rsidRPr="00853705" w:rsidRDefault="009869FD" w:rsidP="00680EC1">
      <w:pPr>
        <w:pStyle w:val="Corpodeltesto3"/>
        <w:spacing w:after="0" w:line="240" w:lineRule="auto"/>
        <w:jc w:val="both"/>
        <w:rPr>
          <w:rFonts w:ascii="Tahoma" w:hAnsi="Tahoma" w:cs="Tahoma"/>
          <w:sz w:val="20"/>
          <w:szCs w:val="20"/>
        </w:rPr>
      </w:pPr>
    </w:p>
    <w:p w14:paraId="274ECEE7" w14:textId="38DAB0C7" w:rsidR="000C5D28" w:rsidRPr="00853705" w:rsidRDefault="00B95D71" w:rsidP="00680EC1">
      <w:pPr>
        <w:pStyle w:val="Corpodeltesto3"/>
        <w:spacing w:after="0" w:line="240" w:lineRule="auto"/>
        <w:jc w:val="both"/>
        <w:rPr>
          <w:rFonts w:ascii="Tahoma" w:hAnsi="Tahoma" w:cs="Tahoma"/>
          <w:sz w:val="20"/>
          <w:szCs w:val="20"/>
        </w:rPr>
      </w:pPr>
      <w:r w:rsidRPr="00853705">
        <w:rPr>
          <w:rFonts w:ascii="Tahoma" w:hAnsi="Tahoma" w:cs="Tahoma"/>
          <w:sz w:val="20"/>
          <w:szCs w:val="20"/>
        </w:rPr>
        <w:lastRenderedPageBreak/>
        <w:t>Tutte le operazioni di taglio dei soprassuoli boschivi</w:t>
      </w:r>
      <w:r w:rsidR="000C5D28" w:rsidRPr="00853705">
        <w:rPr>
          <w:rFonts w:ascii="Tahoma" w:hAnsi="Tahoma" w:cs="Tahoma"/>
          <w:sz w:val="20"/>
          <w:szCs w:val="20"/>
        </w:rPr>
        <w:t>,</w:t>
      </w:r>
      <w:r w:rsidRPr="00853705">
        <w:rPr>
          <w:rFonts w:ascii="Tahoma" w:hAnsi="Tahoma" w:cs="Tahoma"/>
          <w:sz w:val="20"/>
          <w:szCs w:val="20"/>
        </w:rPr>
        <w:t xml:space="preserve"> </w:t>
      </w:r>
      <w:r w:rsidR="000C5D28" w:rsidRPr="00853705">
        <w:rPr>
          <w:rFonts w:ascii="Tahoma" w:hAnsi="Tahoma" w:cs="Tahoma"/>
          <w:sz w:val="20"/>
          <w:szCs w:val="20"/>
        </w:rPr>
        <w:t>previste nell’ambito degli interventi ammessi a finanziamento,</w:t>
      </w:r>
      <w:r w:rsidRPr="00853705">
        <w:rPr>
          <w:rFonts w:ascii="Tahoma" w:hAnsi="Tahoma" w:cs="Tahoma"/>
          <w:sz w:val="20"/>
          <w:szCs w:val="20"/>
        </w:rPr>
        <w:t xml:space="preserve"> devono essere accompagnate da una </w:t>
      </w:r>
      <w:r w:rsidR="00ED629D" w:rsidRPr="00853705">
        <w:rPr>
          <w:rFonts w:ascii="Tahoma" w:hAnsi="Tahoma" w:cs="Tahoma"/>
          <w:sz w:val="20"/>
          <w:szCs w:val="20"/>
        </w:rPr>
        <w:t>istanza</w:t>
      </w:r>
      <w:r w:rsidRPr="00853705">
        <w:rPr>
          <w:rFonts w:ascii="Tahoma" w:hAnsi="Tahoma" w:cs="Tahoma"/>
          <w:sz w:val="20"/>
          <w:szCs w:val="20"/>
        </w:rPr>
        <w:t xml:space="preserve"> di taglio bosco</w:t>
      </w:r>
      <w:r w:rsidR="00B37135" w:rsidRPr="00853705">
        <w:rPr>
          <w:rFonts w:ascii="Tahoma" w:hAnsi="Tahoma" w:cs="Tahoma"/>
          <w:sz w:val="20"/>
          <w:szCs w:val="20"/>
        </w:rPr>
        <w:t>,</w:t>
      </w:r>
      <w:r w:rsidRPr="00853705">
        <w:rPr>
          <w:rFonts w:ascii="Tahoma" w:hAnsi="Tahoma" w:cs="Tahoma"/>
          <w:sz w:val="20"/>
          <w:szCs w:val="20"/>
        </w:rPr>
        <w:t xml:space="preserve"> presentata con la modalità informatizzata SITaB, prevista dal</w:t>
      </w:r>
      <w:r w:rsidR="00EC5AC8" w:rsidRPr="00853705">
        <w:rPr>
          <w:rFonts w:ascii="Tahoma" w:hAnsi="Tahoma" w:cs="Tahoma"/>
          <w:sz w:val="20"/>
          <w:szCs w:val="20"/>
        </w:rPr>
        <w:t>l’art. 11 del</w:t>
      </w:r>
      <w:r w:rsidRPr="00853705">
        <w:rPr>
          <w:rFonts w:ascii="Tahoma" w:hAnsi="Tahoma" w:cs="Tahoma"/>
          <w:sz w:val="20"/>
          <w:szCs w:val="20"/>
        </w:rPr>
        <w:t xml:space="preserve"> r.r. 5/2007</w:t>
      </w:r>
      <w:r w:rsidR="00874E62" w:rsidRPr="00853705">
        <w:rPr>
          <w:rFonts w:ascii="Tahoma" w:hAnsi="Tahoma" w:cs="Tahoma"/>
          <w:sz w:val="20"/>
          <w:szCs w:val="20"/>
        </w:rPr>
        <w:t xml:space="preserve"> e</w:t>
      </w:r>
      <w:r w:rsidR="00B37135" w:rsidRPr="00853705">
        <w:rPr>
          <w:rFonts w:ascii="Tahoma" w:hAnsi="Tahoma" w:cs="Tahoma"/>
          <w:sz w:val="20"/>
          <w:szCs w:val="20"/>
        </w:rPr>
        <w:t>,</w:t>
      </w:r>
      <w:r w:rsidR="00874E62" w:rsidRPr="00853705">
        <w:rPr>
          <w:rFonts w:ascii="Tahoma" w:hAnsi="Tahoma" w:cs="Tahoma"/>
          <w:sz w:val="20"/>
          <w:szCs w:val="20"/>
        </w:rPr>
        <w:t xml:space="preserve"> ove </w:t>
      </w:r>
      <w:r w:rsidR="00B37135" w:rsidRPr="00853705">
        <w:rPr>
          <w:rFonts w:ascii="Tahoma" w:hAnsi="Tahoma" w:cs="Tahoma"/>
          <w:sz w:val="20"/>
          <w:szCs w:val="20"/>
        </w:rPr>
        <w:t>richiesto,</w:t>
      </w:r>
      <w:r w:rsidR="00874E62" w:rsidRPr="00853705">
        <w:rPr>
          <w:rFonts w:ascii="Tahoma" w:hAnsi="Tahoma" w:cs="Tahoma"/>
          <w:sz w:val="20"/>
          <w:szCs w:val="20"/>
        </w:rPr>
        <w:t xml:space="preserve"> da successiva autorizzazione da parte dell’Ente forestale</w:t>
      </w:r>
      <w:r w:rsidR="00D50925" w:rsidRPr="00853705">
        <w:rPr>
          <w:rFonts w:ascii="Tahoma" w:hAnsi="Tahoma" w:cs="Tahoma"/>
          <w:sz w:val="20"/>
          <w:szCs w:val="20"/>
        </w:rPr>
        <w:t>, che deve essere inserita a SITaB</w:t>
      </w:r>
      <w:r w:rsidRPr="00853705">
        <w:rPr>
          <w:rFonts w:ascii="Tahoma" w:hAnsi="Tahoma" w:cs="Tahoma"/>
          <w:sz w:val="20"/>
          <w:szCs w:val="20"/>
        </w:rPr>
        <w:t xml:space="preserve">. </w:t>
      </w:r>
    </w:p>
    <w:p w14:paraId="15643A34" w14:textId="4EC0D47A" w:rsidR="00A679DA" w:rsidRPr="00853705" w:rsidRDefault="00870DAB" w:rsidP="00680EC1">
      <w:pPr>
        <w:pStyle w:val="Corpodeltesto3"/>
        <w:spacing w:after="0" w:line="240" w:lineRule="auto"/>
        <w:jc w:val="both"/>
        <w:rPr>
          <w:rFonts w:ascii="Tahoma" w:hAnsi="Tahoma" w:cs="Tahoma"/>
          <w:sz w:val="20"/>
          <w:szCs w:val="20"/>
        </w:rPr>
      </w:pPr>
      <w:r w:rsidRPr="00853705">
        <w:rPr>
          <w:rFonts w:ascii="Tahoma" w:hAnsi="Tahoma" w:cs="Tahoma"/>
          <w:sz w:val="20"/>
          <w:szCs w:val="20"/>
        </w:rPr>
        <w:t>La</w:t>
      </w:r>
      <w:r w:rsidR="00B95D71" w:rsidRPr="00853705">
        <w:rPr>
          <w:rFonts w:ascii="Tahoma" w:hAnsi="Tahoma" w:cs="Tahoma"/>
          <w:sz w:val="20"/>
          <w:szCs w:val="20"/>
        </w:rPr>
        <w:t xml:space="preserve"> denuncia, compilabile</w:t>
      </w:r>
      <w:r w:rsidR="000C5D28" w:rsidRPr="00853705">
        <w:rPr>
          <w:rFonts w:ascii="Tahoma" w:hAnsi="Tahoma" w:cs="Tahoma"/>
          <w:sz w:val="20"/>
          <w:szCs w:val="20"/>
        </w:rPr>
        <w:t xml:space="preserve"> dagli operatori abilitati, </w:t>
      </w:r>
      <w:r w:rsidR="001609C2">
        <w:rPr>
          <w:rFonts w:ascii="Tahoma" w:hAnsi="Tahoma" w:cs="Tahoma"/>
          <w:sz w:val="20"/>
          <w:szCs w:val="20"/>
        </w:rPr>
        <w:t>tramite SISCO</w:t>
      </w:r>
      <w:r w:rsidR="000C5D28" w:rsidRPr="00853705">
        <w:rPr>
          <w:rFonts w:ascii="Tahoma" w:hAnsi="Tahoma" w:cs="Tahoma"/>
          <w:sz w:val="20"/>
          <w:szCs w:val="20"/>
        </w:rPr>
        <w:t xml:space="preserve">, </w:t>
      </w:r>
      <w:r w:rsidR="00B95D71" w:rsidRPr="00853705">
        <w:rPr>
          <w:rFonts w:ascii="Tahoma" w:hAnsi="Tahoma" w:cs="Tahoma"/>
          <w:sz w:val="20"/>
          <w:szCs w:val="20"/>
        </w:rPr>
        <w:t xml:space="preserve">deve essere presentata </w:t>
      </w:r>
      <w:r w:rsidR="00B37135" w:rsidRPr="00853705">
        <w:rPr>
          <w:rFonts w:ascii="Tahoma" w:hAnsi="Tahoma" w:cs="Tahoma"/>
          <w:sz w:val="20"/>
          <w:szCs w:val="20"/>
        </w:rPr>
        <w:t>successivamente alla</w:t>
      </w:r>
      <w:r w:rsidR="00ED62CD" w:rsidRPr="00853705">
        <w:rPr>
          <w:rFonts w:ascii="Tahoma" w:hAnsi="Tahoma" w:cs="Tahoma"/>
          <w:sz w:val="20"/>
          <w:szCs w:val="20"/>
        </w:rPr>
        <w:t xml:space="preserve"> domanda di aiuto </w:t>
      </w:r>
      <w:r w:rsidR="00B95D71" w:rsidRPr="00853705">
        <w:rPr>
          <w:rFonts w:ascii="Tahoma" w:hAnsi="Tahoma" w:cs="Tahoma"/>
          <w:sz w:val="20"/>
          <w:szCs w:val="20"/>
        </w:rPr>
        <w:t>e obbligatoriamente prima dell’inizio dei lavori</w:t>
      </w:r>
      <w:r w:rsidR="00874E62" w:rsidRPr="00853705">
        <w:rPr>
          <w:rFonts w:ascii="Tahoma" w:hAnsi="Tahoma" w:cs="Tahoma"/>
          <w:sz w:val="20"/>
          <w:szCs w:val="20"/>
        </w:rPr>
        <w:t xml:space="preserve"> e deve indicare </w:t>
      </w:r>
      <w:r w:rsidR="00A679DA" w:rsidRPr="00853705">
        <w:rPr>
          <w:rFonts w:ascii="Tahoma" w:hAnsi="Tahoma" w:cs="Tahoma"/>
          <w:sz w:val="20"/>
          <w:szCs w:val="20"/>
        </w:rPr>
        <w:t xml:space="preserve">gli estremi del </w:t>
      </w:r>
      <w:r w:rsidR="00874E62" w:rsidRPr="00853705">
        <w:rPr>
          <w:rFonts w:ascii="Tahoma" w:hAnsi="Tahoma" w:cs="Tahoma"/>
          <w:sz w:val="20"/>
          <w:szCs w:val="20"/>
        </w:rPr>
        <w:t>bando di finanziamento</w:t>
      </w:r>
      <w:r w:rsidR="00794256" w:rsidRPr="00853705">
        <w:rPr>
          <w:rFonts w:ascii="Tahoma" w:hAnsi="Tahoma" w:cs="Tahoma"/>
          <w:sz w:val="20"/>
          <w:szCs w:val="20"/>
        </w:rPr>
        <w:t xml:space="preserve"> e l’esecutore </w:t>
      </w:r>
      <w:r w:rsidR="00B37135" w:rsidRPr="00853705">
        <w:rPr>
          <w:rFonts w:ascii="Tahoma" w:hAnsi="Tahoma" w:cs="Tahoma"/>
          <w:sz w:val="20"/>
          <w:szCs w:val="20"/>
        </w:rPr>
        <w:t xml:space="preserve">materiale </w:t>
      </w:r>
      <w:r w:rsidR="00794256" w:rsidRPr="00853705">
        <w:rPr>
          <w:rFonts w:ascii="Tahoma" w:hAnsi="Tahoma" w:cs="Tahoma"/>
          <w:sz w:val="20"/>
          <w:szCs w:val="20"/>
        </w:rPr>
        <w:t>dei lavori</w:t>
      </w:r>
      <w:r w:rsidR="000C5D28" w:rsidRPr="00853705">
        <w:rPr>
          <w:rFonts w:ascii="Tahoma" w:hAnsi="Tahoma" w:cs="Tahoma"/>
          <w:sz w:val="20"/>
          <w:szCs w:val="20"/>
        </w:rPr>
        <w:t xml:space="preserve"> in bosco.</w:t>
      </w:r>
      <w:r w:rsidR="00874E62" w:rsidRPr="00853705">
        <w:rPr>
          <w:rFonts w:ascii="Tahoma" w:hAnsi="Tahoma" w:cs="Tahoma"/>
          <w:sz w:val="20"/>
          <w:szCs w:val="20"/>
        </w:rPr>
        <w:t xml:space="preserve"> </w:t>
      </w:r>
    </w:p>
    <w:p w14:paraId="41199EE7" w14:textId="77777777" w:rsidR="00B14A2E" w:rsidRPr="00853705" w:rsidRDefault="00211A5B" w:rsidP="00680EC1">
      <w:pPr>
        <w:spacing w:after="0" w:line="240" w:lineRule="auto"/>
        <w:jc w:val="both"/>
        <w:rPr>
          <w:rFonts w:ascii="Tahoma" w:hAnsi="Tahoma" w:cs="Tahoma"/>
          <w:noProof/>
          <w:sz w:val="20"/>
          <w:szCs w:val="20"/>
        </w:rPr>
      </w:pPr>
      <w:r w:rsidRPr="00853705">
        <w:rPr>
          <w:rFonts w:ascii="Tahoma" w:hAnsi="Tahoma" w:cs="Tahoma"/>
          <w:noProof/>
          <w:sz w:val="20"/>
          <w:szCs w:val="20"/>
        </w:rPr>
        <w:t>L</w:t>
      </w:r>
      <w:r w:rsidR="009D15EF" w:rsidRPr="00853705">
        <w:rPr>
          <w:rFonts w:ascii="Tahoma" w:hAnsi="Tahoma" w:cs="Tahoma"/>
          <w:noProof/>
          <w:sz w:val="20"/>
          <w:szCs w:val="20"/>
        </w:rPr>
        <w:t xml:space="preserve">a domanda di taglio </w:t>
      </w:r>
      <w:r w:rsidRPr="00853705">
        <w:rPr>
          <w:rFonts w:ascii="Tahoma" w:hAnsi="Tahoma" w:cs="Tahoma"/>
          <w:noProof/>
          <w:sz w:val="20"/>
          <w:szCs w:val="20"/>
        </w:rPr>
        <w:t xml:space="preserve">deve essere </w:t>
      </w:r>
      <w:r w:rsidR="00B50F69" w:rsidRPr="00853705">
        <w:rPr>
          <w:rFonts w:ascii="Tahoma" w:hAnsi="Tahoma" w:cs="Tahoma"/>
          <w:noProof/>
          <w:sz w:val="20"/>
          <w:szCs w:val="20"/>
        </w:rPr>
        <w:t>corredata</w:t>
      </w:r>
      <w:r w:rsidR="00B14A2E" w:rsidRPr="00853705">
        <w:rPr>
          <w:rFonts w:ascii="Tahoma" w:hAnsi="Tahoma" w:cs="Tahoma"/>
          <w:noProof/>
          <w:sz w:val="20"/>
          <w:szCs w:val="20"/>
        </w:rPr>
        <w:t>:</w:t>
      </w:r>
    </w:p>
    <w:p w14:paraId="0EF1DEBC" w14:textId="55D19AC3" w:rsidR="00B14A2E" w:rsidRPr="00853705" w:rsidRDefault="00B50F69">
      <w:pPr>
        <w:pStyle w:val="Paragrafoelenco"/>
        <w:numPr>
          <w:ilvl w:val="0"/>
          <w:numId w:val="15"/>
        </w:numPr>
        <w:spacing w:after="0" w:line="240" w:lineRule="auto"/>
        <w:ind w:left="426"/>
        <w:jc w:val="both"/>
        <w:rPr>
          <w:rFonts w:ascii="Tahoma" w:hAnsi="Tahoma" w:cs="Tahoma"/>
          <w:noProof/>
          <w:sz w:val="20"/>
          <w:szCs w:val="20"/>
        </w:rPr>
      </w:pPr>
      <w:r w:rsidRPr="00853705">
        <w:rPr>
          <w:rFonts w:ascii="Tahoma" w:hAnsi="Tahoma" w:cs="Tahoma"/>
          <w:noProof/>
          <w:sz w:val="20"/>
          <w:szCs w:val="20"/>
        </w:rPr>
        <w:t>d</w:t>
      </w:r>
      <w:r w:rsidR="003F21E7">
        <w:rPr>
          <w:rFonts w:ascii="Tahoma" w:hAnsi="Tahoma" w:cs="Tahoma"/>
          <w:noProof/>
          <w:sz w:val="20"/>
          <w:szCs w:val="20"/>
        </w:rPr>
        <w:t>a</w:t>
      </w:r>
      <w:r w:rsidRPr="00853705">
        <w:rPr>
          <w:rFonts w:ascii="Tahoma" w:hAnsi="Tahoma" w:cs="Tahoma"/>
          <w:noProof/>
          <w:sz w:val="20"/>
          <w:szCs w:val="20"/>
        </w:rPr>
        <w:t xml:space="preserve"> </w:t>
      </w:r>
      <w:r w:rsidR="00B37135" w:rsidRPr="00853705">
        <w:rPr>
          <w:rFonts w:ascii="Tahoma" w:hAnsi="Tahoma" w:cs="Tahoma"/>
          <w:noProof/>
          <w:sz w:val="20"/>
          <w:szCs w:val="20"/>
        </w:rPr>
        <w:t xml:space="preserve">un progetto di taglio </w:t>
      </w:r>
      <w:r w:rsidR="009575D1" w:rsidRPr="00853705">
        <w:rPr>
          <w:rFonts w:ascii="Tahoma" w:hAnsi="Tahoma" w:cs="Tahoma"/>
          <w:noProof/>
          <w:sz w:val="20"/>
          <w:szCs w:val="20"/>
        </w:rPr>
        <w:t>(</w:t>
      </w:r>
      <w:r w:rsidR="00B37135" w:rsidRPr="00853705">
        <w:rPr>
          <w:rFonts w:ascii="Tahoma" w:hAnsi="Tahoma" w:cs="Tahoma"/>
          <w:noProof/>
          <w:sz w:val="20"/>
          <w:szCs w:val="20"/>
        </w:rPr>
        <w:t>anche per gli interventi sotto le soglie oltre le quali il progetto è obbligatorio ai sensi del r.r. 5/2007</w:t>
      </w:r>
      <w:r w:rsidR="009575D1" w:rsidRPr="00853705">
        <w:rPr>
          <w:rFonts w:ascii="Tahoma" w:hAnsi="Tahoma" w:cs="Tahoma"/>
          <w:noProof/>
          <w:sz w:val="20"/>
          <w:szCs w:val="20"/>
        </w:rPr>
        <w:t>)</w:t>
      </w:r>
      <w:r w:rsidRPr="00853705">
        <w:rPr>
          <w:rFonts w:ascii="Tahoma" w:hAnsi="Tahoma" w:cs="Tahoma"/>
          <w:noProof/>
          <w:sz w:val="20"/>
          <w:szCs w:val="20"/>
        </w:rPr>
        <w:t>;</w:t>
      </w:r>
    </w:p>
    <w:p w14:paraId="6FFA8B77" w14:textId="4039A38B" w:rsidR="009D15EF" w:rsidRPr="00853705" w:rsidRDefault="00B50F69">
      <w:pPr>
        <w:pStyle w:val="Paragrafoelenco"/>
        <w:numPr>
          <w:ilvl w:val="0"/>
          <w:numId w:val="15"/>
        </w:numPr>
        <w:spacing w:after="0" w:line="240" w:lineRule="auto"/>
        <w:ind w:left="426"/>
        <w:jc w:val="both"/>
        <w:rPr>
          <w:rFonts w:ascii="Tahoma" w:hAnsi="Tahoma" w:cs="Tahoma"/>
          <w:noProof/>
          <w:sz w:val="20"/>
          <w:szCs w:val="20"/>
        </w:rPr>
      </w:pPr>
      <w:r w:rsidRPr="00853705">
        <w:rPr>
          <w:rFonts w:ascii="Tahoma" w:hAnsi="Tahoma" w:cs="Tahoma"/>
          <w:noProof/>
          <w:sz w:val="20"/>
          <w:szCs w:val="20"/>
        </w:rPr>
        <w:t>d</w:t>
      </w:r>
      <w:r w:rsidR="003F21E7">
        <w:rPr>
          <w:rFonts w:ascii="Tahoma" w:hAnsi="Tahoma" w:cs="Tahoma"/>
          <w:noProof/>
          <w:sz w:val="20"/>
          <w:szCs w:val="20"/>
        </w:rPr>
        <w:t>a</w:t>
      </w:r>
      <w:r w:rsidRPr="00853705">
        <w:rPr>
          <w:rFonts w:ascii="Tahoma" w:hAnsi="Tahoma" w:cs="Tahoma"/>
          <w:noProof/>
          <w:sz w:val="20"/>
          <w:szCs w:val="20"/>
        </w:rPr>
        <w:t>l</w:t>
      </w:r>
      <w:r w:rsidR="009D15EF" w:rsidRPr="00853705">
        <w:rPr>
          <w:rFonts w:ascii="Tahoma" w:hAnsi="Tahoma" w:cs="Tahoma"/>
          <w:noProof/>
          <w:sz w:val="20"/>
          <w:szCs w:val="20"/>
        </w:rPr>
        <w:t xml:space="preserve">la documentazione tecnico-amministrativa prevista </w:t>
      </w:r>
      <w:r w:rsidR="009575D1" w:rsidRPr="00853705">
        <w:rPr>
          <w:rFonts w:ascii="Tahoma" w:hAnsi="Tahoma" w:cs="Tahoma"/>
          <w:noProof/>
          <w:sz w:val="20"/>
          <w:szCs w:val="20"/>
        </w:rPr>
        <w:t>dal bando</w:t>
      </w:r>
      <w:r w:rsidR="009D15EF" w:rsidRPr="00853705">
        <w:rPr>
          <w:rFonts w:ascii="Tahoma" w:hAnsi="Tahoma" w:cs="Tahoma"/>
          <w:noProof/>
          <w:sz w:val="20"/>
          <w:szCs w:val="20"/>
        </w:rPr>
        <w:t xml:space="preserve"> de</w:t>
      </w:r>
      <w:r w:rsidR="00211A5B" w:rsidRPr="00853705">
        <w:rPr>
          <w:rFonts w:ascii="Tahoma" w:hAnsi="Tahoma" w:cs="Tahoma"/>
          <w:noProof/>
          <w:sz w:val="20"/>
          <w:szCs w:val="20"/>
        </w:rPr>
        <w:t>ll</w:t>
      </w:r>
      <w:r w:rsidR="00B14A2E" w:rsidRPr="00853705">
        <w:rPr>
          <w:rFonts w:ascii="Tahoma" w:hAnsi="Tahoma" w:cs="Tahoma"/>
          <w:noProof/>
          <w:sz w:val="20"/>
          <w:szCs w:val="20"/>
        </w:rPr>
        <w:t xml:space="preserve">a Comunità Montana. </w:t>
      </w:r>
    </w:p>
    <w:p w14:paraId="79C544C5" w14:textId="77777777" w:rsidR="00B95D71" w:rsidRPr="00853705" w:rsidRDefault="00B95D71" w:rsidP="00680EC1">
      <w:pPr>
        <w:pStyle w:val="Corpotesto"/>
        <w:spacing w:after="0" w:line="240" w:lineRule="auto"/>
        <w:jc w:val="both"/>
        <w:rPr>
          <w:rFonts w:ascii="Tahoma" w:hAnsi="Tahoma" w:cs="Tahoma"/>
          <w:sz w:val="20"/>
          <w:szCs w:val="20"/>
        </w:rPr>
      </w:pPr>
    </w:p>
    <w:p w14:paraId="1FEC332D" w14:textId="3758DB3B" w:rsidR="00B95D71" w:rsidRPr="00853705" w:rsidRDefault="00C0667C" w:rsidP="00680EC1">
      <w:pPr>
        <w:pStyle w:val="Titolo3"/>
        <w:spacing w:before="0" w:line="240" w:lineRule="auto"/>
        <w:rPr>
          <w:rFonts w:ascii="Tahoma" w:hAnsi="Tahoma" w:cs="Tahoma"/>
          <w:i/>
          <w:color w:val="auto"/>
          <w:sz w:val="20"/>
          <w:szCs w:val="20"/>
        </w:rPr>
      </w:pPr>
      <w:bookmarkStart w:id="151" w:name="_Toc190233004"/>
      <w:bookmarkStart w:id="152" w:name="_Toc324504268"/>
      <w:bookmarkStart w:id="153" w:name="_Toc395099503"/>
      <w:bookmarkStart w:id="154" w:name="_Toc508638773"/>
      <w:bookmarkStart w:id="155" w:name="_Toc173418542"/>
      <w:bookmarkStart w:id="156" w:name="_Toc173418761"/>
      <w:r w:rsidRPr="00853705">
        <w:rPr>
          <w:rFonts w:ascii="Tahoma" w:hAnsi="Tahoma" w:cs="Tahoma"/>
          <w:i/>
          <w:color w:val="auto"/>
          <w:sz w:val="20"/>
          <w:szCs w:val="20"/>
        </w:rPr>
        <w:t>3.</w:t>
      </w:r>
      <w:r w:rsidR="00840340" w:rsidRPr="00853705">
        <w:rPr>
          <w:rFonts w:ascii="Tahoma" w:hAnsi="Tahoma" w:cs="Tahoma"/>
          <w:i/>
          <w:color w:val="auto"/>
          <w:sz w:val="20"/>
          <w:szCs w:val="20"/>
        </w:rPr>
        <w:t>7</w:t>
      </w:r>
      <w:r w:rsidR="001C127E" w:rsidRPr="00853705">
        <w:rPr>
          <w:rFonts w:ascii="Tahoma" w:hAnsi="Tahoma" w:cs="Tahoma"/>
          <w:i/>
          <w:color w:val="auto"/>
          <w:sz w:val="20"/>
          <w:szCs w:val="20"/>
        </w:rPr>
        <w:t>.</w:t>
      </w:r>
      <w:r w:rsidR="00B95D71" w:rsidRPr="00853705">
        <w:rPr>
          <w:rFonts w:ascii="Tahoma" w:hAnsi="Tahoma" w:cs="Tahoma"/>
          <w:i/>
          <w:color w:val="auto"/>
          <w:sz w:val="20"/>
          <w:szCs w:val="20"/>
        </w:rPr>
        <w:t>2 Varianti in corso d'opera</w:t>
      </w:r>
      <w:bookmarkEnd w:id="151"/>
      <w:bookmarkEnd w:id="152"/>
      <w:bookmarkEnd w:id="153"/>
      <w:bookmarkEnd w:id="154"/>
      <w:bookmarkEnd w:id="155"/>
      <w:bookmarkEnd w:id="156"/>
    </w:p>
    <w:p w14:paraId="437417B2" w14:textId="77777777" w:rsidR="00C0667C" w:rsidRPr="00853705" w:rsidRDefault="00C0667C" w:rsidP="00680EC1">
      <w:pPr>
        <w:pStyle w:val="Corpodeltesto3"/>
        <w:spacing w:after="0" w:line="240" w:lineRule="auto"/>
        <w:jc w:val="both"/>
        <w:rPr>
          <w:rFonts w:ascii="Tahoma" w:hAnsi="Tahoma" w:cs="Tahoma"/>
          <w:sz w:val="20"/>
          <w:szCs w:val="20"/>
        </w:rPr>
      </w:pPr>
    </w:p>
    <w:p w14:paraId="726E5EF7" w14:textId="77777777" w:rsidR="00976C57" w:rsidRPr="00853705" w:rsidRDefault="00976C57" w:rsidP="00976C57">
      <w:pPr>
        <w:pStyle w:val="Corpodeltesto3"/>
        <w:spacing w:after="0" w:line="240" w:lineRule="auto"/>
        <w:jc w:val="both"/>
        <w:rPr>
          <w:rFonts w:ascii="Tahoma" w:hAnsi="Tahoma" w:cs="Tahoma"/>
          <w:sz w:val="20"/>
          <w:szCs w:val="20"/>
        </w:rPr>
      </w:pPr>
      <w:r w:rsidRPr="00853705">
        <w:rPr>
          <w:rFonts w:ascii="Tahoma" w:hAnsi="Tahoma" w:cs="Tahoma"/>
          <w:sz w:val="20"/>
          <w:szCs w:val="20"/>
        </w:rPr>
        <w:t>Sono considerate varianti i cambiamenti del progetto originario; rientrano tra le varianti anche il cambio di localizzazione dell’investimento, inteso come cambio di particella catastale.</w:t>
      </w:r>
    </w:p>
    <w:p w14:paraId="74A58827" w14:textId="77777777" w:rsidR="00976C57" w:rsidRPr="00853705" w:rsidRDefault="00976C57" w:rsidP="00976C57">
      <w:pPr>
        <w:pStyle w:val="Corpodeltesto3"/>
        <w:spacing w:after="0" w:line="240" w:lineRule="auto"/>
        <w:jc w:val="both"/>
        <w:rPr>
          <w:rFonts w:ascii="Tahoma" w:hAnsi="Tahoma" w:cs="Tahoma"/>
          <w:sz w:val="20"/>
          <w:szCs w:val="20"/>
        </w:rPr>
      </w:pPr>
    </w:p>
    <w:p w14:paraId="3676AAAE" w14:textId="6F60EE5E" w:rsidR="00976C57" w:rsidRPr="00853705" w:rsidRDefault="00976C57" w:rsidP="00976C57">
      <w:pPr>
        <w:pStyle w:val="Corpodeltesto3"/>
        <w:spacing w:after="0" w:line="240" w:lineRule="auto"/>
        <w:jc w:val="both"/>
        <w:rPr>
          <w:rFonts w:ascii="Tahoma" w:hAnsi="Tahoma" w:cs="Tahoma"/>
          <w:sz w:val="20"/>
          <w:szCs w:val="20"/>
        </w:rPr>
      </w:pPr>
      <w:r w:rsidRPr="00853705">
        <w:rPr>
          <w:rFonts w:ascii="Tahoma" w:hAnsi="Tahoma" w:cs="Tahoma"/>
          <w:sz w:val="20"/>
          <w:szCs w:val="20"/>
        </w:rPr>
        <w:t>Non sono considerate varianti:</w:t>
      </w:r>
    </w:p>
    <w:p w14:paraId="017EAA1C" w14:textId="77777777" w:rsidR="00976C57" w:rsidRPr="00853705" w:rsidRDefault="00976C57" w:rsidP="00976C57">
      <w:pPr>
        <w:pStyle w:val="Corpodeltesto3"/>
        <w:spacing w:after="0" w:line="240" w:lineRule="auto"/>
        <w:jc w:val="both"/>
        <w:rPr>
          <w:rFonts w:ascii="Tahoma" w:hAnsi="Tahoma" w:cs="Tahoma"/>
          <w:sz w:val="20"/>
          <w:szCs w:val="20"/>
        </w:rPr>
      </w:pPr>
      <w:r w:rsidRPr="00853705">
        <w:rPr>
          <w:rFonts w:ascii="Tahoma" w:hAnsi="Tahoma" w:cs="Tahoma"/>
          <w:sz w:val="20"/>
          <w:szCs w:val="20"/>
        </w:rPr>
        <w:t>1. le modifiche tecniche di dettaglio di ciascun intervento approvato, fra le quali:</w:t>
      </w:r>
    </w:p>
    <w:p w14:paraId="73509FED" w14:textId="28C43BC2" w:rsidR="00976C57" w:rsidRPr="00853705" w:rsidRDefault="00976C57" w:rsidP="00976C57">
      <w:pPr>
        <w:pStyle w:val="Corpodeltesto3"/>
        <w:spacing w:after="0" w:line="240" w:lineRule="auto"/>
        <w:ind w:left="426"/>
        <w:jc w:val="both"/>
        <w:rPr>
          <w:rFonts w:ascii="Tahoma" w:hAnsi="Tahoma" w:cs="Tahoma"/>
          <w:sz w:val="20"/>
          <w:szCs w:val="20"/>
        </w:rPr>
      </w:pPr>
      <w:r w:rsidRPr="00853705">
        <w:rPr>
          <w:rFonts w:ascii="Tahoma" w:hAnsi="Tahoma" w:cs="Tahoma"/>
          <w:sz w:val="20"/>
          <w:szCs w:val="20"/>
        </w:rPr>
        <w:t>a) esecuzione dei medesimi lavori con utilizzo di costi differenti;</w:t>
      </w:r>
    </w:p>
    <w:p w14:paraId="77144A4C" w14:textId="2BC373D5" w:rsidR="00976C57" w:rsidRPr="00853705" w:rsidRDefault="00976C57" w:rsidP="00976C57">
      <w:pPr>
        <w:pStyle w:val="Corpodeltesto3"/>
        <w:spacing w:after="0" w:line="240" w:lineRule="auto"/>
        <w:ind w:left="426"/>
        <w:jc w:val="both"/>
        <w:rPr>
          <w:rFonts w:ascii="Tahoma" w:hAnsi="Tahoma" w:cs="Tahoma"/>
          <w:sz w:val="20"/>
          <w:szCs w:val="20"/>
        </w:rPr>
      </w:pPr>
      <w:r w:rsidRPr="00853705">
        <w:rPr>
          <w:rFonts w:ascii="Tahoma" w:hAnsi="Tahoma" w:cs="Tahoma"/>
          <w:sz w:val="20"/>
          <w:szCs w:val="20"/>
        </w:rPr>
        <w:t>b) trasposizioni di superficie all’interno delle medesime particelle o fra le particelle oggetto di domanda, a condizioni che non cambi l’intervento previsto e le trasposizioni non comportino ulteriori vincoli;</w:t>
      </w:r>
    </w:p>
    <w:p w14:paraId="043F8D32" w14:textId="416A73FF" w:rsidR="00976C57" w:rsidRPr="00853705" w:rsidRDefault="00976C57" w:rsidP="00976C57">
      <w:pPr>
        <w:pStyle w:val="Corpodeltesto3"/>
        <w:spacing w:after="0" w:line="240" w:lineRule="auto"/>
        <w:ind w:left="426"/>
        <w:jc w:val="both"/>
        <w:rPr>
          <w:rFonts w:ascii="Tahoma" w:hAnsi="Tahoma" w:cs="Tahoma"/>
          <w:sz w:val="20"/>
          <w:szCs w:val="20"/>
        </w:rPr>
      </w:pPr>
      <w:r w:rsidRPr="00853705">
        <w:rPr>
          <w:rFonts w:ascii="Tahoma" w:hAnsi="Tahoma" w:cs="Tahoma"/>
          <w:sz w:val="20"/>
          <w:szCs w:val="20"/>
        </w:rPr>
        <w:t xml:space="preserve">c) </w:t>
      </w:r>
      <w:r w:rsidR="003F21E7">
        <w:rPr>
          <w:rFonts w:ascii="Tahoma" w:hAnsi="Tahoma" w:cs="Tahoma"/>
          <w:sz w:val="20"/>
          <w:szCs w:val="20"/>
        </w:rPr>
        <w:t xml:space="preserve">eventuali </w:t>
      </w:r>
      <w:r w:rsidRPr="00853705">
        <w:rPr>
          <w:rFonts w:ascii="Tahoma" w:hAnsi="Tahoma" w:cs="Tahoma"/>
          <w:sz w:val="20"/>
          <w:szCs w:val="20"/>
        </w:rPr>
        <w:t xml:space="preserve">altre situazioni indicate </w:t>
      </w:r>
      <w:r w:rsidR="003F21E7">
        <w:rPr>
          <w:rFonts w:ascii="Tahoma" w:hAnsi="Tahoma" w:cs="Tahoma"/>
          <w:sz w:val="20"/>
          <w:szCs w:val="20"/>
        </w:rPr>
        <w:t xml:space="preserve">dettagliatamente </w:t>
      </w:r>
      <w:r w:rsidRPr="00853705">
        <w:rPr>
          <w:rFonts w:ascii="Tahoma" w:hAnsi="Tahoma" w:cs="Tahoma"/>
          <w:sz w:val="20"/>
          <w:szCs w:val="20"/>
        </w:rPr>
        <w:t>nei bandi delle Comunità Montane.</w:t>
      </w:r>
    </w:p>
    <w:p w14:paraId="597DADF1" w14:textId="3D90A1E3" w:rsidR="00976C57" w:rsidRPr="00853705" w:rsidRDefault="00976C57" w:rsidP="00976C57">
      <w:pPr>
        <w:pStyle w:val="Corpodeltesto3"/>
        <w:spacing w:after="0" w:line="240" w:lineRule="auto"/>
        <w:jc w:val="both"/>
        <w:rPr>
          <w:rFonts w:ascii="Tahoma" w:hAnsi="Tahoma" w:cs="Tahoma"/>
          <w:sz w:val="20"/>
          <w:szCs w:val="20"/>
        </w:rPr>
      </w:pPr>
      <w:r w:rsidRPr="00853705">
        <w:rPr>
          <w:rFonts w:ascii="Tahoma" w:hAnsi="Tahoma" w:cs="Tahoma"/>
          <w:sz w:val="20"/>
          <w:szCs w:val="20"/>
        </w:rPr>
        <w:t>2. le soluzioni tecniche migliorative degli interventi approvati.</w:t>
      </w:r>
    </w:p>
    <w:p w14:paraId="0ED507C5" w14:textId="77777777" w:rsidR="00976C57" w:rsidRPr="00853705" w:rsidRDefault="00976C57" w:rsidP="00976C57">
      <w:pPr>
        <w:pStyle w:val="Corpodeltesto3"/>
        <w:spacing w:after="0" w:line="240" w:lineRule="auto"/>
        <w:jc w:val="both"/>
        <w:rPr>
          <w:rFonts w:ascii="Tahoma" w:hAnsi="Tahoma" w:cs="Tahoma"/>
          <w:sz w:val="20"/>
          <w:szCs w:val="20"/>
        </w:rPr>
      </w:pPr>
    </w:p>
    <w:p w14:paraId="7EEB3573" w14:textId="77777777" w:rsidR="00976C57" w:rsidRPr="00853705" w:rsidRDefault="00976C57" w:rsidP="00976C57">
      <w:pPr>
        <w:pStyle w:val="Corpodeltesto3"/>
        <w:spacing w:after="0" w:line="240" w:lineRule="auto"/>
        <w:jc w:val="both"/>
        <w:rPr>
          <w:rFonts w:ascii="Tahoma" w:hAnsi="Tahoma" w:cs="Tahoma"/>
          <w:sz w:val="20"/>
          <w:szCs w:val="20"/>
        </w:rPr>
      </w:pPr>
      <w:r w:rsidRPr="00853705">
        <w:rPr>
          <w:rFonts w:ascii="Tahoma" w:hAnsi="Tahoma" w:cs="Tahoma"/>
          <w:sz w:val="20"/>
          <w:szCs w:val="20"/>
        </w:rPr>
        <w:t>Non sono autorizzabili le varianti che comportano:</w:t>
      </w:r>
    </w:p>
    <w:p w14:paraId="7016259E" w14:textId="709F6711" w:rsidR="00976C57" w:rsidRPr="00853705" w:rsidRDefault="00976C57">
      <w:pPr>
        <w:pStyle w:val="Corpodeltesto3"/>
        <w:numPr>
          <w:ilvl w:val="0"/>
          <w:numId w:val="33"/>
        </w:numPr>
        <w:spacing w:after="0" w:line="240" w:lineRule="auto"/>
        <w:jc w:val="both"/>
        <w:rPr>
          <w:rFonts w:ascii="Tahoma" w:hAnsi="Tahoma" w:cs="Tahoma"/>
          <w:sz w:val="20"/>
          <w:szCs w:val="20"/>
        </w:rPr>
      </w:pPr>
      <w:r w:rsidRPr="00853705">
        <w:rPr>
          <w:rFonts w:ascii="Tahoma" w:hAnsi="Tahoma" w:cs="Tahoma"/>
          <w:sz w:val="20"/>
          <w:szCs w:val="20"/>
        </w:rPr>
        <w:t>modifiche agli obiettivi e alle caratteristiche degli interventi tali da decurtare il punteggio assegnato alla domanda e portarla fuori dall’elenco delle domande ammesse a contributo;</w:t>
      </w:r>
    </w:p>
    <w:p w14:paraId="085B02C9" w14:textId="5F7E06F0" w:rsidR="00976C57" w:rsidRPr="00853705" w:rsidRDefault="00976C57">
      <w:pPr>
        <w:pStyle w:val="Corpodeltesto3"/>
        <w:numPr>
          <w:ilvl w:val="0"/>
          <w:numId w:val="33"/>
        </w:numPr>
        <w:spacing w:after="0" w:line="240" w:lineRule="auto"/>
        <w:jc w:val="both"/>
        <w:rPr>
          <w:rFonts w:ascii="Tahoma" w:hAnsi="Tahoma" w:cs="Tahoma"/>
          <w:sz w:val="20"/>
          <w:szCs w:val="20"/>
        </w:rPr>
      </w:pPr>
      <w:r w:rsidRPr="00853705">
        <w:rPr>
          <w:rFonts w:ascii="Tahoma" w:hAnsi="Tahoma" w:cs="Tahoma"/>
          <w:sz w:val="20"/>
          <w:szCs w:val="20"/>
        </w:rPr>
        <w:t xml:space="preserve">che non rispettano condizioni, limiti e divieti delle presenti </w:t>
      </w:r>
      <w:r w:rsidR="009575D1" w:rsidRPr="00853705">
        <w:rPr>
          <w:rFonts w:ascii="Tahoma" w:hAnsi="Tahoma" w:cs="Tahoma"/>
          <w:sz w:val="20"/>
          <w:szCs w:val="20"/>
        </w:rPr>
        <w:t>procedure unificate</w:t>
      </w:r>
      <w:r w:rsidRPr="00853705">
        <w:rPr>
          <w:rFonts w:ascii="Tahoma" w:hAnsi="Tahoma" w:cs="Tahoma"/>
          <w:sz w:val="20"/>
          <w:szCs w:val="20"/>
        </w:rPr>
        <w:t xml:space="preserve"> o dei bandi delle Comunità montane.</w:t>
      </w:r>
    </w:p>
    <w:p w14:paraId="79C96103" w14:textId="77777777" w:rsidR="00976C57" w:rsidRPr="00853705" w:rsidRDefault="00976C57" w:rsidP="00976C57">
      <w:pPr>
        <w:pStyle w:val="Corpodeltesto3"/>
        <w:spacing w:after="0" w:line="240" w:lineRule="auto"/>
        <w:jc w:val="both"/>
        <w:rPr>
          <w:rFonts w:ascii="Tahoma" w:hAnsi="Tahoma" w:cs="Tahoma"/>
          <w:sz w:val="20"/>
          <w:szCs w:val="20"/>
        </w:rPr>
      </w:pPr>
    </w:p>
    <w:p w14:paraId="57BDD30A" w14:textId="4576CDFE" w:rsidR="00B95D71" w:rsidRPr="00853705" w:rsidRDefault="00B95D71" w:rsidP="00976C57">
      <w:pPr>
        <w:pStyle w:val="Corpodeltesto3"/>
        <w:spacing w:after="0" w:line="240" w:lineRule="auto"/>
        <w:jc w:val="both"/>
        <w:rPr>
          <w:rFonts w:ascii="Tahoma" w:hAnsi="Tahoma" w:cs="Tahoma"/>
          <w:sz w:val="20"/>
          <w:szCs w:val="20"/>
        </w:rPr>
      </w:pPr>
      <w:r w:rsidRPr="00853705">
        <w:rPr>
          <w:rFonts w:ascii="Tahoma" w:hAnsi="Tahoma" w:cs="Tahoma"/>
          <w:sz w:val="20"/>
          <w:szCs w:val="20"/>
        </w:rPr>
        <w:t xml:space="preserve">Le </w:t>
      </w:r>
      <w:r w:rsidR="00F37E2D" w:rsidRPr="00853705">
        <w:rPr>
          <w:rFonts w:ascii="Tahoma" w:hAnsi="Tahoma" w:cs="Tahoma"/>
          <w:sz w:val="20"/>
          <w:szCs w:val="20"/>
        </w:rPr>
        <w:t xml:space="preserve">richieste di </w:t>
      </w:r>
      <w:r w:rsidRPr="00853705">
        <w:rPr>
          <w:rFonts w:ascii="Tahoma" w:hAnsi="Tahoma" w:cs="Tahoma"/>
          <w:sz w:val="20"/>
          <w:szCs w:val="20"/>
        </w:rPr>
        <w:t>variant</w:t>
      </w:r>
      <w:r w:rsidR="00F37E2D" w:rsidRPr="00853705">
        <w:rPr>
          <w:rFonts w:ascii="Tahoma" w:hAnsi="Tahoma" w:cs="Tahoma"/>
          <w:sz w:val="20"/>
          <w:szCs w:val="20"/>
        </w:rPr>
        <w:t>e</w:t>
      </w:r>
      <w:r w:rsidRPr="00853705">
        <w:rPr>
          <w:rFonts w:ascii="Tahoma" w:hAnsi="Tahoma" w:cs="Tahoma"/>
          <w:sz w:val="20"/>
          <w:szCs w:val="20"/>
        </w:rPr>
        <w:t xml:space="preserve"> in corso d'opera </w:t>
      </w:r>
      <w:r w:rsidR="005B227F" w:rsidRPr="00853705">
        <w:rPr>
          <w:rFonts w:ascii="Tahoma" w:hAnsi="Tahoma" w:cs="Tahoma"/>
          <w:sz w:val="20"/>
          <w:szCs w:val="20"/>
        </w:rPr>
        <w:t xml:space="preserve">possono essere </w:t>
      </w:r>
      <w:r w:rsidR="00F37E2D" w:rsidRPr="00853705">
        <w:rPr>
          <w:rFonts w:ascii="Tahoma" w:hAnsi="Tahoma" w:cs="Tahoma"/>
          <w:sz w:val="20"/>
          <w:szCs w:val="20"/>
        </w:rPr>
        <w:t xml:space="preserve">presentate </w:t>
      </w:r>
      <w:r w:rsidR="0017623A" w:rsidRPr="00853705">
        <w:rPr>
          <w:rFonts w:ascii="Tahoma" w:hAnsi="Tahoma" w:cs="Tahoma"/>
          <w:sz w:val="20"/>
          <w:szCs w:val="20"/>
        </w:rPr>
        <w:t>all’E</w:t>
      </w:r>
      <w:r w:rsidR="00130B89" w:rsidRPr="00853705">
        <w:rPr>
          <w:rFonts w:ascii="Tahoma" w:hAnsi="Tahoma" w:cs="Tahoma"/>
          <w:sz w:val="20"/>
          <w:szCs w:val="20"/>
        </w:rPr>
        <w:t>nte</w:t>
      </w:r>
      <w:r w:rsidR="00F37E2D" w:rsidRPr="00853705">
        <w:rPr>
          <w:rFonts w:ascii="Tahoma" w:hAnsi="Tahoma" w:cs="Tahoma"/>
          <w:sz w:val="20"/>
          <w:szCs w:val="20"/>
        </w:rPr>
        <w:t xml:space="preserve"> competente</w:t>
      </w:r>
      <w:r w:rsidRPr="00853705">
        <w:rPr>
          <w:rFonts w:ascii="Tahoma" w:hAnsi="Tahoma" w:cs="Tahoma"/>
          <w:sz w:val="20"/>
          <w:szCs w:val="20"/>
        </w:rPr>
        <w:t>,</w:t>
      </w:r>
      <w:r w:rsidR="00F37E2D" w:rsidRPr="00853705">
        <w:rPr>
          <w:rFonts w:ascii="Tahoma" w:hAnsi="Tahoma" w:cs="Tahoma"/>
          <w:sz w:val="20"/>
          <w:szCs w:val="20"/>
        </w:rPr>
        <w:t xml:space="preserve"> in caso di accertata necessità e</w:t>
      </w:r>
      <w:r w:rsidRPr="00853705">
        <w:rPr>
          <w:rFonts w:ascii="Tahoma" w:hAnsi="Tahoma" w:cs="Tahoma"/>
          <w:sz w:val="20"/>
          <w:szCs w:val="20"/>
        </w:rPr>
        <w:t xml:space="preserve"> se strettamente conformi alle disposizioni previste in materia di lavori </w:t>
      </w:r>
      <w:r w:rsidR="00F37E2D" w:rsidRPr="00853705">
        <w:rPr>
          <w:rFonts w:ascii="Tahoma" w:hAnsi="Tahoma" w:cs="Tahoma"/>
          <w:sz w:val="20"/>
          <w:szCs w:val="20"/>
        </w:rPr>
        <w:t>pubblici.</w:t>
      </w:r>
      <w:r w:rsidRPr="00853705">
        <w:rPr>
          <w:rFonts w:ascii="Tahoma" w:hAnsi="Tahoma" w:cs="Tahoma"/>
          <w:sz w:val="20"/>
          <w:szCs w:val="20"/>
        </w:rPr>
        <w:t xml:space="preserve"> </w:t>
      </w:r>
      <w:r w:rsidR="00F37E2D" w:rsidRPr="00853705">
        <w:rPr>
          <w:rFonts w:ascii="Tahoma" w:hAnsi="Tahoma" w:cs="Tahoma"/>
          <w:sz w:val="20"/>
          <w:szCs w:val="20"/>
        </w:rPr>
        <w:t>I</w:t>
      </w:r>
      <w:r w:rsidRPr="00853705">
        <w:rPr>
          <w:rFonts w:ascii="Tahoma" w:hAnsi="Tahoma" w:cs="Tahoma"/>
          <w:sz w:val="20"/>
          <w:szCs w:val="20"/>
        </w:rPr>
        <w:t xml:space="preserve"> costi delle varianti non possono essere finanziati dai ribassi d’asta in caso di appalti</w:t>
      </w:r>
      <w:r w:rsidR="00F37E2D" w:rsidRPr="00853705">
        <w:rPr>
          <w:rFonts w:ascii="Tahoma" w:hAnsi="Tahoma" w:cs="Tahoma"/>
          <w:sz w:val="20"/>
          <w:szCs w:val="20"/>
        </w:rPr>
        <w:t>.</w:t>
      </w:r>
      <w:r w:rsidR="00061A0F" w:rsidRPr="00853705">
        <w:rPr>
          <w:rFonts w:ascii="Tahoma" w:hAnsi="Tahoma" w:cs="Tahoma"/>
          <w:sz w:val="20"/>
          <w:szCs w:val="20"/>
        </w:rPr>
        <w:t xml:space="preserve"> </w:t>
      </w:r>
    </w:p>
    <w:p w14:paraId="28561C7F" w14:textId="736D06FB" w:rsidR="00B95D71" w:rsidRPr="00853705" w:rsidRDefault="005B227F" w:rsidP="00680EC1">
      <w:pPr>
        <w:pStyle w:val="Corpotesto"/>
        <w:spacing w:after="0" w:line="240" w:lineRule="auto"/>
        <w:jc w:val="both"/>
        <w:rPr>
          <w:rFonts w:ascii="Tahoma" w:hAnsi="Tahoma" w:cs="Tahoma"/>
          <w:sz w:val="20"/>
          <w:szCs w:val="20"/>
        </w:rPr>
      </w:pPr>
      <w:r w:rsidRPr="00853705">
        <w:rPr>
          <w:rFonts w:ascii="Tahoma" w:hAnsi="Tahoma" w:cs="Tahoma"/>
          <w:sz w:val="20"/>
          <w:szCs w:val="20"/>
        </w:rPr>
        <w:t>Anche i</w:t>
      </w:r>
      <w:r w:rsidR="00B95D71" w:rsidRPr="00853705">
        <w:rPr>
          <w:rFonts w:ascii="Tahoma" w:hAnsi="Tahoma" w:cs="Tahoma"/>
          <w:sz w:val="20"/>
          <w:szCs w:val="20"/>
        </w:rPr>
        <w:t xml:space="preserve"> beneficiari </w:t>
      </w:r>
      <w:r w:rsidR="00D50925" w:rsidRPr="00853705">
        <w:rPr>
          <w:rFonts w:ascii="Tahoma" w:hAnsi="Tahoma" w:cs="Tahoma"/>
          <w:sz w:val="20"/>
          <w:szCs w:val="20"/>
        </w:rPr>
        <w:t>non tenuti al rispetto delle procedure di evidenza pubblica</w:t>
      </w:r>
      <w:r w:rsidR="00B95D71" w:rsidRPr="00853705">
        <w:rPr>
          <w:rFonts w:ascii="Tahoma" w:hAnsi="Tahoma" w:cs="Tahoma"/>
          <w:sz w:val="20"/>
          <w:szCs w:val="20"/>
        </w:rPr>
        <w:t xml:space="preserve">, nel caso si verifichi la necessità di apportare modifiche alle opere </w:t>
      </w:r>
      <w:r w:rsidR="00D50925" w:rsidRPr="00853705">
        <w:rPr>
          <w:rFonts w:ascii="Tahoma" w:hAnsi="Tahoma" w:cs="Tahoma"/>
          <w:sz w:val="20"/>
          <w:szCs w:val="20"/>
        </w:rPr>
        <w:t xml:space="preserve">o ai lavori </w:t>
      </w:r>
      <w:r w:rsidR="00B95D71" w:rsidRPr="00853705">
        <w:rPr>
          <w:rFonts w:ascii="Tahoma" w:hAnsi="Tahoma" w:cs="Tahoma"/>
          <w:sz w:val="20"/>
          <w:szCs w:val="20"/>
        </w:rPr>
        <w:t>previst</w:t>
      </w:r>
      <w:r w:rsidR="00D50925" w:rsidRPr="00853705">
        <w:rPr>
          <w:rFonts w:ascii="Tahoma" w:hAnsi="Tahoma" w:cs="Tahoma"/>
          <w:sz w:val="20"/>
          <w:szCs w:val="20"/>
        </w:rPr>
        <w:t>i</w:t>
      </w:r>
      <w:r w:rsidR="00B95D71" w:rsidRPr="00853705">
        <w:rPr>
          <w:rFonts w:ascii="Tahoma" w:hAnsi="Tahoma" w:cs="Tahoma"/>
          <w:sz w:val="20"/>
          <w:szCs w:val="20"/>
        </w:rPr>
        <w:t xml:space="preserve">, devono </w:t>
      </w:r>
      <w:r w:rsidR="00F37E2D" w:rsidRPr="00853705">
        <w:rPr>
          <w:rFonts w:ascii="Tahoma" w:hAnsi="Tahoma" w:cs="Tahoma"/>
          <w:sz w:val="20"/>
          <w:szCs w:val="20"/>
        </w:rPr>
        <w:t xml:space="preserve">presentare richiesta </w:t>
      </w:r>
      <w:r w:rsidR="009575D1" w:rsidRPr="00853705">
        <w:rPr>
          <w:rFonts w:ascii="Tahoma" w:hAnsi="Tahoma" w:cs="Tahoma"/>
          <w:sz w:val="20"/>
          <w:szCs w:val="20"/>
        </w:rPr>
        <w:t>all’Ente istruttore</w:t>
      </w:r>
      <w:r w:rsidR="00B95D71" w:rsidRPr="00853705">
        <w:rPr>
          <w:rFonts w:ascii="Tahoma" w:hAnsi="Tahoma" w:cs="Tahoma"/>
          <w:sz w:val="20"/>
          <w:szCs w:val="20"/>
        </w:rPr>
        <w:t xml:space="preserve">. </w:t>
      </w:r>
    </w:p>
    <w:p w14:paraId="0A900344" w14:textId="77777777" w:rsidR="00F37E2D" w:rsidRPr="00853705" w:rsidRDefault="00F37E2D" w:rsidP="00680EC1">
      <w:pPr>
        <w:pStyle w:val="Corpotesto"/>
        <w:spacing w:after="0" w:line="240" w:lineRule="auto"/>
        <w:jc w:val="both"/>
        <w:rPr>
          <w:rFonts w:ascii="Tahoma" w:hAnsi="Tahoma" w:cs="Tahoma"/>
          <w:sz w:val="20"/>
          <w:szCs w:val="20"/>
        </w:rPr>
      </w:pPr>
    </w:p>
    <w:p w14:paraId="4597FF7A" w14:textId="5AD64F55" w:rsidR="004C19BC" w:rsidRPr="00853705" w:rsidRDefault="004C19BC" w:rsidP="004C19BC">
      <w:pPr>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 xml:space="preserve">Il beneficiario deve inoltrare </w:t>
      </w:r>
      <w:r w:rsidR="009575D1" w:rsidRPr="00853705">
        <w:rPr>
          <w:rFonts w:ascii="Tahoma" w:eastAsia="Times New Roman" w:hAnsi="Tahoma" w:cs="Tahoma"/>
          <w:sz w:val="20"/>
          <w:szCs w:val="20"/>
          <w:lang w:eastAsia="it-IT"/>
        </w:rPr>
        <w:t>all’Ente istruttore</w:t>
      </w:r>
      <w:r w:rsidRPr="00853705">
        <w:rPr>
          <w:rFonts w:ascii="Tahoma" w:eastAsia="Times New Roman" w:hAnsi="Tahoma" w:cs="Tahoma"/>
          <w:sz w:val="20"/>
          <w:szCs w:val="20"/>
          <w:lang w:eastAsia="it-IT"/>
        </w:rPr>
        <w:t>, tramite procedura SISCO, un’apposita domanda di autorizzazione alla variante, allegando la seguente documentazione firmata digitalmente dal soggetto che l'ha formulata:</w:t>
      </w:r>
      <w:bookmarkStart w:id="157" w:name="_Hlk36477442"/>
    </w:p>
    <w:p w14:paraId="7330C6A8" w14:textId="77777777" w:rsidR="004C19BC" w:rsidRPr="00853705" w:rsidRDefault="004C19BC">
      <w:pPr>
        <w:numPr>
          <w:ilvl w:val="0"/>
          <w:numId w:val="46"/>
        </w:numPr>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relazione tecnica con le motivazioni delle modifiche del progetto inizialmente approvato;</w:t>
      </w:r>
    </w:p>
    <w:p w14:paraId="314204FB" w14:textId="77777777" w:rsidR="004C19BC" w:rsidRPr="00853705" w:rsidRDefault="004C19BC">
      <w:pPr>
        <w:numPr>
          <w:ilvl w:val="0"/>
          <w:numId w:val="46"/>
        </w:numPr>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quadro di confronto tra la situazione inizialmente prevista e quella che si determina a seguito della variante, secondo il modello di cui all’Allegato 2.</w:t>
      </w:r>
    </w:p>
    <w:bookmarkEnd w:id="157"/>
    <w:p w14:paraId="4CC5E507" w14:textId="77777777" w:rsidR="004C19BC" w:rsidRPr="00853705" w:rsidRDefault="004C19BC" w:rsidP="004C19BC">
      <w:pPr>
        <w:spacing w:after="0" w:line="240" w:lineRule="auto"/>
        <w:jc w:val="both"/>
        <w:rPr>
          <w:rFonts w:ascii="Tahoma" w:eastAsia="Times New Roman" w:hAnsi="Tahoma" w:cs="Tahoma"/>
          <w:b/>
          <w:sz w:val="24"/>
          <w:szCs w:val="24"/>
          <w:lang w:eastAsia="it-IT"/>
        </w:rPr>
      </w:pPr>
      <w:r w:rsidRPr="00853705">
        <w:rPr>
          <w:rFonts w:ascii="Tahoma" w:hAnsi="Tahoma" w:cs="Tahoma"/>
          <w:sz w:val="20"/>
          <w:szCs w:val="20"/>
        </w:rPr>
        <w:t xml:space="preserve">L’Ente competente verifica se la proposta di variante presentata è ammissibile e, se del caso, autorizza in </w:t>
      </w:r>
      <w:r w:rsidRPr="00853705">
        <w:rPr>
          <w:rFonts w:ascii="Tahoma" w:eastAsia="Times New Roman" w:hAnsi="Tahoma" w:cs="Tahoma"/>
          <w:sz w:val="20"/>
          <w:szCs w:val="20"/>
          <w:lang w:eastAsia="it-IT"/>
        </w:rPr>
        <w:t>SISCO il beneficiario alla presentazione della domanda di variante.</w:t>
      </w:r>
      <w:r w:rsidRPr="00853705">
        <w:rPr>
          <w:rFonts w:ascii="Tahoma" w:hAnsi="Tahoma" w:cs="Tahoma"/>
        </w:rPr>
        <w:t xml:space="preserve"> </w:t>
      </w:r>
      <w:r w:rsidRPr="00853705">
        <w:rPr>
          <w:rFonts w:ascii="Tahoma" w:eastAsia="Times New Roman" w:hAnsi="Tahoma" w:cs="Tahoma"/>
          <w:sz w:val="20"/>
          <w:szCs w:val="20"/>
          <w:lang w:eastAsia="it-IT"/>
        </w:rPr>
        <w:t>In caso di mancata autorizzazione della variante richiesta, ai fini della rendicontazione delle spese, rimane valido il progetto finanziato inizialmente.</w:t>
      </w:r>
    </w:p>
    <w:p w14:paraId="5EF02132" w14:textId="77777777" w:rsidR="004C19BC" w:rsidRPr="00853705" w:rsidRDefault="004C19BC" w:rsidP="004C19BC">
      <w:pPr>
        <w:spacing w:after="0" w:line="240" w:lineRule="auto"/>
        <w:jc w:val="both"/>
        <w:rPr>
          <w:rFonts w:ascii="Tahoma" w:eastAsia="Times New Roman" w:hAnsi="Tahoma" w:cs="Tahoma"/>
          <w:sz w:val="24"/>
          <w:szCs w:val="24"/>
          <w:lang w:eastAsia="it-IT"/>
        </w:rPr>
      </w:pPr>
    </w:p>
    <w:p w14:paraId="3D366B55" w14:textId="089BE1F9" w:rsidR="004C19BC" w:rsidRPr="00853705" w:rsidRDefault="004C19BC" w:rsidP="004C19BC">
      <w:pPr>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 xml:space="preserve">In caso di autorizzazione alla presentazione della variante, il beneficiario deve inoltrare tramite SISCO, </w:t>
      </w:r>
      <w:r w:rsidR="009575D1" w:rsidRPr="00853705">
        <w:rPr>
          <w:rFonts w:ascii="Tahoma" w:eastAsia="Times New Roman" w:hAnsi="Tahoma" w:cs="Tahoma"/>
          <w:sz w:val="20"/>
          <w:szCs w:val="20"/>
          <w:lang w:eastAsia="it-IT"/>
        </w:rPr>
        <w:t>all’Ente istruttore</w:t>
      </w:r>
      <w:r w:rsidRPr="00853705">
        <w:rPr>
          <w:rFonts w:ascii="Tahoma" w:eastAsia="Times New Roman" w:hAnsi="Tahoma" w:cs="Tahoma"/>
          <w:sz w:val="20"/>
          <w:szCs w:val="20"/>
          <w:lang w:eastAsia="it-IT"/>
        </w:rPr>
        <w:t xml:space="preserve"> un’apposita domanda di variante corredata da: </w:t>
      </w:r>
    </w:p>
    <w:p w14:paraId="6BC0727E" w14:textId="77777777" w:rsidR="004C19BC" w:rsidRPr="00853705" w:rsidRDefault="004C19BC">
      <w:pPr>
        <w:numPr>
          <w:ilvl w:val="0"/>
          <w:numId w:val="47"/>
        </w:numPr>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relazione tecnica con le motivazioni delle modifiche del progetto inizialmente approvato;</w:t>
      </w:r>
    </w:p>
    <w:p w14:paraId="50F54B13" w14:textId="77777777" w:rsidR="004C19BC" w:rsidRPr="00853705" w:rsidRDefault="004C19BC">
      <w:pPr>
        <w:numPr>
          <w:ilvl w:val="0"/>
          <w:numId w:val="47"/>
        </w:numPr>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lastRenderedPageBreak/>
        <w:t>quadro di confronto tra la situazione inizialmente prevista e quella che si determina a seguito della variante, secondo il modello di cui all’Allegato 2;</w:t>
      </w:r>
    </w:p>
    <w:p w14:paraId="6D4E091E" w14:textId="77777777" w:rsidR="004C19BC" w:rsidRPr="00853705" w:rsidRDefault="004C19BC">
      <w:pPr>
        <w:numPr>
          <w:ilvl w:val="0"/>
          <w:numId w:val="47"/>
        </w:numPr>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documentazione di cui al precedente punto 3.4 debitamente aggiornata in relazione alla variante richiesta.</w:t>
      </w:r>
    </w:p>
    <w:p w14:paraId="65C0AF58" w14:textId="77777777" w:rsidR="004C19BC" w:rsidRPr="00853705" w:rsidRDefault="004C19BC" w:rsidP="004C19BC">
      <w:pPr>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La domanda di variante sostituisce la domanda iniziale.</w:t>
      </w:r>
    </w:p>
    <w:p w14:paraId="2C13AF18" w14:textId="77777777" w:rsidR="004C19BC" w:rsidRPr="00853705" w:rsidRDefault="004C19BC" w:rsidP="004C19BC">
      <w:pPr>
        <w:spacing w:after="0" w:line="240" w:lineRule="auto"/>
        <w:jc w:val="both"/>
        <w:rPr>
          <w:rFonts w:ascii="Tahoma" w:eastAsia="Times New Roman" w:hAnsi="Tahoma" w:cs="Tahoma"/>
          <w:sz w:val="20"/>
          <w:szCs w:val="20"/>
          <w:lang w:eastAsia="it-IT"/>
        </w:rPr>
      </w:pPr>
    </w:p>
    <w:p w14:paraId="0A30E352" w14:textId="2E12BADA" w:rsidR="004C19BC" w:rsidRPr="00853705" w:rsidRDefault="004C19BC" w:rsidP="004C19BC">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ahoma" w:eastAsia="Times New Roman" w:hAnsi="Tahoma" w:cs="Tahoma"/>
          <w:sz w:val="20"/>
          <w:szCs w:val="24"/>
          <w:lang w:eastAsia="it-IT"/>
        </w:rPr>
      </w:pPr>
      <w:r w:rsidRPr="00853705">
        <w:rPr>
          <w:rFonts w:ascii="Tahoma" w:eastAsia="Times New Roman" w:hAnsi="Tahoma" w:cs="Tahoma"/>
          <w:sz w:val="20"/>
          <w:szCs w:val="20"/>
          <w:lang w:eastAsia="it-IT"/>
        </w:rPr>
        <w:t xml:space="preserve">L’istruttoria della domanda di variante viene eseguita </w:t>
      </w:r>
      <w:r w:rsidRPr="00853705">
        <w:rPr>
          <w:rFonts w:ascii="Tahoma" w:eastAsia="Times New Roman" w:hAnsi="Tahoma" w:cs="Tahoma"/>
          <w:sz w:val="20"/>
          <w:szCs w:val="24"/>
          <w:lang w:eastAsia="it-IT"/>
        </w:rPr>
        <w:t xml:space="preserve">sul Sistema Informativo delle Conoscenze della Direzione Generale Agricoltura, </w:t>
      </w:r>
      <w:r w:rsidR="001609C2">
        <w:rPr>
          <w:rFonts w:ascii="Tahoma" w:eastAsia="Times New Roman" w:hAnsi="Tahoma" w:cs="Tahoma"/>
          <w:sz w:val="20"/>
          <w:szCs w:val="24"/>
          <w:lang w:eastAsia="it-IT"/>
        </w:rPr>
        <w:t xml:space="preserve">Sovranità </w:t>
      </w:r>
      <w:r w:rsidRPr="00853705">
        <w:rPr>
          <w:rFonts w:ascii="Tahoma" w:eastAsia="Times New Roman" w:hAnsi="Tahoma" w:cs="Tahoma"/>
          <w:sz w:val="20"/>
          <w:szCs w:val="24"/>
          <w:lang w:eastAsia="it-IT"/>
        </w:rPr>
        <w:t>Alimenta</w:t>
      </w:r>
      <w:r w:rsidR="001609C2">
        <w:rPr>
          <w:rFonts w:ascii="Tahoma" w:eastAsia="Times New Roman" w:hAnsi="Tahoma" w:cs="Tahoma"/>
          <w:sz w:val="20"/>
          <w:szCs w:val="24"/>
          <w:lang w:eastAsia="it-IT"/>
        </w:rPr>
        <w:t>re</w:t>
      </w:r>
      <w:r w:rsidRPr="00853705">
        <w:rPr>
          <w:rFonts w:ascii="Tahoma" w:eastAsia="Times New Roman" w:hAnsi="Tahoma" w:cs="Tahoma"/>
          <w:sz w:val="20"/>
          <w:szCs w:val="24"/>
          <w:lang w:eastAsia="it-IT"/>
        </w:rPr>
        <w:t xml:space="preserve"> e </w:t>
      </w:r>
      <w:r w:rsidR="001609C2">
        <w:rPr>
          <w:rFonts w:ascii="Tahoma" w:eastAsia="Times New Roman" w:hAnsi="Tahoma" w:cs="Tahoma"/>
          <w:sz w:val="20"/>
          <w:szCs w:val="24"/>
          <w:lang w:eastAsia="it-IT"/>
        </w:rPr>
        <w:t>Foreste</w:t>
      </w:r>
      <w:r w:rsidRPr="00853705">
        <w:rPr>
          <w:rFonts w:ascii="Tahoma" w:eastAsia="Times New Roman" w:hAnsi="Tahoma" w:cs="Tahoma"/>
          <w:sz w:val="20"/>
          <w:szCs w:val="24"/>
          <w:lang w:eastAsia="it-IT"/>
        </w:rPr>
        <w:t xml:space="preserve"> della Regione Lombardia (SISCO).</w:t>
      </w:r>
    </w:p>
    <w:p w14:paraId="1DB1AB25" w14:textId="77777777" w:rsidR="004C19BC" w:rsidRPr="00853705" w:rsidRDefault="004C19BC" w:rsidP="004C19BC">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ahoma" w:eastAsia="Times New Roman" w:hAnsi="Tahoma" w:cs="Tahoma"/>
          <w:sz w:val="20"/>
          <w:szCs w:val="24"/>
          <w:lang w:eastAsia="it-IT"/>
        </w:rPr>
      </w:pPr>
    </w:p>
    <w:p w14:paraId="51D9F3FC" w14:textId="77777777" w:rsidR="00F37E2D" w:rsidRPr="00853705" w:rsidRDefault="00F37E2D" w:rsidP="00680EC1">
      <w:pPr>
        <w:pStyle w:val="Corpotesto"/>
        <w:spacing w:after="0" w:line="240" w:lineRule="auto"/>
        <w:jc w:val="both"/>
        <w:rPr>
          <w:rFonts w:ascii="Tahoma" w:hAnsi="Tahoma" w:cs="Tahoma"/>
          <w:sz w:val="20"/>
          <w:szCs w:val="20"/>
        </w:rPr>
      </w:pPr>
      <w:r w:rsidRPr="00853705">
        <w:rPr>
          <w:rFonts w:ascii="Tahoma" w:hAnsi="Tahoma" w:cs="Tahoma"/>
          <w:sz w:val="20"/>
          <w:szCs w:val="20"/>
        </w:rPr>
        <w:t>Il beneficiario può presentare una sola richiesta di variante per ciascuna domanda ammessa a contributo, accompagnata da una relazione tecnica che motivi le modifiche da apportare</w:t>
      </w:r>
      <w:r w:rsidR="007D5DDF" w:rsidRPr="00853705">
        <w:rPr>
          <w:rFonts w:ascii="Tahoma" w:hAnsi="Tahoma" w:cs="Tahoma"/>
          <w:sz w:val="20"/>
          <w:szCs w:val="20"/>
        </w:rPr>
        <w:t xml:space="preserve"> e dal quadro di confronto tra la situazione prevista e quella che si determina a seguito della variante (Allegato E).</w:t>
      </w:r>
    </w:p>
    <w:p w14:paraId="3171F1CD" w14:textId="77777777" w:rsidR="007D5DDF" w:rsidRPr="00853705" w:rsidRDefault="007D5DDF" w:rsidP="00680EC1">
      <w:pPr>
        <w:pStyle w:val="Corpotesto"/>
        <w:spacing w:after="0" w:line="240" w:lineRule="auto"/>
        <w:jc w:val="both"/>
        <w:rPr>
          <w:rFonts w:ascii="Tahoma" w:hAnsi="Tahoma" w:cs="Tahoma"/>
          <w:sz w:val="20"/>
          <w:szCs w:val="20"/>
        </w:rPr>
      </w:pPr>
    </w:p>
    <w:p w14:paraId="7B56047C" w14:textId="77777777" w:rsidR="00B95D71" w:rsidRPr="00853705" w:rsidRDefault="0017623A" w:rsidP="00680EC1">
      <w:pPr>
        <w:pStyle w:val="Corpotesto"/>
        <w:spacing w:after="0" w:line="240" w:lineRule="auto"/>
        <w:jc w:val="both"/>
        <w:rPr>
          <w:rFonts w:ascii="Tahoma" w:hAnsi="Tahoma" w:cs="Tahoma"/>
          <w:sz w:val="20"/>
          <w:szCs w:val="20"/>
        </w:rPr>
      </w:pPr>
      <w:r w:rsidRPr="00853705">
        <w:rPr>
          <w:rFonts w:ascii="Tahoma" w:hAnsi="Tahoma" w:cs="Tahoma"/>
          <w:sz w:val="20"/>
          <w:szCs w:val="20"/>
        </w:rPr>
        <w:t>Le spese sostenute per le varianti non autorizzate</w:t>
      </w:r>
      <w:r w:rsidR="00B95D71" w:rsidRPr="00853705">
        <w:rPr>
          <w:rFonts w:ascii="Tahoma" w:hAnsi="Tahoma" w:cs="Tahoma"/>
          <w:sz w:val="20"/>
          <w:szCs w:val="20"/>
        </w:rPr>
        <w:t xml:space="preserve"> non saranno riconosciute. </w:t>
      </w:r>
    </w:p>
    <w:p w14:paraId="2DF70009" w14:textId="77777777" w:rsidR="00167E38" w:rsidRPr="00853705" w:rsidRDefault="00167E38" w:rsidP="00680EC1">
      <w:pPr>
        <w:pStyle w:val="Corpotesto"/>
        <w:spacing w:after="0" w:line="240" w:lineRule="auto"/>
        <w:jc w:val="both"/>
        <w:rPr>
          <w:rFonts w:ascii="Tahoma" w:hAnsi="Tahoma" w:cs="Tahoma"/>
          <w:sz w:val="20"/>
          <w:szCs w:val="20"/>
        </w:rPr>
      </w:pPr>
    </w:p>
    <w:p w14:paraId="77C91DD3" w14:textId="2317A807" w:rsidR="00167E38" w:rsidRPr="00853705" w:rsidRDefault="00C0667C" w:rsidP="00680EC1">
      <w:pPr>
        <w:pStyle w:val="Titolo3"/>
        <w:spacing w:before="0" w:line="240" w:lineRule="auto"/>
        <w:rPr>
          <w:rFonts w:ascii="Tahoma" w:hAnsi="Tahoma" w:cs="Tahoma"/>
          <w:i/>
          <w:color w:val="auto"/>
          <w:sz w:val="20"/>
          <w:szCs w:val="20"/>
        </w:rPr>
      </w:pPr>
      <w:bookmarkStart w:id="158" w:name="_Toc395099525"/>
      <w:bookmarkStart w:id="159" w:name="_Toc173418543"/>
      <w:bookmarkStart w:id="160" w:name="_Toc173418762"/>
      <w:r w:rsidRPr="00853705">
        <w:rPr>
          <w:rFonts w:ascii="Tahoma" w:hAnsi="Tahoma" w:cs="Tahoma"/>
          <w:i/>
          <w:color w:val="auto"/>
          <w:sz w:val="20"/>
          <w:szCs w:val="20"/>
        </w:rPr>
        <w:t>3.</w:t>
      </w:r>
      <w:r w:rsidR="00840340" w:rsidRPr="00853705">
        <w:rPr>
          <w:rFonts w:ascii="Tahoma" w:hAnsi="Tahoma" w:cs="Tahoma"/>
          <w:i/>
          <w:color w:val="auto"/>
          <w:sz w:val="20"/>
          <w:szCs w:val="20"/>
        </w:rPr>
        <w:t>7</w:t>
      </w:r>
      <w:r w:rsidRPr="00853705">
        <w:rPr>
          <w:rFonts w:ascii="Tahoma" w:hAnsi="Tahoma" w:cs="Tahoma"/>
          <w:i/>
          <w:color w:val="auto"/>
          <w:sz w:val="20"/>
          <w:szCs w:val="20"/>
        </w:rPr>
        <w:t>.</w:t>
      </w:r>
      <w:r w:rsidR="001C127E" w:rsidRPr="00853705">
        <w:rPr>
          <w:rFonts w:ascii="Tahoma" w:hAnsi="Tahoma" w:cs="Tahoma"/>
          <w:i/>
          <w:color w:val="auto"/>
          <w:sz w:val="20"/>
          <w:szCs w:val="20"/>
        </w:rPr>
        <w:t xml:space="preserve">3 </w:t>
      </w:r>
      <w:r w:rsidR="00167E38" w:rsidRPr="00853705">
        <w:rPr>
          <w:rFonts w:ascii="Tahoma" w:hAnsi="Tahoma" w:cs="Tahoma"/>
          <w:i/>
          <w:color w:val="auto"/>
          <w:sz w:val="20"/>
          <w:szCs w:val="20"/>
        </w:rPr>
        <w:t>Proroga ultimazione lavori</w:t>
      </w:r>
      <w:bookmarkEnd w:id="158"/>
      <w:bookmarkEnd w:id="159"/>
      <w:bookmarkEnd w:id="160"/>
    </w:p>
    <w:p w14:paraId="798A2F92" w14:textId="77777777" w:rsidR="00C0667C" w:rsidRPr="00853705" w:rsidRDefault="00C0667C" w:rsidP="00680EC1">
      <w:pPr>
        <w:pStyle w:val="Corpotesto"/>
        <w:spacing w:after="0" w:line="240" w:lineRule="auto"/>
        <w:jc w:val="both"/>
        <w:rPr>
          <w:rFonts w:ascii="Tahoma" w:hAnsi="Tahoma" w:cs="Tahoma"/>
          <w:sz w:val="20"/>
          <w:szCs w:val="20"/>
        </w:rPr>
      </w:pPr>
    </w:p>
    <w:p w14:paraId="454FE10F" w14:textId="60146B1D" w:rsidR="00167E38" w:rsidRPr="00853705" w:rsidRDefault="00167E38" w:rsidP="00680EC1">
      <w:pPr>
        <w:pStyle w:val="Corpotesto"/>
        <w:spacing w:after="0" w:line="240" w:lineRule="auto"/>
        <w:jc w:val="both"/>
        <w:rPr>
          <w:rFonts w:ascii="Tahoma" w:hAnsi="Tahoma" w:cs="Tahoma"/>
          <w:sz w:val="20"/>
          <w:szCs w:val="20"/>
        </w:rPr>
      </w:pPr>
      <w:r w:rsidRPr="00F07179">
        <w:rPr>
          <w:rFonts w:ascii="Tahoma" w:hAnsi="Tahoma" w:cs="Tahoma"/>
          <w:sz w:val="20"/>
          <w:szCs w:val="20"/>
        </w:rPr>
        <w:t>In presenza di fondate motivazioni</w:t>
      </w:r>
      <w:r w:rsidR="00976C57" w:rsidRPr="00F07179">
        <w:rPr>
          <w:rFonts w:ascii="Tahoma" w:hAnsi="Tahoma" w:cs="Tahoma"/>
          <w:sz w:val="20"/>
          <w:szCs w:val="20"/>
        </w:rPr>
        <w:t xml:space="preserve"> non riconducibili alla negligenza del beneficiario</w:t>
      </w:r>
      <w:r w:rsidR="007D5DDF" w:rsidRPr="00F07179">
        <w:rPr>
          <w:rFonts w:ascii="Tahoma" w:hAnsi="Tahoma" w:cs="Tahoma"/>
          <w:sz w:val="20"/>
          <w:szCs w:val="20"/>
        </w:rPr>
        <w:t>,</w:t>
      </w:r>
      <w:r w:rsidRPr="00F07179">
        <w:rPr>
          <w:rFonts w:ascii="Tahoma" w:hAnsi="Tahoma" w:cs="Tahoma"/>
          <w:sz w:val="20"/>
          <w:szCs w:val="20"/>
        </w:rPr>
        <w:t xml:space="preserve"> </w:t>
      </w:r>
      <w:r w:rsidR="00E56A85" w:rsidRPr="00F07179">
        <w:rPr>
          <w:rFonts w:ascii="Tahoma" w:hAnsi="Tahoma" w:cs="Tahoma"/>
          <w:sz w:val="20"/>
          <w:szCs w:val="20"/>
        </w:rPr>
        <w:t>possono</w:t>
      </w:r>
      <w:r w:rsidRPr="00F07179">
        <w:rPr>
          <w:rFonts w:ascii="Tahoma" w:hAnsi="Tahoma" w:cs="Tahoma"/>
          <w:sz w:val="20"/>
          <w:szCs w:val="20"/>
        </w:rPr>
        <w:t xml:space="preserve"> essere concess</w:t>
      </w:r>
      <w:r w:rsidR="00E56A85" w:rsidRPr="00F07179">
        <w:rPr>
          <w:rFonts w:ascii="Tahoma" w:hAnsi="Tahoma" w:cs="Tahoma"/>
          <w:sz w:val="20"/>
          <w:szCs w:val="20"/>
        </w:rPr>
        <w:t>e</w:t>
      </w:r>
      <w:r w:rsidRPr="00F07179">
        <w:rPr>
          <w:rFonts w:ascii="Tahoma" w:hAnsi="Tahoma" w:cs="Tahoma"/>
          <w:sz w:val="20"/>
          <w:szCs w:val="20"/>
        </w:rPr>
        <w:t xml:space="preserve"> una </w:t>
      </w:r>
      <w:r w:rsidR="00E56A85" w:rsidRPr="00F07179">
        <w:rPr>
          <w:rFonts w:ascii="Tahoma" w:hAnsi="Tahoma" w:cs="Tahoma"/>
          <w:sz w:val="20"/>
          <w:szCs w:val="20"/>
        </w:rPr>
        <w:t xml:space="preserve">o più </w:t>
      </w:r>
      <w:r w:rsidRPr="00F07179">
        <w:rPr>
          <w:rFonts w:ascii="Tahoma" w:hAnsi="Tahoma" w:cs="Tahoma"/>
          <w:sz w:val="20"/>
          <w:szCs w:val="20"/>
        </w:rPr>
        <w:t>prorog</w:t>
      </w:r>
      <w:r w:rsidR="00E56A85" w:rsidRPr="00F07179">
        <w:rPr>
          <w:rFonts w:ascii="Tahoma" w:hAnsi="Tahoma" w:cs="Tahoma"/>
          <w:sz w:val="20"/>
          <w:szCs w:val="20"/>
        </w:rPr>
        <w:t>he</w:t>
      </w:r>
      <w:r w:rsidRPr="00F07179">
        <w:rPr>
          <w:rFonts w:ascii="Tahoma" w:hAnsi="Tahoma" w:cs="Tahoma"/>
          <w:sz w:val="20"/>
          <w:szCs w:val="20"/>
        </w:rPr>
        <w:t xml:space="preserve"> del termine di ultimazione dei lavori</w:t>
      </w:r>
      <w:r w:rsidR="007D5DDF" w:rsidRPr="00F07179">
        <w:rPr>
          <w:rFonts w:ascii="Tahoma" w:hAnsi="Tahoma" w:cs="Tahoma"/>
          <w:sz w:val="20"/>
          <w:szCs w:val="20"/>
        </w:rPr>
        <w:t>,</w:t>
      </w:r>
      <w:r w:rsidRPr="00F07179">
        <w:rPr>
          <w:rFonts w:ascii="Tahoma" w:hAnsi="Tahoma" w:cs="Tahoma"/>
          <w:sz w:val="20"/>
          <w:szCs w:val="20"/>
        </w:rPr>
        <w:t xml:space="preserve"> </w:t>
      </w:r>
      <w:bookmarkStart w:id="161" w:name="_Toc324504293"/>
      <w:r w:rsidR="00794256" w:rsidRPr="00F07179">
        <w:rPr>
          <w:rFonts w:ascii="Tahoma" w:hAnsi="Tahoma" w:cs="Tahoma"/>
          <w:sz w:val="20"/>
          <w:szCs w:val="20"/>
        </w:rPr>
        <w:t xml:space="preserve">fatto salvo che gli interventi </w:t>
      </w:r>
      <w:r w:rsidRPr="00F07179">
        <w:rPr>
          <w:rFonts w:ascii="Tahoma" w:hAnsi="Tahoma" w:cs="Tahoma"/>
          <w:sz w:val="20"/>
          <w:szCs w:val="20"/>
        </w:rPr>
        <w:t xml:space="preserve">si dovranno concludere nei tempi necessari per consentire il controllo dei lavori effettuati </w:t>
      </w:r>
      <w:r w:rsidR="009575D1" w:rsidRPr="00F07179">
        <w:rPr>
          <w:rFonts w:ascii="Tahoma" w:hAnsi="Tahoma" w:cs="Tahoma"/>
          <w:sz w:val="20"/>
          <w:szCs w:val="20"/>
        </w:rPr>
        <w:t>all’Ente</w:t>
      </w:r>
      <w:r w:rsidR="009575D1" w:rsidRPr="00853705">
        <w:rPr>
          <w:rFonts w:ascii="Tahoma" w:hAnsi="Tahoma" w:cs="Tahoma"/>
          <w:sz w:val="20"/>
          <w:szCs w:val="20"/>
        </w:rPr>
        <w:t xml:space="preserve"> istruttore </w:t>
      </w:r>
      <w:r w:rsidRPr="00853705">
        <w:rPr>
          <w:rFonts w:ascii="Tahoma" w:hAnsi="Tahoma" w:cs="Tahoma"/>
          <w:sz w:val="20"/>
          <w:szCs w:val="20"/>
        </w:rPr>
        <w:t>e la liquidazione dei contributi da parte della C</w:t>
      </w:r>
      <w:r w:rsidR="00794256" w:rsidRPr="00853705">
        <w:rPr>
          <w:rFonts w:ascii="Tahoma" w:hAnsi="Tahoma" w:cs="Tahoma"/>
          <w:sz w:val="20"/>
          <w:szCs w:val="20"/>
        </w:rPr>
        <w:t>omunità Montana</w:t>
      </w:r>
      <w:r w:rsidR="0047266B" w:rsidRPr="00853705">
        <w:rPr>
          <w:rFonts w:ascii="Tahoma" w:hAnsi="Tahoma" w:cs="Tahoma"/>
          <w:sz w:val="20"/>
          <w:szCs w:val="20"/>
        </w:rPr>
        <w:t xml:space="preserve"> entro il termine stabilito</w:t>
      </w:r>
      <w:r w:rsidR="00E56A85">
        <w:rPr>
          <w:rFonts w:ascii="Tahoma" w:hAnsi="Tahoma" w:cs="Tahoma"/>
          <w:sz w:val="20"/>
          <w:szCs w:val="20"/>
        </w:rPr>
        <w:t xml:space="preserve"> dalle presenti Procedure Unificate</w:t>
      </w:r>
      <w:r w:rsidR="0047266B" w:rsidRPr="00853705">
        <w:rPr>
          <w:rFonts w:ascii="Tahoma" w:hAnsi="Tahoma" w:cs="Tahoma"/>
          <w:sz w:val="20"/>
          <w:szCs w:val="20"/>
        </w:rPr>
        <w:t>.</w:t>
      </w:r>
    </w:p>
    <w:bookmarkEnd w:id="161"/>
    <w:p w14:paraId="2479E161" w14:textId="77777777" w:rsidR="00167E38" w:rsidRPr="00853705" w:rsidRDefault="00167E38" w:rsidP="00680EC1">
      <w:pPr>
        <w:pStyle w:val="Corpotesto"/>
        <w:spacing w:after="0" w:line="240" w:lineRule="auto"/>
        <w:jc w:val="both"/>
        <w:rPr>
          <w:rFonts w:ascii="Tahoma" w:hAnsi="Tahoma" w:cs="Tahoma"/>
          <w:sz w:val="20"/>
          <w:szCs w:val="20"/>
        </w:rPr>
      </w:pPr>
    </w:p>
    <w:p w14:paraId="72C81369" w14:textId="77777777" w:rsidR="00B95D71" w:rsidRPr="00853705" w:rsidRDefault="00B95D71" w:rsidP="00680EC1">
      <w:pPr>
        <w:spacing w:after="0" w:line="240" w:lineRule="auto"/>
        <w:rPr>
          <w:rFonts w:ascii="Tahoma" w:hAnsi="Tahoma" w:cs="Tahoma"/>
          <w:sz w:val="20"/>
          <w:szCs w:val="20"/>
        </w:rPr>
      </w:pPr>
      <w:bookmarkStart w:id="162" w:name="_Toc190233005"/>
      <w:bookmarkStart w:id="163" w:name="_Toc324504269"/>
    </w:p>
    <w:p w14:paraId="009DA6CC" w14:textId="50A7FA91" w:rsidR="00B95D71" w:rsidRPr="00853705" w:rsidRDefault="00D67024" w:rsidP="00680EC1">
      <w:pPr>
        <w:pStyle w:val="Titolo2"/>
        <w:spacing w:before="0" w:after="0"/>
        <w:rPr>
          <w:rFonts w:ascii="Tahoma" w:hAnsi="Tahoma" w:cs="Tahoma"/>
          <w:sz w:val="20"/>
          <w:szCs w:val="20"/>
        </w:rPr>
      </w:pPr>
      <w:bookmarkStart w:id="164" w:name="_Toc395099504"/>
      <w:bookmarkStart w:id="165" w:name="_Toc508638774"/>
      <w:bookmarkStart w:id="166" w:name="_Toc173418544"/>
      <w:bookmarkStart w:id="167" w:name="_Toc173418763"/>
      <w:bookmarkStart w:id="168" w:name="_Hlk43375073"/>
      <w:r w:rsidRPr="00853705">
        <w:rPr>
          <w:rFonts w:ascii="Tahoma" w:hAnsi="Tahoma" w:cs="Tahoma"/>
          <w:sz w:val="20"/>
          <w:szCs w:val="20"/>
        </w:rPr>
        <w:t>3.</w:t>
      </w:r>
      <w:r w:rsidR="00840340" w:rsidRPr="00853705">
        <w:rPr>
          <w:rFonts w:ascii="Tahoma" w:hAnsi="Tahoma" w:cs="Tahoma"/>
          <w:sz w:val="20"/>
          <w:szCs w:val="20"/>
        </w:rPr>
        <w:t xml:space="preserve">8 </w:t>
      </w:r>
      <w:r w:rsidR="00BC30B4" w:rsidRPr="00853705">
        <w:rPr>
          <w:rFonts w:ascii="Tahoma" w:hAnsi="Tahoma" w:cs="Tahoma"/>
          <w:sz w:val="20"/>
          <w:szCs w:val="20"/>
        </w:rPr>
        <w:t>Spese ammissibili ed erogazione dei contributi</w:t>
      </w:r>
      <w:bookmarkEnd w:id="162"/>
      <w:bookmarkEnd w:id="163"/>
      <w:bookmarkEnd w:id="164"/>
      <w:bookmarkEnd w:id="165"/>
      <w:bookmarkEnd w:id="166"/>
      <w:bookmarkEnd w:id="167"/>
      <w:r w:rsidR="00B95D71" w:rsidRPr="00853705">
        <w:rPr>
          <w:rFonts w:ascii="Tahoma" w:hAnsi="Tahoma" w:cs="Tahoma"/>
          <w:sz w:val="20"/>
          <w:szCs w:val="20"/>
        </w:rPr>
        <w:t xml:space="preserve"> </w:t>
      </w:r>
    </w:p>
    <w:p w14:paraId="3B149921" w14:textId="77777777" w:rsidR="00B95D71" w:rsidRPr="00853705" w:rsidRDefault="00B95D71" w:rsidP="00680EC1">
      <w:pPr>
        <w:spacing w:after="0" w:line="240" w:lineRule="auto"/>
        <w:rPr>
          <w:rFonts w:ascii="Tahoma" w:hAnsi="Tahoma" w:cs="Tahoma"/>
          <w:sz w:val="20"/>
          <w:szCs w:val="20"/>
        </w:rPr>
      </w:pPr>
      <w:bookmarkStart w:id="169" w:name="_Toc190233006"/>
      <w:bookmarkStart w:id="170" w:name="_Toc324504270"/>
    </w:p>
    <w:p w14:paraId="20436999" w14:textId="4B8CA1A1" w:rsidR="00BC30B4" w:rsidRPr="00853705" w:rsidRDefault="00BC30B4" w:rsidP="00680EC1">
      <w:pPr>
        <w:spacing w:after="0" w:line="240" w:lineRule="auto"/>
        <w:jc w:val="both"/>
        <w:rPr>
          <w:rFonts w:ascii="Tahoma" w:hAnsi="Tahoma" w:cs="Tahoma"/>
          <w:sz w:val="20"/>
          <w:szCs w:val="20"/>
        </w:rPr>
      </w:pPr>
      <w:r w:rsidRPr="00853705">
        <w:rPr>
          <w:rFonts w:ascii="Tahoma" w:hAnsi="Tahoma" w:cs="Tahoma"/>
          <w:sz w:val="20"/>
          <w:szCs w:val="20"/>
        </w:rPr>
        <w:t xml:space="preserve">Le spese </w:t>
      </w:r>
      <w:r w:rsidR="00B14A2E" w:rsidRPr="00853705">
        <w:rPr>
          <w:rFonts w:ascii="Tahoma" w:hAnsi="Tahoma" w:cs="Tahoma"/>
          <w:sz w:val="20"/>
          <w:szCs w:val="20"/>
        </w:rPr>
        <w:t xml:space="preserve">ammissibili </w:t>
      </w:r>
      <w:r w:rsidRPr="00853705">
        <w:rPr>
          <w:rFonts w:ascii="Tahoma" w:hAnsi="Tahoma" w:cs="Tahoma"/>
          <w:sz w:val="20"/>
          <w:szCs w:val="20"/>
        </w:rPr>
        <w:t>per l’esecuzione dei lavori</w:t>
      </w:r>
      <w:r w:rsidR="00661B0C" w:rsidRPr="00853705">
        <w:rPr>
          <w:rFonts w:ascii="Tahoma" w:hAnsi="Tahoma" w:cs="Tahoma"/>
          <w:sz w:val="20"/>
          <w:szCs w:val="20"/>
        </w:rPr>
        <w:t xml:space="preserve"> e</w:t>
      </w:r>
      <w:r w:rsidRPr="00853705">
        <w:rPr>
          <w:rFonts w:ascii="Tahoma" w:hAnsi="Tahoma" w:cs="Tahoma"/>
          <w:sz w:val="20"/>
          <w:szCs w:val="20"/>
        </w:rPr>
        <w:t xml:space="preserve"> </w:t>
      </w:r>
      <w:r w:rsidR="007D5DDF" w:rsidRPr="00853705">
        <w:rPr>
          <w:rFonts w:ascii="Tahoma" w:hAnsi="Tahoma" w:cs="Tahoma"/>
          <w:sz w:val="20"/>
          <w:szCs w:val="20"/>
        </w:rPr>
        <w:t xml:space="preserve">per </w:t>
      </w:r>
      <w:r w:rsidRPr="00853705">
        <w:rPr>
          <w:rFonts w:ascii="Tahoma" w:hAnsi="Tahoma" w:cs="Tahoma"/>
          <w:sz w:val="20"/>
          <w:szCs w:val="20"/>
        </w:rPr>
        <w:t xml:space="preserve">l’acquisto dei materiali sono indicate </w:t>
      </w:r>
      <w:r w:rsidR="00661B0C" w:rsidRPr="00853705">
        <w:rPr>
          <w:rFonts w:ascii="Tahoma" w:hAnsi="Tahoma" w:cs="Tahoma"/>
          <w:sz w:val="20"/>
          <w:szCs w:val="20"/>
        </w:rPr>
        <w:t>nei</w:t>
      </w:r>
      <w:r w:rsidR="00B14A2E" w:rsidRPr="00853705">
        <w:rPr>
          <w:rFonts w:ascii="Tahoma" w:hAnsi="Tahoma" w:cs="Tahoma"/>
          <w:sz w:val="20"/>
          <w:szCs w:val="20"/>
        </w:rPr>
        <w:t xml:space="preserve"> paragrafi relativi a ciascuna A</w:t>
      </w:r>
      <w:r w:rsidR="00661B0C" w:rsidRPr="00853705">
        <w:rPr>
          <w:rFonts w:ascii="Tahoma" w:hAnsi="Tahoma" w:cs="Tahoma"/>
          <w:sz w:val="20"/>
          <w:szCs w:val="20"/>
        </w:rPr>
        <w:t>zione.</w:t>
      </w:r>
    </w:p>
    <w:p w14:paraId="6D2187BC" w14:textId="3A6126DE" w:rsidR="002E5E09" w:rsidRPr="00853705" w:rsidRDefault="002E5E09" w:rsidP="00680EC1">
      <w:pPr>
        <w:spacing w:after="0" w:line="240" w:lineRule="auto"/>
        <w:jc w:val="both"/>
        <w:rPr>
          <w:rFonts w:ascii="Tahoma" w:hAnsi="Tahoma" w:cs="Tahoma"/>
          <w:sz w:val="20"/>
          <w:szCs w:val="20"/>
        </w:rPr>
      </w:pPr>
    </w:p>
    <w:p w14:paraId="2149ADA3" w14:textId="77777777" w:rsidR="00CF7259" w:rsidRDefault="00467AB6" w:rsidP="002E5E09">
      <w:pPr>
        <w:spacing w:after="0" w:line="240" w:lineRule="auto"/>
        <w:jc w:val="both"/>
        <w:rPr>
          <w:rFonts w:ascii="Tahoma" w:hAnsi="Tahoma" w:cs="Tahoma"/>
          <w:sz w:val="20"/>
          <w:szCs w:val="20"/>
        </w:rPr>
      </w:pPr>
      <w:r>
        <w:rPr>
          <w:rFonts w:ascii="Tahoma" w:hAnsi="Tahoma" w:cs="Tahoma"/>
          <w:sz w:val="20"/>
          <w:szCs w:val="20"/>
        </w:rPr>
        <w:t xml:space="preserve">I lavori possono essere eseguiti in amministrazione diretta, nel caso di soggetti pubblici o tenuti al rispetto delle procedure ad evidenza pubblica, o </w:t>
      </w:r>
      <w:r w:rsidR="00CF7259">
        <w:rPr>
          <w:rFonts w:ascii="Tahoma" w:hAnsi="Tahoma" w:cs="Tahoma"/>
          <w:sz w:val="20"/>
          <w:szCs w:val="20"/>
        </w:rPr>
        <w:t>affidati a ditte esterne tramite appalto o cottimo fiduciario.</w:t>
      </w:r>
    </w:p>
    <w:p w14:paraId="1A0BF264" w14:textId="77777777" w:rsidR="00CF7259" w:rsidRDefault="00CF7259" w:rsidP="002E5E09">
      <w:pPr>
        <w:spacing w:after="0" w:line="240" w:lineRule="auto"/>
        <w:jc w:val="both"/>
        <w:rPr>
          <w:rFonts w:ascii="Tahoma" w:hAnsi="Tahoma" w:cs="Tahoma"/>
          <w:sz w:val="20"/>
          <w:szCs w:val="20"/>
        </w:rPr>
      </w:pPr>
    </w:p>
    <w:p w14:paraId="3995AC85" w14:textId="22971BA3" w:rsidR="002E5E09" w:rsidRPr="00853705" w:rsidRDefault="002E5E09" w:rsidP="002E5E09">
      <w:pPr>
        <w:spacing w:after="0" w:line="240" w:lineRule="auto"/>
        <w:jc w:val="both"/>
        <w:rPr>
          <w:rFonts w:ascii="Tahoma" w:hAnsi="Tahoma" w:cs="Tahoma"/>
          <w:sz w:val="20"/>
          <w:szCs w:val="20"/>
        </w:rPr>
      </w:pPr>
      <w:r w:rsidRPr="00853705">
        <w:rPr>
          <w:rFonts w:ascii="Tahoma" w:hAnsi="Tahoma" w:cs="Tahoma"/>
          <w:sz w:val="20"/>
          <w:szCs w:val="20"/>
        </w:rPr>
        <w:t>Sono ammissibili:</w:t>
      </w:r>
    </w:p>
    <w:p w14:paraId="3E082DFA" w14:textId="748AF862" w:rsidR="002E5E09" w:rsidRPr="00264B96" w:rsidRDefault="002E5E09">
      <w:pPr>
        <w:pStyle w:val="Paragrafoelenco"/>
        <w:numPr>
          <w:ilvl w:val="0"/>
          <w:numId w:val="51"/>
        </w:numPr>
        <w:spacing w:after="0" w:line="240" w:lineRule="auto"/>
        <w:ind w:left="426"/>
        <w:jc w:val="both"/>
        <w:rPr>
          <w:rFonts w:ascii="Tahoma" w:hAnsi="Tahoma" w:cs="Tahoma"/>
          <w:sz w:val="20"/>
          <w:szCs w:val="20"/>
        </w:rPr>
      </w:pPr>
      <w:r w:rsidRPr="00264B96">
        <w:rPr>
          <w:rFonts w:ascii="Tahoma" w:hAnsi="Tahoma" w:cs="Tahoma"/>
          <w:sz w:val="20"/>
          <w:szCs w:val="20"/>
        </w:rPr>
        <w:t xml:space="preserve">le spese presenti all’interno del prezzario delle opere forestali approvato dalla Direzione Generale Agricoltura, </w:t>
      </w:r>
      <w:r w:rsidR="001609C2" w:rsidRPr="00264B96">
        <w:rPr>
          <w:rFonts w:ascii="Tahoma" w:hAnsi="Tahoma" w:cs="Tahoma"/>
          <w:sz w:val="20"/>
          <w:szCs w:val="20"/>
        </w:rPr>
        <w:t xml:space="preserve">Sovranità </w:t>
      </w:r>
      <w:r w:rsidRPr="00264B96">
        <w:rPr>
          <w:rFonts w:ascii="Tahoma" w:hAnsi="Tahoma" w:cs="Tahoma"/>
          <w:sz w:val="20"/>
          <w:szCs w:val="20"/>
        </w:rPr>
        <w:t>Alimenta</w:t>
      </w:r>
      <w:r w:rsidR="001609C2" w:rsidRPr="00264B96">
        <w:rPr>
          <w:rFonts w:ascii="Tahoma" w:hAnsi="Tahoma" w:cs="Tahoma"/>
          <w:sz w:val="20"/>
          <w:szCs w:val="20"/>
        </w:rPr>
        <w:t>re</w:t>
      </w:r>
      <w:r w:rsidRPr="00264B96">
        <w:rPr>
          <w:rFonts w:ascii="Tahoma" w:hAnsi="Tahoma" w:cs="Tahoma"/>
          <w:sz w:val="20"/>
          <w:szCs w:val="20"/>
        </w:rPr>
        <w:t xml:space="preserve"> e </w:t>
      </w:r>
      <w:r w:rsidR="001609C2" w:rsidRPr="00264B96">
        <w:rPr>
          <w:rFonts w:ascii="Tahoma" w:hAnsi="Tahoma" w:cs="Tahoma"/>
          <w:sz w:val="20"/>
          <w:szCs w:val="20"/>
        </w:rPr>
        <w:t>Forest</w:t>
      </w:r>
      <w:r w:rsidR="009F0E90">
        <w:rPr>
          <w:rFonts w:ascii="Tahoma" w:hAnsi="Tahoma" w:cs="Tahoma"/>
          <w:sz w:val="20"/>
          <w:szCs w:val="20"/>
        </w:rPr>
        <w:t>e</w:t>
      </w:r>
      <w:r w:rsidRPr="00264B96">
        <w:rPr>
          <w:rFonts w:ascii="Tahoma" w:hAnsi="Tahoma" w:cs="Tahoma"/>
          <w:sz w:val="20"/>
          <w:szCs w:val="20"/>
        </w:rPr>
        <w:t>, nei limiti delle voci di costo ivi indicate;</w:t>
      </w:r>
      <w:r w:rsidR="002D46B4" w:rsidRPr="00264B96">
        <w:rPr>
          <w:rFonts w:ascii="Tahoma" w:hAnsi="Tahoma" w:cs="Tahoma"/>
          <w:sz w:val="20"/>
          <w:szCs w:val="20"/>
        </w:rPr>
        <w:t xml:space="preserve"> </w:t>
      </w:r>
      <w:r w:rsidR="002D46B4" w:rsidRPr="00264B96">
        <w:rPr>
          <w:rFonts w:ascii="Tahoma" w:hAnsi="Tahoma" w:cs="Tahoma"/>
          <w:sz w:val="20"/>
          <w:szCs w:val="20"/>
          <w:u w:val="single"/>
        </w:rPr>
        <w:t>in cas</w:t>
      </w:r>
      <w:r w:rsidR="00F07179">
        <w:rPr>
          <w:rFonts w:ascii="Tahoma" w:hAnsi="Tahoma" w:cs="Tahoma"/>
          <w:sz w:val="20"/>
          <w:szCs w:val="20"/>
          <w:u w:val="single"/>
        </w:rPr>
        <w:t>i</w:t>
      </w:r>
      <w:r w:rsidR="002D46B4" w:rsidRPr="00264B96">
        <w:rPr>
          <w:rFonts w:ascii="Tahoma" w:hAnsi="Tahoma" w:cs="Tahoma"/>
          <w:sz w:val="20"/>
          <w:szCs w:val="20"/>
          <w:u w:val="single"/>
        </w:rPr>
        <w:t xml:space="preserve"> eccezionali di mancanza di alcune voci di costo, è ammessa l’analisi dei prezzi, opportunamente motivata, partendo dalle voci di costo elementari del prezziario in esame</w:t>
      </w:r>
      <w:r w:rsidR="002D46B4" w:rsidRPr="00264B96">
        <w:rPr>
          <w:rFonts w:ascii="Tahoma" w:hAnsi="Tahoma" w:cs="Tahoma"/>
          <w:sz w:val="20"/>
          <w:szCs w:val="20"/>
        </w:rPr>
        <w:t>.</w:t>
      </w:r>
    </w:p>
    <w:p w14:paraId="5AD8AA7B" w14:textId="5914DEDD" w:rsidR="002E5E09" w:rsidRPr="00853705" w:rsidRDefault="002E5E09">
      <w:pPr>
        <w:pStyle w:val="Paragrafoelenco"/>
        <w:numPr>
          <w:ilvl w:val="0"/>
          <w:numId w:val="51"/>
        </w:numPr>
        <w:spacing w:after="0" w:line="240" w:lineRule="auto"/>
        <w:ind w:left="426"/>
        <w:jc w:val="both"/>
        <w:rPr>
          <w:rFonts w:ascii="Tahoma" w:hAnsi="Tahoma" w:cs="Tahoma"/>
          <w:sz w:val="20"/>
          <w:szCs w:val="20"/>
        </w:rPr>
      </w:pPr>
      <w:r w:rsidRPr="00853705">
        <w:rPr>
          <w:rFonts w:ascii="Tahoma" w:hAnsi="Tahoma" w:cs="Tahoma"/>
          <w:sz w:val="20"/>
          <w:szCs w:val="20"/>
        </w:rPr>
        <w:t>l'IVA, nei casi in cui non sia recuperabile da parte del soggetto finanziato; nel caso di lavori in amministrazione diretta è riconosciuta esclusivamente sugli acquisti di materiali e noli di attrezzature utilizzati per gli interventi, che dovranno essere comprovati da fatture quietanzate;</w:t>
      </w:r>
    </w:p>
    <w:p w14:paraId="451128A5" w14:textId="01F6D805" w:rsidR="002E5E09" w:rsidRPr="00853705" w:rsidRDefault="002E5E09">
      <w:pPr>
        <w:pStyle w:val="Paragrafoelenco"/>
        <w:numPr>
          <w:ilvl w:val="0"/>
          <w:numId w:val="51"/>
        </w:numPr>
        <w:spacing w:after="0" w:line="240" w:lineRule="auto"/>
        <w:ind w:left="426"/>
        <w:jc w:val="both"/>
        <w:rPr>
          <w:rFonts w:ascii="Tahoma" w:hAnsi="Tahoma" w:cs="Tahoma"/>
          <w:sz w:val="20"/>
          <w:szCs w:val="20"/>
        </w:rPr>
      </w:pPr>
      <w:r w:rsidRPr="00853705">
        <w:rPr>
          <w:rFonts w:ascii="Tahoma" w:hAnsi="Tahoma" w:cs="Tahoma"/>
          <w:sz w:val="20"/>
          <w:szCs w:val="20"/>
        </w:rPr>
        <w:t xml:space="preserve">le spese </w:t>
      </w:r>
      <w:r w:rsidR="001609C2">
        <w:rPr>
          <w:rFonts w:ascii="Tahoma" w:hAnsi="Tahoma" w:cs="Tahoma"/>
          <w:sz w:val="20"/>
          <w:szCs w:val="20"/>
        </w:rPr>
        <w:t>tecniche</w:t>
      </w:r>
      <w:r w:rsidRPr="00853705">
        <w:rPr>
          <w:rFonts w:ascii="Tahoma" w:hAnsi="Tahoma" w:cs="Tahoma"/>
          <w:sz w:val="20"/>
          <w:szCs w:val="20"/>
        </w:rPr>
        <w:t xml:space="preserve"> specificate al paragrafo seguente.</w:t>
      </w:r>
    </w:p>
    <w:p w14:paraId="3E51145D" w14:textId="77777777" w:rsidR="002E5E09" w:rsidRPr="00853705" w:rsidRDefault="002E5E09" w:rsidP="002E5E09">
      <w:pPr>
        <w:spacing w:before="10" w:after="0" w:line="220" w:lineRule="exact"/>
        <w:rPr>
          <w:rFonts w:ascii="Tahoma" w:hAnsi="Tahoma" w:cs="Tahoma"/>
        </w:rPr>
      </w:pPr>
    </w:p>
    <w:p w14:paraId="6ACC026E" w14:textId="77777777" w:rsidR="002E5E09" w:rsidRPr="00853705" w:rsidRDefault="002E5E09" w:rsidP="002E5E09">
      <w:pPr>
        <w:spacing w:after="0" w:line="240" w:lineRule="auto"/>
        <w:ind w:left="113" w:right="71"/>
        <w:jc w:val="both"/>
        <w:rPr>
          <w:rFonts w:ascii="Tahoma" w:hAnsi="Tahoma" w:cs="Tahoma"/>
          <w:sz w:val="20"/>
          <w:szCs w:val="20"/>
        </w:rPr>
      </w:pPr>
    </w:p>
    <w:p w14:paraId="4276D917" w14:textId="40B19216" w:rsidR="00BB69B3" w:rsidRPr="005379BC" w:rsidRDefault="00BB69B3" w:rsidP="002E5E09">
      <w:pPr>
        <w:spacing w:after="0" w:line="240" w:lineRule="auto"/>
        <w:ind w:left="113" w:right="71"/>
        <w:jc w:val="both"/>
        <w:rPr>
          <w:rFonts w:ascii="Tahoma" w:hAnsi="Tahoma" w:cs="Tahoma"/>
          <w:sz w:val="20"/>
          <w:szCs w:val="20"/>
        </w:rPr>
      </w:pPr>
      <w:r w:rsidRPr="005379BC">
        <w:rPr>
          <w:rFonts w:ascii="Tahoma" w:hAnsi="Tahoma" w:cs="Tahoma"/>
          <w:sz w:val="20"/>
          <w:szCs w:val="20"/>
        </w:rPr>
        <w:t>Le voci di spesa devono essere provate:</w:t>
      </w:r>
    </w:p>
    <w:p w14:paraId="493DAD6C" w14:textId="1222D770" w:rsidR="002E5E09" w:rsidRPr="00853705" w:rsidRDefault="002E5E09">
      <w:pPr>
        <w:pStyle w:val="Paragrafoelenco"/>
        <w:numPr>
          <w:ilvl w:val="0"/>
          <w:numId w:val="52"/>
        </w:numPr>
        <w:spacing w:after="0" w:line="240" w:lineRule="auto"/>
        <w:ind w:right="71"/>
        <w:jc w:val="both"/>
        <w:rPr>
          <w:rFonts w:ascii="Tahoma" w:hAnsi="Tahoma" w:cs="Tahoma"/>
          <w:sz w:val="20"/>
          <w:szCs w:val="20"/>
        </w:rPr>
      </w:pPr>
      <w:r w:rsidRPr="00853705">
        <w:rPr>
          <w:rFonts w:ascii="Tahoma" w:hAnsi="Tahoma" w:cs="Tahoma"/>
          <w:sz w:val="20"/>
          <w:szCs w:val="20"/>
        </w:rPr>
        <w:t>se effettuate in amministrazione diretta, ossia realizzata da personale del consorzio</w:t>
      </w:r>
      <w:r w:rsidR="009F0299" w:rsidRPr="00853705">
        <w:rPr>
          <w:rFonts w:ascii="Tahoma" w:hAnsi="Tahoma" w:cs="Tahoma"/>
          <w:sz w:val="20"/>
          <w:szCs w:val="20"/>
        </w:rPr>
        <w:t xml:space="preserve"> o dell’Ente pubblico beneficiario</w:t>
      </w:r>
      <w:r w:rsidR="00233D0B">
        <w:rPr>
          <w:rFonts w:ascii="Tahoma" w:hAnsi="Tahoma" w:cs="Tahoma"/>
          <w:sz w:val="20"/>
          <w:szCs w:val="20"/>
        </w:rPr>
        <w:t xml:space="preserve"> assunti per i lavori</w:t>
      </w:r>
      <w:r w:rsidRPr="00853705">
        <w:rPr>
          <w:rFonts w:ascii="Tahoma" w:hAnsi="Tahoma" w:cs="Tahoma"/>
          <w:sz w:val="20"/>
          <w:szCs w:val="20"/>
        </w:rPr>
        <w:t xml:space="preserve">, </w:t>
      </w:r>
      <w:r w:rsidR="009F0299" w:rsidRPr="00853705">
        <w:rPr>
          <w:rFonts w:ascii="Tahoma" w:hAnsi="Tahoma" w:cs="Tahoma"/>
          <w:sz w:val="20"/>
          <w:szCs w:val="20"/>
        </w:rPr>
        <w:t xml:space="preserve">questi </w:t>
      </w:r>
      <w:r w:rsidRPr="00853705">
        <w:rPr>
          <w:rFonts w:ascii="Tahoma" w:hAnsi="Tahoma" w:cs="Tahoma"/>
          <w:sz w:val="20"/>
          <w:szCs w:val="20"/>
        </w:rPr>
        <w:t>devono comprovarne i costi mediante prospetti analitici che attestino il costo orario o giornaliero del personale utilizzato, il numero di ore o giornate del personale utilizzato, il regolare versamento degli oneri fiscali e previdenziali (comprovato dal DURC) e i listini paga del personale emessi nel periodo di utilizzazione dello stesso;</w:t>
      </w:r>
    </w:p>
    <w:p w14:paraId="5E32EF7C" w14:textId="12CA7683" w:rsidR="002E5E09" w:rsidRPr="00853705" w:rsidRDefault="002E5E09">
      <w:pPr>
        <w:pStyle w:val="Paragrafoelenco"/>
        <w:numPr>
          <w:ilvl w:val="0"/>
          <w:numId w:val="52"/>
        </w:numPr>
        <w:spacing w:after="0" w:line="240" w:lineRule="auto"/>
        <w:ind w:right="71"/>
        <w:jc w:val="both"/>
        <w:rPr>
          <w:rFonts w:ascii="Tahoma" w:hAnsi="Tahoma" w:cs="Tahoma"/>
          <w:sz w:val="20"/>
          <w:szCs w:val="20"/>
        </w:rPr>
      </w:pPr>
      <w:r w:rsidRPr="00853705">
        <w:rPr>
          <w:rFonts w:ascii="Tahoma" w:hAnsi="Tahoma" w:cs="Tahoma"/>
          <w:sz w:val="20"/>
          <w:szCs w:val="20"/>
        </w:rPr>
        <w:lastRenderedPageBreak/>
        <w:t>negli altri casi (compresi i noli e le forniture nei lavori in amministrazione diretta), devono essere comprovate da fatture quietanzate o da documenti contabili avente forza probatoria equivalente, nel caso in cui le norme fiscali contabili non rendano pertinente l’emissione di fatture.</w:t>
      </w:r>
    </w:p>
    <w:p w14:paraId="631A4D6C" w14:textId="4C46E9EE" w:rsidR="002E5E09" w:rsidRPr="00853705" w:rsidRDefault="002E5E09" w:rsidP="002E5E09">
      <w:pPr>
        <w:spacing w:after="0" w:line="240" w:lineRule="auto"/>
        <w:ind w:left="113" w:right="71"/>
        <w:jc w:val="both"/>
        <w:rPr>
          <w:rFonts w:ascii="Tahoma" w:hAnsi="Tahoma" w:cs="Tahoma"/>
          <w:sz w:val="20"/>
          <w:szCs w:val="20"/>
        </w:rPr>
      </w:pPr>
      <w:r w:rsidRPr="00853705">
        <w:rPr>
          <w:rFonts w:ascii="Tahoma" w:hAnsi="Tahoma" w:cs="Tahoma"/>
          <w:sz w:val="20"/>
          <w:szCs w:val="20"/>
        </w:rPr>
        <w:t xml:space="preserve"> </w:t>
      </w:r>
    </w:p>
    <w:p w14:paraId="03191F39" w14:textId="46246813" w:rsidR="002E5E09" w:rsidRPr="00853705" w:rsidRDefault="002E5E09" w:rsidP="002E5E09">
      <w:pPr>
        <w:spacing w:after="0" w:line="240" w:lineRule="auto"/>
        <w:ind w:left="113" w:right="71"/>
        <w:jc w:val="both"/>
        <w:rPr>
          <w:rFonts w:ascii="Tahoma" w:hAnsi="Tahoma" w:cs="Tahoma"/>
          <w:sz w:val="20"/>
          <w:szCs w:val="20"/>
        </w:rPr>
      </w:pPr>
      <w:r w:rsidRPr="00853705">
        <w:rPr>
          <w:rFonts w:ascii="Tahoma" w:hAnsi="Tahoma" w:cs="Tahoma"/>
          <w:sz w:val="20"/>
          <w:szCs w:val="20"/>
        </w:rPr>
        <w:t>È vietata ogni forma di sovra-compensazione. Pertanto, in fase di verifica dei costi, va</w:t>
      </w:r>
      <w:r w:rsidRPr="006C67A7">
        <w:rPr>
          <w:rFonts w:ascii="Tahoma" w:hAnsi="Tahoma" w:cs="Tahoma"/>
          <w:strike/>
          <w:sz w:val="20"/>
          <w:szCs w:val="20"/>
        </w:rPr>
        <w:t>nno</w:t>
      </w:r>
      <w:r w:rsidRPr="00853705">
        <w:rPr>
          <w:rFonts w:ascii="Tahoma" w:hAnsi="Tahoma" w:cs="Tahoma"/>
          <w:sz w:val="20"/>
          <w:szCs w:val="20"/>
        </w:rPr>
        <w:t xml:space="preserve"> </w:t>
      </w:r>
      <w:r w:rsidRPr="00F07179">
        <w:rPr>
          <w:rFonts w:ascii="Tahoma" w:hAnsi="Tahoma" w:cs="Tahoma"/>
          <w:sz w:val="20"/>
          <w:szCs w:val="20"/>
        </w:rPr>
        <w:t>accertat</w:t>
      </w:r>
      <w:r w:rsidR="006C67A7" w:rsidRPr="00F07179">
        <w:rPr>
          <w:rFonts w:ascii="Tahoma" w:hAnsi="Tahoma" w:cs="Tahoma"/>
          <w:sz w:val="20"/>
          <w:szCs w:val="20"/>
        </w:rPr>
        <w:t>o</w:t>
      </w:r>
      <w:r w:rsidRPr="00F07179">
        <w:rPr>
          <w:rFonts w:ascii="Tahoma" w:hAnsi="Tahoma" w:cs="Tahoma"/>
          <w:sz w:val="20"/>
          <w:szCs w:val="20"/>
        </w:rPr>
        <w:t xml:space="preserve"> che le ore o giornate rendicontate siano solo quelle effettivamente riferite alle attività pre</w:t>
      </w:r>
      <w:r w:rsidRPr="00853705">
        <w:rPr>
          <w:rFonts w:ascii="Tahoma" w:hAnsi="Tahoma" w:cs="Tahoma"/>
          <w:sz w:val="20"/>
          <w:szCs w:val="20"/>
        </w:rPr>
        <w:t>viste dall'aiuto.</w:t>
      </w:r>
    </w:p>
    <w:p w14:paraId="3C1CD7F5" w14:textId="77777777" w:rsidR="002E5E09" w:rsidRPr="00586965" w:rsidRDefault="002E5E09" w:rsidP="00680EC1">
      <w:pPr>
        <w:spacing w:after="0" w:line="240" w:lineRule="auto"/>
        <w:jc w:val="both"/>
        <w:rPr>
          <w:rFonts w:ascii="Tahoma" w:hAnsi="Tahoma" w:cs="Tahoma"/>
          <w:strike/>
          <w:sz w:val="20"/>
          <w:szCs w:val="20"/>
        </w:rPr>
      </w:pPr>
    </w:p>
    <w:bookmarkEnd w:id="168"/>
    <w:p w14:paraId="5536D305" w14:textId="77777777" w:rsidR="00BC30B4" w:rsidRPr="00853705" w:rsidRDefault="00BC30B4" w:rsidP="00680EC1">
      <w:pPr>
        <w:spacing w:after="0" w:line="240" w:lineRule="auto"/>
        <w:jc w:val="both"/>
        <w:rPr>
          <w:rFonts w:ascii="Tahoma" w:hAnsi="Tahoma" w:cs="Tahoma"/>
          <w:sz w:val="20"/>
          <w:szCs w:val="20"/>
        </w:rPr>
      </w:pPr>
    </w:p>
    <w:p w14:paraId="334A48C0" w14:textId="6B9EF855" w:rsidR="00B95D71" w:rsidRPr="00853705" w:rsidRDefault="00D67024" w:rsidP="00680EC1">
      <w:pPr>
        <w:pStyle w:val="Titolo3"/>
        <w:spacing w:before="0" w:line="240" w:lineRule="auto"/>
        <w:rPr>
          <w:rFonts w:ascii="Tahoma" w:hAnsi="Tahoma" w:cs="Tahoma"/>
          <w:i/>
          <w:color w:val="auto"/>
          <w:sz w:val="20"/>
          <w:szCs w:val="20"/>
        </w:rPr>
      </w:pPr>
      <w:bookmarkStart w:id="171" w:name="_Toc395099505"/>
      <w:bookmarkStart w:id="172" w:name="_Toc508638775"/>
      <w:bookmarkStart w:id="173" w:name="_Toc173418545"/>
      <w:bookmarkStart w:id="174" w:name="_Toc173418764"/>
      <w:r w:rsidRPr="00853705">
        <w:rPr>
          <w:rFonts w:ascii="Tahoma" w:hAnsi="Tahoma" w:cs="Tahoma"/>
          <w:i/>
          <w:color w:val="auto"/>
          <w:sz w:val="20"/>
          <w:szCs w:val="20"/>
        </w:rPr>
        <w:t>3.</w:t>
      </w:r>
      <w:r w:rsidR="00840340" w:rsidRPr="00853705">
        <w:rPr>
          <w:rFonts w:ascii="Tahoma" w:hAnsi="Tahoma" w:cs="Tahoma"/>
          <w:i/>
          <w:color w:val="auto"/>
          <w:sz w:val="20"/>
          <w:szCs w:val="20"/>
        </w:rPr>
        <w:t>8</w:t>
      </w:r>
      <w:r w:rsidR="001C127E" w:rsidRPr="00853705">
        <w:rPr>
          <w:rFonts w:ascii="Tahoma" w:hAnsi="Tahoma" w:cs="Tahoma"/>
          <w:i/>
          <w:color w:val="auto"/>
          <w:sz w:val="20"/>
          <w:szCs w:val="20"/>
        </w:rPr>
        <w:t>.</w:t>
      </w:r>
      <w:r w:rsidR="00B95D71" w:rsidRPr="00853705">
        <w:rPr>
          <w:rFonts w:ascii="Tahoma" w:hAnsi="Tahoma" w:cs="Tahoma"/>
          <w:i/>
          <w:color w:val="auto"/>
          <w:sz w:val="20"/>
          <w:szCs w:val="20"/>
        </w:rPr>
        <w:t xml:space="preserve">1 </w:t>
      </w:r>
      <w:bookmarkEnd w:id="169"/>
      <w:bookmarkEnd w:id="170"/>
      <w:bookmarkEnd w:id="171"/>
      <w:r w:rsidR="006B5CCF" w:rsidRPr="00853705">
        <w:rPr>
          <w:rFonts w:ascii="Tahoma" w:hAnsi="Tahoma" w:cs="Tahoma"/>
          <w:i/>
          <w:color w:val="auto"/>
          <w:sz w:val="20"/>
          <w:szCs w:val="20"/>
        </w:rPr>
        <w:t xml:space="preserve">Spese </w:t>
      </w:r>
      <w:bookmarkEnd w:id="172"/>
      <w:r w:rsidR="00F4231D">
        <w:rPr>
          <w:rFonts w:ascii="Tahoma" w:hAnsi="Tahoma" w:cs="Tahoma"/>
          <w:i/>
          <w:color w:val="auto"/>
          <w:sz w:val="20"/>
          <w:szCs w:val="20"/>
        </w:rPr>
        <w:t>tecniche</w:t>
      </w:r>
      <w:bookmarkEnd w:id="173"/>
      <w:bookmarkEnd w:id="174"/>
    </w:p>
    <w:p w14:paraId="43D5B0BC" w14:textId="77777777" w:rsidR="00D67024" w:rsidRDefault="00D67024" w:rsidP="00680EC1">
      <w:pPr>
        <w:pStyle w:val="Corpotesto"/>
        <w:spacing w:after="0" w:line="240" w:lineRule="auto"/>
        <w:rPr>
          <w:rFonts w:ascii="Tahoma" w:hAnsi="Tahoma" w:cs="Tahoma"/>
          <w:sz w:val="20"/>
          <w:szCs w:val="20"/>
        </w:rPr>
      </w:pPr>
      <w:bookmarkStart w:id="175" w:name="_Toc324504271"/>
    </w:p>
    <w:p w14:paraId="5F93B63E" w14:textId="5FBB7FCC" w:rsidR="00F4231D" w:rsidRPr="00E57F68" w:rsidRDefault="00F4231D" w:rsidP="00F42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356"/>
        </w:tabs>
        <w:autoSpaceDE w:val="0"/>
        <w:autoSpaceDN w:val="0"/>
        <w:adjustRightInd w:val="0"/>
        <w:jc w:val="both"/>
        <w:rPr>
          <w:rFonts w:ascii="Tahoma" w:hAnsi="Tahoma" w:cs="Tahoma"/>
          <w:sz w:val="20"/>
          <w:szCs w:val="20"/>
        </w:rPr>
      </w:pPr>
      <w:r w:rsidRPr="00E57F68">
        <w:rPr>
          <w:rFonts w:ascii="Tahoma" w:hAnsi="Tahoma" w:cs="Tahoma"/>
          <w:sz w:val="20"/>
          <w:szCs w:val="20"/>
        </w:rPr>
        <w:t>Le spese tecniche ammissibili comprendono:</w:t>
      </w:r>
    </w:p>
    <w:p w14:paraId="40C349B5" w14:textId="77777777" w:rsidR="00F4231D" w:rsidRPr="00E57F68" w:rsidRDefault="00F4231D">
      <w:pPr>
        <w:pStyle w:val="Paragrafoelenco"/>
        <w:widowControl w:val="0"/>
        <w:numPr>
          <w:ilvl w:val="0"/>
          <w:numId w:val="65"/>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 w:val="left" w:pos="9356"/>
        </w:tabs>
        <w:autoSpaceDE w:val="0"/>
        <w:autoSpaceDN w:val="0"/>
        <w:adjustRightInd w:val="0"/>
        <w:spacing w:after="0" w:line="240" w:lineRule="auto"/>
        <w:ind w:left="426"/>
        <w:jc w:val="both"/>
        <w:rPr>
          <w:rFonts w:ascii="Tahoma" w:hAnsi="Tahoma" w:cs="Tahoma"/>
          <w:sz w:val="20"/>
          <w:szCs w:val="20"/>
        </w:rPr>
      </w:pPr>
      <w:r w:rsidRPr="00E57F68">
        <w:rPr>
          <w:rFonts w:ascii="Tahoma" w:hAnsi="Tahoma" w:cs="Tahoma"/>
          <w:sz w:val="20"/>
          <w:szCs w:val="20"/>
        </w:rPr>
        <w:t>la progettazione degli interventi proposti o la stesura della relazione tecnica;</w:t>
      </w:r>
    </w:p>
    <w:p w14:paraId="1EEF6EC9" w14:textId="3E050FAA" w:rsidR="00F4231D" w:rsidRPr="00E57F68" w:rsidRDefault="00F4231D">
      <w:pPr>
        <w:pStyle w:val="Paragrafoelenco"/>
        <w:widowControl w:val="0"/>
        <w:numPr>
          <w:ilvl w:val="0"/>
          <w:numId w:val="65"/>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 w:val="left" w:pos="9356"/>
        </w:tabs>
        <w:autoSpaceDE w:val="0"/>
        <w:autoSpaceDN w:val="0"/>
        <w:adjustRightInd w:val="0"/>
        <w:spacing w:after="0" w:line="240" w:lineRule="auto"/>
        <w:ind w:left="426"/>
        <w:jc w:val="both"/>
        <w:rPr>
          <w:rFonts w:ascii="Tahoma" w:hAnsi="Tahoma" w:cs="Tahoma"/>
          <w:sz w:val="20"/>
          <w:szCs w:val="20"/>
        </w:rPr>
      </w:pPr>
      <w:r w:rsidRPr="00E57F68">
        <w:rPr>
          <w:rFonts w:ascii="Tahoma" w:hAnsi="Tahoma" w:cs="Tahoma"/>
          <w:sz w:val="20"/>
          <w:szCs w:val="20"/>
        </w:rPr>
        <w:t>lo studio di incidenza</w:t>
      </w:r>
      <w:r w:rsidR="00991D3B">
        <w:rPr>
          <w:rFonts w:ascii="Tahoma" w:hAnsi="Tahoma" w:cs="Tahoma"/>
          <w:sz w:val="20"/>
          <w:szCs w:val="20"/>
        </w:rPr>
        <w:t xml:space="preserve"> e le eventuali pratiche autorizzative</w:t>
      </w:r>
      <w:r w:rsidRPr="00E57F68">
        <w:rPr>
          <w:rFonts w:ascii="Tahoma" w:hAnsi="Tahoma" w:cs="Tahoma"/>
          <w:sz w:val="20"/>
          <w:szCs w:val="20"/>
        </w:rPr>
        <w:t xml:space="preserve">; </w:t>
      </w:r>
    </w:p>
    <w:p w14:paraId="6279DA2D" w14:textId="77777777" w:rsidR="00F4231D" w:rsidRPr="00E57F68" w:rsidRDefault="00F4231D">
      <w:pPr>
        <w:pStyle w:val="Paragrafoelenco"/>
        <w:widowControl w:val="0"/>
        <w:numPr>
          <w:ilvl w:val="0"/>
          <w:numId w:val="65"/>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 w:val="left" w:pos="9356"/>
        </w:tabs>
        <w:autoSpaceDE w:val="0"/>
        <w:autoSpaceDN w:val="0"/>
        <w:adjustRightInd w:val="0"/>
        <w:spacing w:after="0" w:line="240" w:lineRule="auto"/>
        <w:ind w:left="426"/>
        <w:jc w:val="both"/>
        <w:rPr>
          <w:rFonts w:ascii="Tahoma" w:hAnsi="Tahoma" w:cs="Tahoma"/>
          <w:sz w:val="20"/>
          <w:szCs w:val="20"/>
        </w:rPr>
      </w:pPr>
      <w:r w:rsidRPr="00E57F68">
        <w:rPr>
          <w:rFonts w:ascii="Tahoma" w:hAnsi="Tahoma" w:cs="Tahoma"/>
          <w:sz w:val="20"/>
          <w:szCs w:val="20"/>
        </w:rPr>
        <w:t>consulenze specialistiche inerenti alla progettazione;</w:t>
      </w:r>
    </w:p>
    <w:p w14:paraId="77B3E349" w14:textId="77777777" w:rsidR="00F4231D" w:rsidRPr="00E57F68" w:rsidRDefault="00F4231D">
      <w:pPr>
        <w:pStyle w:val="Paragrafoelenco"/>
        <w:widowControl w:val="0"/>
        <w:numPr>
          <w:ilvl w:val="0"/>
          <w:numId w:val="65"/>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 w:val="left" w:pos="9356"/>
        </w:tabs>
        <w:autoSpaceDE w:val="0"/>
        <w:autoSpaceDN w:val="0"/>
        <w:adjustRightInd w:val="0"/>
        <w:spacing w:after="0" w:line="240" w:lineRule="auto"/>
        <w:ind w:left="426"/>
        <w:jc w:val="both"/>
        <w:rPr>
          <w:rFonts w:ascii="Tahoma" w:hAnsi="Tahoma" w:cs="Tahoma"/>
          <w:sz w:val="20"/>
          <w:szCs w:val="20"/>
        </w:rPr>
      </w:pPr>
      <w:r w:rsidRPr="00E57F68">
        <w:rPr>
          <w:rFonts w:ascii="Tahoma" w:hAnsi="Tahoma" w:cs="Tahoma"/>
          <w:sz w:val="20"/>
          <w:szCs w:val="20"/>
        </w:rPr>
        <w:t>la direzione dei lavori (anche in caso di lavori in amministrazione diretta);</w:t>
      </w:r>
    </w:p>
    <w:p w14:paraId="4B2359C9" w14:textId="12ADEB0C" w:rsidR="00F4231D" w:rsidRPr="00E57F68" w:rsidRDefault="00F4231D">
      <w:pPr>
        <w:pStyle w:val="Paragrafoelenco"/>
        <w:widowControl w:val="0"/>
        <w:numPr>
          <w:ilvl w:val="0"/>
          <w:numId w:val="65"/>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 w:val="left" w:pos="9356"/>
        </w:tabs>
        <w:autoSpaceDE w:val="0"/>
        <w:autoSpaceDN w:val="0"/>
        <w:adjustRightInd w:val="0"/>
        <w:spacing w:after="0" w:line="240" w:lineRule="auto"/>
        <w:ind w:left="426"/>
        <w:jc w:val="both"/>
        <w:rPr>
          <w:rFonts w:ascii="Tahoma" w:hAnsi="Tahoma" w:cs="Tahoma"/>
          <w:sz w:val="20"/>
          <w:szCs w:val="20"/>
        </w:rPr>
      </w:pPr>
      <w:r w:rsidRPr="00E57F68">
        <w:rPr>
          <w:rFonts w:ascii="Tahoma" w:hAnsi="Tahoma" w:cs="Tahoma"/>
          <w:sz w:val="20"/>
          <w:szCs w:val="20"/>
        </w:rPr>
        <w:t>il piano di sicurezza del cantiere laddove previsto dalla normativa vigente e relativi oneri per eventuali coordinatori in fase di progettazione ed esecuzione;</w:t>
      </w:r>
    </w:p>
    <w:p w14:paraId="26384E03" w14:textId="3588E972" w:rsidR="00F4231D" w:rsidRPr="00E57F68" w:rsidRDefault="00F4231D">
      <w:pPr>
        <w:pStyle w:val="Paragrafoelenco"/>
        <w:widowControl w:val="0"/>
        <w:numPr>
          <w:ilvl w:val="0"/>
          <w:numId w:val="65"/>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 w:val="left" w:pos="9356"/>
        </w:tabs>
        <w:autoSpaceDE w:val="0"/>
        <w:autoSpaceDN w:val="0"/>
        <w:adjustRightInd w:val="0"/>
        <w:spacing w:after="0" w:line="240" w:lineRule="auto"/>
        <w:ind w:left="426"/>
        <w:jc w:val="both"/>
        <w:rPr>
          <w:rFonts w:ascii="Tahoma" w:hAnsi="Tahoma" w:cs="Tahoma"/>
          <w:sz w:val="20"/>
          <w:szCs w:val="20"/>
        </w:rPr>
      </w:pPr>
      <w:r w:rsidRPr="00E57F68">
        <w:rPr>
          <w:rFonts w:ascii="Tahoma" w:hAnsi="Tahoma" w:cs="Tahoma"/>
          <w:sz w:val="20"/>
          <w:szCs w:val="20"/>
        </w:rPr>
        <w:t xml:space="preserve">oneri afferenti </w:t>
      </w:r>
      <w:r w:rsidR="00233D0B">
        <w:rPr>
          <w:rFonts w:ascii="Tahoma" w:hAnsi="Tahoma" w:cs="Tahoma"/>
          <w:sz w:val="20"/>
          <w:szCs w:val="20"/>
        </w:rPr>
        <w:t>a</w:t>
      </w:r>
      <w:r w:rsidRPr="00E57F68">
        <w:rPr>
          <w:rFonts w:ascii="Tahoma" w:hAnsi="Tahoma" w:cs="Tahoma"/>
          <w:sz w:val="20"/>
          <w:szCs w:val="20"/>
        </w:rPr>
        <w:t xml:space="preserve"> quote di progettazione per gli uffici pubblici.</w:t>
      </w:r>
    </w:p>
    <w:p w14:paraId="4F6D43CE" w14:textId="77777777" w:rsidR="00F4231D" w:rsidRPr="00853705" w:rsidRDefault="00F4231D" w:rsidP="00680EC1">
      <w:pPr>
        <w:pStyle w:val="Corpotesto"/>
        <w:spacing w:after="0" w:line="240" w:lineRule="auto"/>
        <w:rPr>
          <w:rFonts w:ascii="Tahoma" w:hAnsi="Tahoma" w:cs="Tahoma"/>
          <w:sz w:val="20"/>
          <w:szCs w:val="20"/>
        </w:rPr>
      </w:pPr>
    </w:p>
    <w:p w14:paraId="2B33B45C" w14:textId="77777777" w:rsidR="00991D3B" w:rsidRDefault="006B5CCF" w:rsidP="00991D3B">
      <w:pPr>
        <w:pStyle w:val="Corpotesto"/>
        <w:spacing w:after="0" w:line="240" w:lineRule="auto"/>
        <w:jc w:val="both"/>
        <w:rPr>
          <w:rFonts w:ascii="Tahoma" w:hAnsi="Tahoma" w:cs="Tahoma"/>
          <w:sz w:val="20"/>
          <w:szCs w:val="20"/>
        </w:rPr>
      </w:pPr>
      <w:r w:rsidRPr="00853705">
        <w:rPr>
          <w:rFonts w:ascii="Tahoma" w:hAnsi="Tahoma" w:cs="Tahoma"/>
          <w:sz w:val="20"/>
          <w:szCs w:val="20"/>
        </w:rPr>
        <w:t xml:space="preserve">Le spese </w:t>
      </w:r>
      <w:r w:rsidR="00F4231D">
        <w:rPr>
          <w:rFonts w:ascii="Tahoma" w:hAnsi="Tahoma" w:cs="Tahoma"/>
          <w:sz w:val="20"/>
          <w:szCs w:val="20"/>
        </w:rPr>
        <w:t>tecniche</w:t>
      </w:r>
      <w:r w:rsidRPr="00853705">
        <w:rPr>
          <w:rFonts w:ascii="Tahoma" w:hAnsi="Tahoma" w:cs="Tahoma"/>
          <w:sz w:val="20"/>
          <w:szCs w:val="20"/>
        </w:rPr>
        <w:t xml:space="preserve"> </w:t>
      </w:r>
      <w:r w:rsidRPr="00853705">
        <w:rPr>
          <w:rFonts w:ascii="Tahoma" w:hAnsi="Tahoma" w:cs="Tahoma"/>
          <w:b/>
          <w:sz w:val="20"/>
          <w:szCs w:val="20"/>
        </w:rPr>
        <w:t xml:space="preserve">non possono superare </w:t>
      </w:r>
      <w:r w:rsidR="00976C57" w:rsidRPr="00853705">
        <w:rPr>
          <w:rFonts w:ascii="Tahoma" w:hAnsi="Tahoma" w:cs="Tahoma"/>
          <w:b/>
          <w:sz w:val="20"/>
          <w:szCs w:val="20"/>
        </w:rPr>
        <w:t>il 15</w:t>
      </w:r>
      <w:r w:rsidRPr="00853705">
        <w:rPr>
          <w:rFonts w:ascii="Tahoma" w:hAnsi="Tahoma" w:cs="Tahoma"/>
          <w:b/>
          <w:sz w:val="20"/>
          <w:szCs w:val="20"/>
        </w:rPr>
        <w:t>%</w:t>
      </w:r>
      <w:r w:rsidR="007D5DDF" w:rsidRPr="00853705">
        <w:rPr>
          <w:rFonts w:ascii="Tahoma" w:hAnsi="Tahoma" w:cs="Tahoma"/>
          <w:b/>
          <w:sz w:val="20"/>
          <w:szCs w:val="20"/>
        </w:rPr>
        <w:t xml:space="preserve"> de</w:t>
      </w:r>
      <w:r w:rsidRPr="00853705">
        <w:rPr>
          <w:rFonts w:ascii="Tahoma" w:hAnsi="Tahoma" w:cs="Tahoma"/>
          <w:b/>
          <w:sz w:val="20"/>
          <w:szCs w:val="20"/>
        </w:rPr>
        <w:t>ll’importo dei lavori</w:t>
      </w:r>
      <w:r w:rsidR="003C56E1">
        <w:rPr>
          <w:rFonts w:ascii="Tahoma" w:hAnsi="Tahoma" w:cs="Tahoma"/>
          <w:b/>
          <w:sz w:val="20"/>
          <w:szCs w:val="20"/>
        </w:rPr>
        <w:t xml:space="preserve"> determinato in fase progettuale</w:t>
      </w:r>
      <w:r w:rsidR="0047752C">
        <w:rPr>
          <w:rFonts w:ascii="Tahoma" w:hAnsi="Tahoma" w:cs="Tahoma"/>
          <w:b/>
          <w:sz w:val="20"/>
          <w:szCs w:val="20"/>
        </w:rPr>
        <w:t xml:space="preserve"> (domanda iniziale, progetto esecutivo o variante)</w:t>
      </w:r>
      <w:r w:rsidR="007D5DDF" w:rsidRPr="00853705">
        <w:rPr>
          <w:rFonts w:ascii="Tahoma" w:hAnsi="Tahoma" w:cs="Tahoma"/>
          <w:sz w:val="20"/>
          <w:szCs w:val="20"/>
        </w:rPr>
        <w:t>, calcolato</w:t>
      </w:r>
      <w:r w:rsidRPr="00853705">
        <w:rPr>
          <w:rFonts w:ascii="Tahoma" w:hAnsi="Tahoma" w:cs="Tahoma"/>
          <w:sz w:val="20"/>
          <w:szCs w:val="20"/>
        </w:rPr>
        <w:t xml:space="preserve"> al netto dell’IVA</w:t>
      </w:r>
      <w:r w:rsidR="00694424" w:rsidRPr="00853705">
        <w:rPr>
          <w:rStyle w:val="Rimandonotaapidipagina"/>
          <w:rFonts w:ascii="Tahoma" w:hAnsi="Tahoma" w:cs="Tahoma"/>
          <w:sz w:val="20"/>
          <w:szCs w:val="20"/>
        </w:rPr>
        <w:footnoteReference w:id="37"/>
      </w:r>
      <w:r w:rsidR="00694424" w:rsidRPr="00853705">
        <w:rPr>
          <w:rFonts w:ascii="Tahoma" w:hAnsi="Tahoma" w:cs="Tahoma"/>
          <w:sz w:val="20"/>
          <w:szCs w:val="20"/>
        </w:rPr>
        <w:t>.</w:t>
      </w:r>
      <w:r w:rsidR="00991D3B">
        <w:rPr>
          <w:rFonts w:ascii="Tahoma" w:hAnsi="Tahoma" w:cs="Tahoma"/>
          <w:sz w:val="20"/>
          <w:szCs w:val="20"/>
        </w:rPr>
        <w:t xml:space="preserve"> </w:t>
      </w:r>
    </w:p>
    <w:p w14:paraId="4745171F" w14:textId="77777777" w:rsidR="00991D3B" w:rsidRDefault="00991D3B" w:rsidP="00991D3B">
      <w:pPr>
        <w:pStyle w:val="Corpotesto"/>
        <w:spacing w:after="0" w:line="240" w:lineRule="auto"/>
        <w:jc w:val="both"/>
        <w:rPr>
          <w:rFonts w:ascii="Tahoma" w:hAnsi="Tahoma" w:cs="Tahoma"/>
          <w:sz w:val="20"/>
          <w:szCs w:val="20"/>
        </w:rPr>
      </w:pPr>
    </w:p>
    <w:p w14:paraId="3C4F68A7" w14:textId="0B347902" w:rsidR="00F4231D" w:rsidRPr="00853705" w:rsidRDefault="00F4231D" w:rsidP="00F4231D">
      <w:pPr>
        <w:autoSpaceDE w:val="0"/>
        <w:autoSpaceDN w:val="0"/>
        <w:adjustRightInd w:val="0"/>
        <w:spacing w:after="0" w:line="240" w:lineRule="auto"/>
        <w:jc w:val="both"/>
        <w:rPr>
          <w:rFonts w:ascii="Tahoma" w:hAnsi="Tahoma" w:cs="Tahoma"/>
          <w:sz w:val="20"/>
          <w:szCs w:val="20"/>
        </w:rPr>
      </w:pPr>
      <w:r w:rsidRPr="00853705">
        <w:rPr>
          <w:rFonts w:ascii="Tahoma" w:hAnsi="Tahoma" w:cs="Tahoma"/>
          <w:sz w:val="20"/>
          <w:szCs w:val="20"/>
        </w:rPr>
        <w:t xml:space="preserve">I bandi delle Comunità montane possono stabilire, per le singole Azioni, percentuali massime di spese </w:t>
      </w:r>
      <w:r>
        <w:rPr>
          <w:rFonts w:ascii="Tahoma" w:hAnsi="Tahoma" w:cs="Tahoma"/>
          <w:sz w:val="20"/>
          <w:szCs w:val="20"/>
        </w:rPr>
        <w:t>tecniche</w:t>
      </w:r>
      <w:r w:rsidRPr="00853705">
        <w:rPr>
          <w:rFonts w:ascii="Tahoma" w:hAnsi="Tahoma" w:cs="Tahoma"/>
          <w:sz w:val="20"/>
          <w:szCs w:val="20"/>
        </w:rPr>
        <w:t xml:space="preserve"> inferiori al massimale sopra riportato, preferibilmente per scaglioni di spesa ammessa</w:t>
      </w:r>
      <w:r w:rsidR="001609C2">
        <w:rPr>
          <w:rFonts w:ascii="Tahoma" w:hAnsi="Tahoma" w:cs="Tahoma"/>
          <w:sz w:val="20"/>
          <w:szCs w:val="20"/>
        </w:rPr>
        <w:t>,</w:t>
      </w:r>
      <w:r w:rsidR="00522917">
        <w:rPr>
          <w:rFonts w:ascii="Tahoma" w:hAnsi="Tahoma" w:cs="Tahoma"/>
          <w:sz w:val="20"/>
          <w:szCs w:val="20"/>
        </w:rPr>
        <w:t xml:space="preserve"> e </w:t>
      </w:r>
      <w:r w:rsidR="001609C2">
        <w:rPr>
          <w:rFonts w:ascii="Tahoma" w:hAnsi="Tahoma" w:cs="Tahoma"/>
          <w:sz w:val="20"/>
          <w:szCs w:val="20"/>
        </w:rPr>
        <w:t>che possono variare in base a</w:t>
      </w:r>
      <w:r w:rsidR="00522917">
        <w:rPr>
          <w:rFonts w:ascii="Tahoma" w:hAnsi="Tahoma" w:cs="Tahoma"/>
          <w:sz w:val="20"/>
          <w:szCs w:val="20"/>
        </w:rPr>
        <w:t>lla necessità di effettuare lo studio di incidenza e consulenze specialistiche.</w:t>
      </w:r>
    </w:p>
    <w:p w14:paraId="7F8D24AA" w14:textId="77777777" w:rsidR="00991D3B" w:rsidRDefault="00991D3B" w:rsidP="00991D3B">
      <w:pPr>
        <w:pStyle w:val="Corpotesto"/>
        <w:spacing w:after="0" w:line="240" w:lineRule="auto"/>
        <w:jc w:val="both"/>
        <w:rPr>
          <w:rFonts w:ascii="Tahoma" w:hAnsi="Tahoma" w:cs="Tahoma"/>
          <w:sz w:val="20"/>
          <w:szCs w:val="20"/>
        </w:rPr>
      </w:pPr>
    </w:p>
    <w:p w14:paraId="4DBE38C4" w14:textId="464328AC" w:rsidR="00991D3B" w:rsidRDefault="00991D3B" w:rsidP="00991D3B">
      <w:pPr>
        <w:pStyle w:val="Corpotesto"/>
        <w:spacing w:after="0" w:line="240" w:lineRule="auto"/>
        <w:jc w:val="both"/>
        <w:rPr>
          <w:rFonts w:ascii="Tahoma" w:hAnsi="Tahoma" w:cs="Tahoma"/>
          <w:sz w:val="20"/>
          <w:szCs w:val="20"/>
        </w:rPr>
      </w:pPr>
      <w:r w:rsidRPr="00F07179">
        <w:rPr>
          <w:rFonts w:ascii="Tahoma" w:hAnsi="Tahoma" w:cs="Tahoma"/>
          <w:sz w:val="20"/>
          <w:szCs w:val="20"/>
        </w:rPr>
        <w:t>Le spese tecniche per la progettazione</w:t>
      </w:r>
      <w:r w:rsidR="009C27ED" w:rsidRPr="00F07179">
        <w:rPr>
          <w:rFonts w:ascii="Tahoma" w:hAnsi="Tahoma" w:cs="Tahoma"/>
          <w:sz w:val="20"/>
          <w:szCs w:val="20"/>
        </w:rPr>
        <w:t xml:space="preserve"> e tutte le fasi connesse, ossia</w:t>
      </w:r>
      <w:r w:rsidRPr="00F07179">
        <w:rPr>
          <w:rFonts w:ascii="Tahoma" w:hAnsi="Tahoma" w:cs="Tahoma"/>
          <w:sz w:val="20"/>
          <w:szCs w:val="20"/>
        </w:rPr>
        <w:t xml:space="preserve"> le analisi preliminari e le consulenze, lo studio di incidenza e il piano di sicurezza, non sono soggette a riduzione in caso di </w:t>
      </w:r>
      <w:r w:rsidR="00E109E5" w:rsidRPr="00F07179">
        <w:rPr>
          <w:rFonts w:ascii="Tahoma" w:hAnsi="Tahoma" w:cs="Tahoma"/>
          <w:sz w:val="20"/>
          <w:szCs w:val="20"/>
        </w:rPr>
        <w:t xml:space="preserve">variante o di </w:t>
      </w:r>
      <w:r w:rsidRPr="00F07179">
        <w:rPr>
          <w:rFonts w:ascii="Tahoma" w:hAnsi="Tahoma" w:cs="Tahoma"/>
          <w:sz w:val="20"/>
          <w:szCs w:val="20"/>
        </w:rPr>
        <w:t>mancata esecuzione della totalità dei lavori. Le spese tecniche per la direzione lavori viceversa sono ridotte qualora i lavori non siano realizzati totalmente, in proporzione ai lavori eseguiti.</w:t>
      </w:r>
    </w:p>
    <w:p w14:paraId="6375A8E3" w14:textId="77777777" w:rsidR="00991D3B" w:rsidRDefault="00991D3B" w:rsidP="00F4231D">
      <w:pPr>
        <w:autoSpaceDE w:val="0"/>
        <w:autoSpaceDN w:val="0"/>
        <w:adjustRightInd w:val="0"/>
        <w:spacing w:after="0" w:line="240" w:lineRule="auto"/>
        <w:jc w:val="both"/>
        <w:rPr>
          <w:rFonts w:ascii="Tahoma" w:hAnsi="Tahoma" w:cs="Tahoma"/>
          <w:sz w:val="20"/>
          <w:szCs w:val="20"/>
        </w:rPr>
      </w:pPr>
    </w:p>
    <w:p w14:paraId="4D6EAC8D" w14:textId="64C48D82" w:rsidR="00F4231D" w:rsidRPr="00853705" w:rsidRDefault="00F4231D" w:rsidP="00F4231D">
      <w:pPr>
        <w:autoSpaceDE w:val="0"/>
        <w:autoSpaceDN w:val="0"/>
        <w:adjustRightInd w:val="0"/>
        <w:spacing w:after="0" w:line="240" w:lineRule="auto"/>
        <w:jc w:val="both"/>
        <w:rPr>
          <w:rFonts w:ascii="Tahoma" w:hAnsi="Tahoma" w:cs="Tahoma"/>
          <w:sz w:val="20"/>
          <w:szCs w:val="20"/>
        </w:rPr>
      </w:pPr>
      <w:r w:rsidRPr="00853705">
        <w:rPr>
          <w:rFonts w:ascii="Tahoma" w:hAnsi="Tahoma" w:cs="Tahoma"/>
          <w:sz w:val="20"/>
          <w:szCs w:val="20"/>
        </w:rPr>
        <w:t xml:space="preserve">Le spese </w:t>
      </w:r>
      <w:r>
        <w:rPr>
          <w:rFonts w:ascii="Tahoma" w:hAnsi="Tahoma" w:cs="Tahoma"/>
          <w:sz w:val="20"/>
          <w:szCs w:val="20"/>
        </w:rPr>
        <w:t>tecniche</w:t>
      </w:r>
      <w:r w:rsidRPr="00853705">
        <w:rPr>
          <w:rFonts w:ascii="Tahoma" w:hAnsi="Tahoma" w:cs="Tahoma"/>
          <w:sz w:val="20"/>
          <w:szCs w:val="20"/>
        </w:rPr>
        <w:t xml:space="preserve"> devono essere rendicontate con fatture o analoghi documenti fiscali relativi ai servizi connessi agli interventi oggetto di finanziamento e possono essere sostenute, ossia fatturate e liquidate, anche prima della presentazione della domanda, purché </w:t>
      </w:r>
      <w:r>
        <w:rPr>
          <w:rFonts w:ascii="Tahoma" w:hAnsi="Tahoma" w:cs="Tahoma"/>
          <w:sz w:val="20"/>
          <w:szCs w:val="20"/>
        </w:rPr>
        <w:t xml:space="preserve">non prima del 29 maggio 2024 e purché </w:t>
      </w:r>
      <w:r w:rsidRPr="00853705">
        <w:rPr>
          <w:rFonts w:ascii="Tahoma" w:hAnsi="Tahoma" w:cs="Tahoma"/>
          <w:sz w:val="20"/>
          <w:szCs w:val="20"/>
        </w:rPr>
        <w:t>inerenti alla predisposizione del progetto.</w:t>
      </w:r>
    </w:p>
    <w:p w14:paraId="2280A53A" w14:textId="77777777" w:rsidR="00F4231D" w:rsidRDefault="00F4231D" w:rsidP="00680EC1">
      <w:pPr>
        <w:pStyle w:val="Corpotesto"/>
        <w:spacing w:after="0" w:line="240" w:lineRule="auto"/>
        <w:rPr>
          <w:rFonts w:ascii="Tahoma" w:hAnsi="Tahoma" w:cs="Tahoma"/>
          <w:sz w:val="20"/>
          <w:szCs w:val="20"/>
        </w:rPr>
      </w:pPr>
    </w:p>
    <w:p w14:paraId="5E7FFE36" w14:textId="13AA4B98" w:rsidR="00F4231D" w:rsidRPr="00F4231D" w:rsidRDefault="00F4231D" w:rsidP="00F4231D">
      <w:pPr>
        <w:autoSpaceDE w:val="0"/>
        <w:autoSpaceDN w:val="0"/>
        <w:adjustRightInd w:val="0"/>
        <w:spacing w:after="0" w:line="240" w:lineRule="auto"/>
        <w:jc w:val="both"/>
        <w:rPr>
          <w:rFonts w:ascii="Tahoma" w:hAnsi="Tahoma" w:cs="Tahoma"/>
          <w:sz w:val="20"/>
          <w:szCs w:val="20"/>
        </w:rPr>
      </w:pPr>
      <w:r w:rsidRPr="00F4231D">
        <w:rPr>
          <w:rFonts w:ascii="Tahoma" w:hAnsi="Tahoma" w:cs="Tahoma"/>
          <w:sz w:val="20"/>
          <w:szCs w:val="20"/>
        </w:rPr>
        <w:t xml:space="preserve">Le spese di progettazione del personale interno degli Enti Pubblici possono essere riconosciute fino ad un massimo del 2% dell’importo dei lavori posti a base di gara esclusivamente per le attività di programmazione della spesa per investimenti, per la verifica preventiva dei progetti di predisposizione e di controllo delle procedure di bando e di esecuzione dei contratti pubblici, di responsabile unico del procedimento, di direzione dei </w:t>
      </w:r>
      <w:r w:rsidRPr="00F07179">
        <w:rPr>
          <w:rFonts w:ascii="Tahoma" w:hAnsi="Tahoma" w:cs="Tahoma"/>
          <w:sz w:val="20"/>
          <w:szCs w:val="20"/>
        </w:rPr>
        <w:t xml:space="preserve">lavori ovvero </w:t>
      </w:r>
      <w:r w:rsidR="006C67A7" w:rsidRPr="00F07179">
        <w:rPr>
          <w:rFonts w:ascii="Tahoma" w:hAnsi="Tahoma" w:cs="Tahoma"/>
          <w:sz w:val="20"/>
          <w:szCs w:val="20"/>
        </w:rPr>
        <w:t xml:space="preserve">di </w:t>
      </w:r>
      <w:r w:rsidRPr="00F07179">
        <w:rPr>
          <w:rFonts w:ascii="Tahoma" w:hAnsi="Tahoma" w:cs="Tahoma"/>
          <w:sz w:val="20"/>
          <w:szCs w:val="20"/>
        </w:rPr>
        <w:t xml:space="preserve">direzione </w:t>
      </w:r>
      <w:r w:rsidRPr="00F4231D">
        <w:rPr>
          <w:rFonts w:ascii="Tahoma" w:hAnsi="Tahoma" w:cs="Tahoma"/>
          <w:sz w:val="20"/>
          <w:szCs w:val="20"/>
        </w:rPr>
        <w:t xml:space="preserve">dell'esecuzione e di collaudo tecnico amministrativo svolte dal personale interno, secondo quanto stabilito </w:t>
      </w:r>
      <w:r w:rsidRPr="000D6E45">
        <w:rPr>
          <w:rFonts w:ascii="Tahoma" w:hAnsi="Tahoma" w:cs="Tahoma"/>
          <w:sz w:val="20"/>
          <w:szCs w:val="20"/>
        </w:rPr>
        <w:t>da</w:t>
      </w:r>
      <w:r w:rsidR="006C67A7" w:rsidRPr="000D6E45">
        <w:rPr>
          <w:rFonts w:ascii="Tahoma" w:hAnsi="Tahoma" w:cs="Tahoma"/>
          <w:sz w:val="20"/>
          <w:szCs w:val="20"/>
        </w:rPr>
        <w:t>ll</w:t>
      </w:r>
      <w:r w:rsidRPr="000D6E45">
        <w:rPr>
          <w:rFonts w:ascii="Tahoma" w:hAnsi="Tahoma" w:cs="Tahoma"/>
          <w:sz w:val="20"/>
          <w:szCs w:val="20"/>
        </w:rPr>
        <w:t xml:space="preserve">a </w:t>
      </w:r>
      <w:r>
        <w:rPr>
          <w:rFonts w:ascii="Tahoma" w:hAnsi="Tahoma" w:cs="Tahoma"/>
          <w:sz w:val="20"/>
          <w:szCs w:val="20"/>
        </w:rPr>
        <w:t>normativa vigente in materia di contratti pubblici</w:t>
      </w:r>
      <w:r w:rsidRPr="00F4231D">
        <w:rPr>
          <w:rFonts w:ascii="Tahoma" w:hAnsi="Tahoma" w:cs="Tahoma"/>
          <w:sz w:val="20"/>
          <w:szCs w:val="20"/>
        </w:rPr>
        <w:t>.</w:t>
      </w:r>
    </w:p>
    <w:p w14:paraId="7C9DB794" w14:textId="77777777" w:rsidR="00F4231D" w:rsidRPr="00853705" w:rsidRDefault="00F4231D" w:rsidP="00680EC1">
      <w:pPr>
        <w:pStyle w:val="Corpotesto"/>
        <w:spacing w:after="0" w:line="240" w:lineRule="auto"/>
        <w:rPr>
          <w:rFonts w:ascii="Tahoma" w:hAnsi="Tahoma" w:cs="Tahoma"/>
          <w:sz w:val="20"/>
          <w:szCs w:val="20"/>
        </w:rPr>
      </w:pPr>
    </w:p>
    <w:p w14:paraId="1DB5EA0E" w14:textId="77777777" w:rsidR="006B5CCF" w:rsidRPr="00853705" w:rsidRDefault="006B5CCF" w:rsidP="00680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356"/>
        </w:tabs>
        <w:autoSpaceDE w:val="0"/>
        <w:autoSpaceDN w:val="0"/>
        <w:adjustRightInd w:val="0"/>
        <w:spacing w:after="0" w:line="240" w:lineRule="auto"/>
        <w:jc w:val="both"/>
        <w:rPr>
          <w:rFonts w:ascii="Tahoma" w:hAnsi="Tahoma" w:cs="Tahoma"/>
          <w:sz w:val="20"/>
          <w:szCs w:val="20"/>
        </w:rPr>
      </w:pPr>
    </w:p>
    <w:p w14:paraId="66E0D48E" w14:textId="1B94E39D" w:rsidR="00B95D71" w:rsidRPr="00853705" w:rsidRDefault="00D67024" w:rsidP="00680EC1">
      <w:pPr>
        <w:pStyle w:val="Titolo3"/>
        <w:spacing w:before="0" w:line="240" w:lineRule="auto"/>
        <w:rPr>
          <w:rFonts w:ascii="Tahoma" w:hAnsi="Tahoma" w:cs="Tahoma"/>
          <w:i/>
          <w:color w:val="auto"/>
          <w:sz w:val="20"/>
          <w:szCs w:val="20"/>
        </w:rPr>
      </w:pPr>
      <w:bookmarkStart w:id="176" w:name="_Toc395099506"/>
      <w:bookmarkStart w:id="177" w:name="_Toc508638776"/>
      <w:bookmarkStart w:id="178" w:name="_Toc173418546"/>
      <w:bookmarkStart w:id="179" w:name="_Toc173418765"/>
      <w:r w:rsidRPr="00853705">
        <w:rPr>
          <w:rFonts w:ascii="Tahoma" w:hAnsi="Tahoma" w:cs="Tahoma"/>
          <w:i/>
          <w:color w:val="auto"/>
          <w:sz w:val="20"/>
          <w:szCs w:val="20"/>
        </w:rPr>
        <w:lastRenderedPageBreak/>
        <w:t>3.</w:t>
      </w:r>
      <w:r w:rsidR="00840340" w:rsidRPr="00853705">
        <w:rPr>
          <w:rFonts w:ascii="Tahoma" w:hAnsi="Tahoma" w:cs="Tahoma"/>
          <w:i/>
          <w:color w:val="auto"/>
          <w:sz w:val="20"/>
          <w:szCs w:val="20"/>
        </w:rPr>
        <w:t>8</w:t>
      </w:r>
      <w:r w:rsidR="00BD647E" w:rsidRPr="00853705">
        <w:rPr>
          <w:rFonts w:ascii="Tahoma" w:hAnsi="Tahoma" w:cs="Tahoma"/>
          <w:i/>
          <w:color w:val="auto"/>
          <w:sz w:val="20"/>
          <w:szCs w:val="20"/>
        </w:rPr>
        <w:t>.2 I</w:t>
      </w:r>
      <w:r w:rsidR="00B95D71" w:rsidRPr="00853705">
        <w:rPr>
          <w:rFonts w:ascii="Tahoma" w:hAnsi="Tahoma" w:cs="Tahoma"/>
          <w:i/>
          <w:color w:val="auto"/>
          <w:sz w:val="20"/>
          <w:szCs w:val="20"/>
        </w:rPr>
        <w:t>VA</w:t>
      </w:r>
      <w:bookmarkEnd w:id="175"/>
      <w:bookmarkEnd w:id="176"/>
      <w:bookmarkEnd w:id="177"/>
      <w:bookmarkEnd w:id="178"/>
      <w:bookmarkEnd w:id="179"/>
    </w:p>
    <w:p w14:paraId="5A4731A3" w14:textId="77777777" w:rsidR="00F36BFF" w:rsidRPr="00853705" w:rsidRDefault="00F36BFF" w:rsidP="00680EC1">
      <w:pPr>
        <w:spacing w:after="0" w:line="240" w:lineRule="auto"/>
        <w:jc w:val="both"/>
        <w:rPr>
          <w:rFonts w:ascii="Tahoma" w:hAnsi="Tahoma" w:cs="Tahoma"/>
          <w:sz w:val="20"/>
          <w:szCs w:val="20"/>
        </w:rPr>
      </w:pPr>
    </w:p>
    <w:p w14:paraId="78482330" w14:textId="09E08B70" w:rsidR="00B50F69" w:rsidRPr="00853705" w:rsidRDefault="00E82BD9" w:rsidP="00680EC1">
      <w:pPr>
        <w:spacing w:after="0" w:line="240" w:lineRule="auto"/>
        <w:jc w:val="both"/>
        <w:rPr>
          <w:rFonts w:ascii="Tahoma" w:hAnsi="Tahoma" w:cs="Tahoma"/>
          <w:sz w:val="20"/>
          <w:szCs w:val="20"/>
        </w:rPr>
      </w:pPr>
      <w:r w:rsidRPr="00853705">
        <w:rPr>
          <w:rFonts w:ascii="Tahoma" w:hAnsi="Tahoma" w:cs="Tahoma"/>
          <w:sz w:val="20"/>
          <w:szCs w:val="20"/>
        </w:rPr>
        <w:t>L</w:t>
      </w:r>
      <w:r w:rsidR="006B5CCF" w:rsidRPr="00853705">
        <w:rPr>
          <w:rFonts w:ascii="Tahoma" w:hAnsi="Tahoma" w:cs="Tahoma"/>
          <w:sz w:val="20"/>
          <w:szCs w:val="20"/>
        </w:rPr>
        <w:t>’imposta sul valore aggiunto (IVA) è ammissibile solo nel caso in cui il beneficiario non possa recuperarla</w:t>
      </w:r>
      <w:r w:rsidR="00C75733">
        <w:rPr>
          <w:rFonts w:ascii="Tahoma" w:hAnsi="Tahoma" w:cs="Tahoma"/>
          <w:sz w:val="20"/>
          <w:szCs w:val="20"/>
        </w:rPr>
        <w:t xml:space="preserve"> a norma della legislazione nazionale</w:t>
      </w:r>
      <w:r w:rsidR="006B5CCF" w:rsidRPr="00853705">
        <w:rPr>
          <w:rFonts w:ascii="Tahoma" w:hAnsi="Tahoma" w:cs="Tahoma"/>
          <w:sz w:val="20"/>
          <w:szCs w:val="20"/>
        </w:rPr>
        <w:t xml:space="preserve">, in virtù della propria natura giuridica e delle </w:t>
      </w:r>
      <w:r w:rsidR="00483082" w:rsidRPr="00853705">
        <w:rPr>
          <w:rFonts w:ascii="Tahoma" w:hAnsi="Tahoma" w:cs="Tahoma"/>
          <w:sz w:val="20"/>
          <w:szCs w:val="20"/>
        </w:rPr>
        <w:t>attività svolte</w:t>
      </w:r>
      <w:r w:rsidR="00BD647E" w:rsidRPr="00853705">
        <w:rPr>
          <w:rFonts w:ascii="Tahoma" w:hAnsi="Tahoma" w:cs="Tahoma"/>
          <w:sz w:val="20"/>
          <w:szCs w:val="20"/>
        </w:rPr>
        <w:t>.</w:t>
      </w:r>
      <w:r w:rsidR="006B5CCF" w:rsidRPr="00853705">
        <w:rPr>
          <w:rFonts w:ascii="Tahoma" w:hAnsi="Tahoma" w:cs="Tahoma"/>
          <w:sz w:val="20"/>
          <w:szCs w:val="20"/>
        </w:rPr>
        <w:t xml:space="preserve"> </w:t>
      </w:r>
    </w:p>
    <w:p w14:paraId="027AD4A3" w14:textId="2D0A4FDE" w:rsidR="006B5CCF" w:rsidRPr="00853705" w:rsidRDefault="006B5CCF" w:rsidP="00680EC1">
      <w:pPr>
        <w:spacing w:after="0" w:line="240" w:lineRule="auto"/>
        <w:jc w:val="both"/>
        <w:rPr>
          <w:rFonts w:ascii="Tahoma" w:hAnsi="Tahoma" w:cs="Tahoma"/>
          <w:sz w:val="20"/>
          <w:szCs w:val="20"/>
        </w:rPr>
      </w:pPr>
      <w:r w:rsidRPr="00853705">
        <w:rPr>
          <w:rFonts w:ascii="Tahoma" w:hAnsi="Tahoma" w:cs="Tahoma"/>
          <w:sz w:val="20"/>
          <w:szCs w:val="20"/>
        </w:rPr>
        <w:t xml:space="preserve">All’atto della </w:t>
      </w:r>
      <w:r w:rsidR="00584BF1" w:rsidRPr="00853705">
        <w:rPr>
          <w:rFonts w:ascii="Tahoma" w:hAnsi="Tahoma" w:cs="Tahoma"/>
          <w:sz w:val="20"/>
          <w:szCs w:val="20"/>
        </w:rPr>
        <w:t>domanda</w:t>
      </w:r>
      <w:r w:rsidRPr="00853705">
        <w:rPr>
          <w:rFonts w:ascii="Tahoma" w:hAnsi="Tahoma" w:cs="Tahoma"/>
          <w:sz w:val="20"/>
          <w:szCs w:val="20"/>
        </w:rPr>
        <w:t xml:space="preserve"> di finanziamento</w:t>
      </w:r>
      <w:r w:rsidR="00584BF1" w:rsidRPr="00853705">
        <w:rPr>
          <w:rFonts w:ascii="Tahoma" w:hAnsi="Tahoma" w:cs="Tahoma"/>
          <w:sz w:val="20"/>
          <w:szCs w:val="20"/>
        </w:rPr>
        <w:t>,</w:t>
      </w:r>
      <w:r w:rsidRPr="00853705">
        <w:rPr>
          <w:rFonts w:ascii="Tahoma" w:hAnsi="Tahoma" w:cs="Tahoma"/>
          <w:sz w:val="20"/>
          <w:szCs w:val="20"/>
        </w:rPr>
        <w:t xml:space="preserve"> il </w:t>
      </w:r>
      <w:r w:rsidR="00584BF1" w:rsidRPr="00853705">
        <w:rPr>
          <w:rFonts w:ascii="Tahoma" w:hAnsi="Tahoma" w:cs="Tahoma"/>
          <w:sz w:val="20"/>
          <w:szCs w:val="20"/>
        </w:rPr>
        <w:t>richiedente</w:t>
      </w:r>
      <w:r w:rsidRPr="00853705">
        <w:rPr>
          <w:rFonts w:ascii="Tahoma" w:hAnsi="Tahoma" w:cs="Tahoma"/>
          <w:sz w:val="20"/>
          <w:szCs w:val="20"/>
        </w:rPr>
        <w:t xml:space="preserve"> dovrà dichiarare la sua posizione nei confronti dell’IV</w:t>
      </w:r>
      <w:r w:rsidR="00584BF1" w:rsidRPr="00853705">
        <w:rPr>
          <w:rFonts w:ascii="Tahoma" w:hAnsi="Tahoma" w:cs="Tahoma"/>
          <w:sz w:val="20"/>
          <w:szCs w:val="20"/>
        </w:rPr>
        <w:t>A</w:t>
      </w:r>
      <w:r w:rsidRPr="00853705">
        <w:rPr>
          <w:rFonts w:ascii="Tahoma" w:hAnsi="Tahoma" w:cs="Tahoma"/>
          <w:sz w:val="20"/>
          <w:szCs w:val="20"/>
        </w:rPr>
        <w:t xml:space="preserve"> </w:t>
      </w:r>
      <w:r w:rsidR="00A842F5" w:rsidRPr="00853705">
        <w:rPr>
          <w:rFonts w:ascii="Tahoma" w:hAnsi="Tahoma" w:cs="Tahoma"/>
          <w:sz w:val="20"/>
          <w:szCs w:val="20"/>
        </w:rPr>
        <w:t>(</w:t>
      </w:r>
      <w:r w:rsidR="00B76E94" w:rsidRPr="00853705">
        <w:rPr>
          <w:rFonts w:ascii="Tahoma" w:hAnsi="Tahoma" w:cs="Tahoma"/>
          <w:sz w:val="20"/>
          <w:szCs w:val="20"/>
        </w:rPr>
        <w:t>Allegato C</w:t>
      </w:r>
      <w:r w:rsidR="00A842F5" w:rsidRPr="00853705">
        <w:rPr>
          <w:rFonts w:ascii="Tahoma" w:hAnsi="Tahoma" w:cs="Tahoma"/>
          <w:sz w:val="20"/>
          <w:szCs w:val="20"/>
        </w:rPr>
        <w:t>)</w:t>
      </w:r>
      <w:r w:rsidR="00584BF1" w:rsidRPr="00853705">
        <w:rPr>
          <w:rFonts w:ascii="Tahoma" w:hAnsi="Tahoma" w:cs="Tahoma"/>
          <w:sz w:val="20"/>
          <w:szCs w:val="20"/>
        </w:rPr>
        <w:t>.</w:t>
      </w:r>
      <w:r w:rsidR="00F4231D">
        <w:rPr>
          <w:rFonts w:ascii="Tahoma" w:hAnsi="Tahoma" w:cs="Tahoma"/>
          <w:sz w:val="20"/>
          <w:szCs w:val="20"/>
        </w:rPr>
        <w:t xml:space="preserve"> </w:t>
      </w:r>
      <w:r w:rsidR="00F4231D" w:rsidRPr="00F4231D">
        <w:rPr>
          <w:rFonts w:ascii="Tahoma" w:hAnsi="Tahoma" w:cs="Tahoma"/>
          <w:sz w:val="20"/>
          <w:szCs w:val="20"/>
          <w:u w:val="single"/>
        </w:rPr>
        <w:t>In assenza di dichiarazione, l’IVA sarà ritenuta spesa non ammissibile a contributo</w:t>
      </w:r>
      <w:r w:rsidR="00F4231D">
        <w:rPr>
          <w:rFonts w:ascii="Tahoma" w:hAnsi="Tahoma" w:cs="Tahoma"/>
          <w:sz w:val="20"/>
          <w:szCs w:val="20"/>
        </w:rPr>
        <w:t>.</w:t>
      </w:r>
    </w:p>
    <w:p w14:paraId="3D3C2FC8" w14:textId="77777777" w:rsidR="00B95D71" w:rsidRPr="00853705" w:rsidRDefault="00B95D71" w:rsidP="00680EC1">
      <w:pPr>
        <w:spacing w:after="0" w:line="240" w:lineRule="auto"/>
        <w:rPr>
          <w:rFonts w:ascii="Tahoma" w:hAnsi="Tahoma" w:cs="Tahoma"/>
          <w:sz w:val="20"/>
          <w:szCs w:val="20"/>
        </w:rPr>
      </w:pPr>
    </w:p>
    <w:p w14:paraId="4901D8D6" w14:textId="38BC849B" w:rsidR="007137EA" w:rsidRPr="00853705" w:rsidRDefault="00D67024" w:rsidP="00680EC1">
      <w:pPr>
        <w:pStyle w:val="Titolo3"/>
        <w:spacing w:before="0" w:line="240" w:lineRule="auto"/>
        <w:rPr>
          <w:rFonts w:ascii="Tahoma" w:hAnsi="Tahoma" w:cs="Tahoma"/>
          <w:i/>
          <w:color w:val="auto"/>
          <w:sz w:val="20"/>
          <w:szCs w:val="20"/>
        </w:rPr>
      </w:pPr>
      <w:bookmarkStart w:id="180" w:name="_Toc173418547"/>
      <w:bookmarkStart w:id="181" w:name="_Toc173418766"/>
      <w:r w:rsidRPr="00853705">
        <w:rPr>
          <w:rFonts w:ascii="Tahoma" w:hAnsi="Tahoma" w:cs="Tahoma"/>
          <w:i/>
          <w:color w:val="auto"/>
          <w:sz w:val="20"/>
          <w:szCs w:val="20"/>
        </w:rPr>
        <w:t>3.</w:t>
      </w:r>
      <w:r w:rsidR="00840340" w:rsidRPr="00853705">
        <w:rPr>
          <w:rFonts w:ascii="Tahoma" w:hAnsi="Tahoma" w:cs="Tahoma"/>
          <w:i/>
          <w:color w:val="auto"/>
          <w:sz w:val="20"/>
          <w:szCs w:val="20"/>
        </w:rPr>
        <w:t>8</w:t>
      </w:r>
      <w:r w:rsidR="00ED629D" w:rsidRPr="00853705">
        <w:rPr>
          <w:rFonts w:ascii="Tahoma" w:hAnsi="Tahoma" w:cs="Tahoma"/>
          <w:i/>
          <w:color w:val="auto"/>
          <w:sz w:val="20"/>
          <w:szCs w:val="20"/>
        </w:rPr>
        <w:t>.</w:t>
      </w:r>
      <w:r w:rsidRPr="00853705">
        <w:rPr>
          <w:rFonts w:ascii="Tahoma" w:hAnsi="Tahoma" w:cs="Tahoma"/>
          <w:i/>
          <w:color w:val="auto"/>
          <w:sz w:val="20"/>
          <w:szCs w:val="20"/>
        </w:rPr>
        <w:t>3</w:t>
      </w:r>
      <w:r w:rsidR="001C127E" w:rsidRPr="00853705">
        <w:rPr>
          <w:rFonts w:ascii="Tahoma" w:hAnsi="Tahoma" w:cs="Tahoma"/>
          <w:i/>
          <w:color w:val="auto"/>
          <w:sz w:val="20"/>
          <w:szCs w:val="20"/>
        </w:rPr>
        <w:t xml:space="preserve"> </w:t>
      </w:r>
      <w:r w:rsidR="007137EA" w:rsidRPr="00853705">
        <w:rPr>
          <w:rFonts w:ascii="Tahoma" w:hAnsi="Tahoma" w:cs="Tahoma"/>
          <w:i/>
          <w:color w:val="auto"/>
          <w:sz w:val="20"/>
          <w:szCs w:val="20"/>
        </w:rPr>
        <w:t>Pagamenti</w:t>
      </w:r>
      <w:bookmarkEnd w:id="180"/>
      <w:bookmarkEnd w:id="181"/>
    </w:p>
    <w:p w14:paraId="66E857AA" w14:textId="77777777" w:rsidR="00F36BFF" w:rsidRPr="00853705" w:rsidRDefault="00F36BFF" w:rsidP="00680EC1">
      <w:pPr>
        <w:pStyle w:val="Corpodeltesto21"/>
        <w:rPr>
          <w:rFonts w:ascii="Tahoma" w:eastAsiaTheme="minorHAnsi" w:hAnsi="Tahoma" w:cs="Tahoma"/>
          <w:color w:val="auto"/>
          <w:sz w:val="20"/>
          <w:szCs w:val="20"/>
          <w:lang w:val="it-IT" w:eastAsia="en-US"/>
        </w:rPr>
      </w:pPr>
    </w:p>
    <w:p w14:paraId="7A78115C" w14:textId="77777777" w:rsidR="007137EA" w:rsidRPr="00853705" w:rsidRDefault="00BD647E" w:rsidP="00680EC1">
      <w:pPr>
        <w:pStyle w:val="Corpodeltesto21"/>
        <w:rPr>
          <w:rFonts w:ascii="Tahoma" w:eastAsiaTheme="minorHAnsi" w:hAnsi="Tahoma" w:cs="Tahoma"/>
          <w:color w:val="auto"/>
          <w:sz w:val="20"/>
          <w:szCs w:val="20"/>
          <w:lang w:val="it-IT" w:eastAsia="en-US"/>
        </w:rPr>
      </w:pPr>
      <w:r w:rsidRPr="00853705">
        <w:rPr>
          <w:rFonts w:ascii="Tahoma" w:eastAsiaTheme="minorHAnsi" w:hAnsi="Tahoma" w:cs="Tahoma"/>
          <w:color w:val="auto"/>
          <w:sz w:val="20"/>
          <w:szCs w:val="20"/>
          <w:lang w:val="it-IT" w:eastAsia="en-US"/>
        </w:rPr>
        <w:t xml:space="preserve">Le operazioni di </w:t>
      </w:r>
      <w:r w:rsidR="00CE437A" w:rsidRPr="00853705">
        <w:rPr>
          <w:rFonts w:ascii="Tahoma" w:eastAsiaTheme="minorHAnsi" w:hAnsi="Tahoma" w:cs="Tahoma"/>
          <w:color w:val="auto"/>
          <w:sz w:val="20"/>
          <w:szCs w:val="20"/>
          <w:lang w:val="it-IT" w:eastAsia="en-US"/>
        </w:rPr>
        <w:t>pagamento</w:t>
      </w:r>
      <w:r w:rsidR="00584BF1" w:rsidRPr="00853705">
        <w:rPr>
          <w:rFonts w:ascii="Tahoma" w:eastAsiaTheme="minorHAnsi" w:hAnsi="Tahoma" w:cs="Tahoma"/>
          <w:color w:val="auto"/>
          <w:sz w:val="20"/>
          <w:szCs w:val="20"/>
          <w:lang w:val="it-IT" w:eastAsia="en-US"/>
        </w:rPr>
        <w:t xml:space="preserve"> </w:t>
      </w:r>
      <w:r w:rsidR="007137EA" w:rsidRPr="00853705">
        <w:rPr>
          <w:rFonts w:ascii="Tahoma" w:eastAsiaTheme="minorHAnsi" w:hAnsi="Tahoma" w:cs="Tahoma"/>
          <w:color w:val="auto"/>
          <w:sz w:val="20"/>
          <w:szCs w:val="20"/>
          <w:lang w:val="it-IT" w:eastAsia="en-US"/>
        </w:rPr>
        <w:t xml:space="preserve">dell’anticipo, </w:t>
      </w:r>
      <w:r w:rsidR="00584BF1" w:rsidRPr="00853705">
        <w:rPr>
          <w:rFonts w:ascii="Tahoma" w:eastAsiaTheme="minorHAnsi" w:hAnsi="Tahoma" w:cs="Tahoma"/>
          <w:color w:val="auto"/>
          <w:sz w:val="20"/>
          <w:szCs w:val="20"/>
          <w:lang w:val="it-IT" w:eastAsia="en-US"/>
        </w:rPr>
        <w:t>del</w:t>
      </w:r>
      <w:r w:rsidR="003273B4" w:rsidRPr="00853705">
        <w:rPr>
          <w:rFonts w:ascii="Tahoma" w:eastAsiaTheme="minorHAnsi" w:hAnsi="Tahoma" w:cs="Tahoma"/>
          <w:color w:val="auto"/>
          <w:sz w:val="20"/>
          <w:szCs w:val="20"/>
          <w:lang w:val="it-IT" w:eastAsia="en-US"/>
        </w:rPr>
        <w:t>lo stato di avanzamento</w:t>
      </w:r>
      <w:r w:rsidR="007137EA" w:rsidRPr="00853705">
        <w:rPr>
          <w:rFonts w:ascii="Tahoma" w:eastAsiaTheme="minorHAnsi" w:hAnsi="Tahoma" w:cs="Tahoma"/>
          <w:color w:val="auto"/>
          <w:sz w:val="20"/>
          <w:szCs w:val="20"/>
          <w:lang w:val="it-IT" w:eastAsia="en-US"/>
        </w:rPr>
        <w:t xml:space="preserve"> e</w:t>
      </w:r>
      <w:r w:rsidR="00584BF1" w:rsidRPr="00853705">
        <w:rPr>
          <w:rFonts w:ascii="Tahoma" w:eastAsiaTheme="minorHAnsi" w:hAnsi="Tahoma" w:cs="Tahoma"/>
          <w:color w:val="auto"/>
          <w:sz w:val="20"/>
          <w:szCs w:val="20"/>
          <w:lang w:val="it-IT" w:eastAsia="en-US"/>
        </w:rPr>
        <w:t xml:space="preserve"> del</w:t>
      </w:r>
      <w:r w:rsidRPr="00853705">
        <w:rPr>
          <w:rFonts w:ascii="Tahoma" w:eastAsiaTheme="minorHAnsi" w:hAnsi="Tahoma" w:cs="Tahoma"/>
          <w:color w:val="auto"/>
          <w:sz w:val="20"/>
          <w:szCs w:val="20"/>
          <w:lang w:val="it-IT" w:eastAsia="en-US"/>
        </w:rPr>
        <w:t xml:space="preserve"> saldo possono</w:t>
      </w:r>
      <w:r w:rsidR="007137EA" w:rsidRPr="00853705">
        <w:rPr>
          <w:rFonts w:ascii="Tahoma" w:eastAsiaTheme="minorHAnsi" w:hAnsi="Tahoma" w:cs="Tahoma"/>
          <w:color w:val="auto"/>
          <w:sz w:val="20"/>
          <w:szCs w:val="20"/>
          <w:lang w:val="it-IT" w:eastAsia="en-US"/>
        </w:rPr>
        <w:t xml:space="preserve"> avvenire</w:t>
      </w:r>
      <w:r w:rsidR="00584BF1" w:rsidRPr="00853705">
        <w:rPr>
          <w:rFonts w:ascii="Tahoma" w:eastAsiaTheme="minorHAnsi" w:hAnsi="Tahoma" w:cs="Tahoma"/>
          <w:color w:val="auto"/>
          <w:sz w:val="20"/>
          <w:szCs w:val="20"/>
          <w:lang w:val="it-IT" w:eastAsia="en-US"/>
        </w:rPr>
        <w:t xml:space="preserve">, da parte dell’Ente responsabile dell’erogazione, </w:t>
      </w:r>
      <w:r w:rsidR="007137EA" w:rsidRPr="00853705">
        <w:rPr>
          <w:rFonts w:ascii="Tahoma" w:eastAsiaTheme="minorHAnsi" w:hAnsi="Tahoma" w:cs="Tahoma"/>
          <w:color w:val="auto"/>
          <w:sz w:val="20"/>
          <w:szCs w:val="20"/>
          <w:lang w:val="it-IT" w:eastAsia="en-US"/>
        </w:rPr>
        <w:t>solo a seguito:</w:t>
      </w:r>
    </w:p>
    <w:p w14:paraId="6B3EF93F" w14:textId="17DFA449" w:rsidR="007137EA" w:rsidRPr="00853705" w:rsidRDefault="00CE437A">
      <w:pPr>
        <w:pStyle w:val="Paragrafoelenco"/>
        <w:numPr>
          <w:ilvl w:val="0"/>
          <w:numId w:val="42"/>
        </w:numPr>
        <w:autoSpaceDE w:val="0"/>
        <w:autoSpaceDN w:val="0"/>
        <w:spacing w:after="0" w:line="240" w:lineRule="auto"/>
        <w:ind w:left="426"/>
        <w:jc w:val="both"/>
        <w:rPr>
          <w:rFonts w:ascii="Tahoma" w:hAnsi="Tahoma" w:cs="Tahoma"/>
          <w:sz w:val="20"/>
          <w:szCs w:val="20"/>
        </w:rPr>
      </w:pPr>
      <w:r w:rsidRPr="00853705">
        <w:rPr>
          <w:rFonts w:ascii="Tahoma" w:hAnsi="Tahoma" w:cs="Tahoma"/>
          <w:sz w:val="20"/>
          <w:szCs w:val="20"/>
        </w:rPr>
        <w:t>dell’</w:t>
      </w:r>
      <w:r w:rsidR="007137EA" w:rsidRPr="00853705">
        <w:rPr>
          <w:rFonts w:ascii="Tahoma" w:hAnsi="Tahoma" w:cs="Tahoma"/>
          <w:sz w:val="20"/>
          <w:szCs w:val="20"/>
        </w:rPr>
        <w:t>effettu</w:t>
      </w:r>
      <w:r w:rsidRPr="00853705">
        <w:rPr>
          <w:rFonts w:ascii="Tahoma" w:hAnsi="Tahoma" w:cs="Tahoma"/>
          <w:sz w:val="20"/>
          <w:szCs w:val="20"/>
        </w:rPr>
        <w:t>azione</w:t>
      </w:r>
      <w:r w:rsidR="007137EA" w:rsidRPr="00853705">
        <w:rPr>
          <w:rFonts w:ascii="Tahoma" w:hAnsi="Tahoma" w:cs="Tahoma"/>
          <w:sz w:val="20"/>
          <w:szCs w:val="20"/>
        </w:rPr>
        <w:t xml:space="preserve"> della “</w:t>
      </w:r>
      <w:r w:rsidR="007137EA" w:rsidRPr="00853705">
        <w:rPr>
          <w:rFonts w:ascii="Tahoma" w:hAnsi="Tahoma" w:cs="Tahoma"/>
          <w:i/>
          <w:sz w:val="20"/>
          <w:szCs w:val="20"/>
        </w:rPr>
        <w:t>V</w:t>
      </w:r>
      <w:r w:rsidR="00584BF1" w:rsidRPr="00853705">
        <w:rPr>
          <w:rFonts w:ascii="Tahoma" w:hAnsi="Tahoma" w:cs="Tahoma"/>
          <w:i/>
          <w:sz w:val="20"/>
          <w:szCs w:val="20"/>
        </w:rPr>
        <w:t>isura Deggendorf</w:t>
      </w:r>
      <w:r w:rsidR="00584BF1" w:rsidRPr="00853705">
        <w:rPr>
          <w:rFonts w:ascii="Tahoma" w:hAnsi="Tahoma" w:cs="Tahoma"/>
          <w:sz w:val="20"/>
          <w:szCs w:val="20"/>
        </w:rPr>
        <w:t>” sul Registro N</w:t>
      </w:r>
      <w:r w:rsidR="007137EA" w:rsidRPr="00853705">
        <w:rPr>
          <w:rFonts w:ascii="Tahoma" w:hAnsi="Tahoma" w:cs="Tahoma"/>
          <w:sz w:val="20"/>
          <w:szCs w:val="20"/>
        </w:rPr>
        <w:t>azionale degli Aiuti di Stato</w:t>
      </w:r>
      <w:r w:rsidR="00C75733">
        <w:rPr>
          <w:rFonts w:ascii="Tahoma" w:hAnsi="Tahoma" w:cs="Tahoma"/>
          <w:sz w:val="20"/>
          <w:szCs w:val="20"/>
        </w:rPr>
        <w:t xml:space="preserve"> per le azioni 2, 4, 5, 6, 7, 9 e 11</w:t>
      </w:r>
      <w:r w:rsidR="007137EA" w:rsidRPr="00853705">
        <w:rPr>
          <w:rFonts w:ascii="Tahoma" w:hAnsi="Tahoma" w:cs="Tahoma"/>
          <w:sz w:val="20"/>
          <w:szCs w:val="20"/>
        </w:rPr>
        <w:t>;</w:t>
      </w:r>
    </w:p>
    <w:p w14:paraId="15A622F3" w14:textId="79AE53DE" w:rsidR="0056620F" w:rsidRPr="00853705" w:rsidRDefault="00BD647E">
      <w:pPr>
        <w:pStyle w:val="Paragrafoelenco"/>
        <w:numPr>
          <w:ilvl w:val="0"/>
          <w:numId w:val="42"/>
        </w:numPr>
        <w:autoSpaceDE w:val="0"/>
        <w:autoSpaceDN w:val="0"/>
        <w:spacing w:after="0" w:line="240" w:lineRule="auto"/>
        <w:ind w:left="426"/>
        <w:jc w:val="both"/>
        <w:rPr>
          <w:rFonts w:ascii="Tahoma" w:hAnsi="Tahoma" w:cs="Tahoma"/>
          <w:sz w:val="20"/>
          <w:szCs w:val="20"/>
        </w:rPr>
      </w:pPr>
      <w:r w:rsidRPr="00853705">
        <w:rPr>
          <w:rFonts w:ascii="Tahoma" w:hAnsi="Tahoma" w:cs="Tahoma"/>
          <w:sz w:val="20"/>
          <w:szCs w:val="20"/>
        </w:rPr>
        <w:t>della registrazione dell’importo</w:t>
      </w:r>
      <w:r w:rsidR="00CE437A" w:rsidRPr="00853705">
        <w:rPr>
          <w:rFonts w:ascii="Tahoma" w:hAnsi="Tahoma" w:cs="Tahoma"/>
          <w:sz w:val="20"/>
          <w:szCs w:val="20"/>
        </w:rPr>
        <w:t xml:space="preserve"> erogato sul </w:t>
      </w:r>
      <w:r w:rsidR="00C75733" w:rsidRPr="003E2047">
        <w:rPr>
          <w:rFonts w:ascii="Tahoma" w:hAnsi="Tahoma" w:cs="Tahoma"/>
          <w:sz w:val="20"/>
          <w:szCs w:val="20"/>
        </w:rPr>
        <w:t>SIAN</w:t>
      </w:r>
      <w:r w:rsidR="007137EA" w:rsidRPr="00853705">
        <w:rPr>
          <w:rFonts w:ascii="Tahoma" w:hAnsi="Tahoma" w:cs="Tahoma"/>
          <w:sz w:val="20"/>
          <w:szCs w:val="20"/>
        </w:rPr>
        <w:t>, ai sensi dell’art. 52 della legge 234/2012</w:t>
      </w:r>
      <w:r w:rsidR="003A2221">
        <w:rPr>
          <w:rFonts w:ascii="Tahoma" w:hAnsi="Tahoma" w:cs="Tahoma"/>
          <w:sz w:val="20"/>
          <w:szCs w:val="20"/>
        </w:rPr>
        <w:t xml:space="preserve"> per le azioni 2, 4, 5, 6, 7, 9 e 11</w:t>
      </w:r>
      <w:r w:rsidR="0056620F" w:rsidRPr="00853705">
        <w:rPr>
          <w:rFonts w:ascii="Tahoma" w:hAnsi="Tahoma" w:cs="Tahoma"/>
          <w:sz w:val="20"/>
          <w:szCs w:val="20"/>
        </w:rPr>
        <w:t>;</w:t>
      </w:r>
    </w:p>
    <w:p w14:paraId="1D4CA846" w14:textId="5104530B" w:rsidR="0056620F" w:rsidRPr="00853705" w:rsidRDefault="0056620F">
      <w:pPr>
        <w:pStyle w:val="Paragrafoelenco"/>
        <w:numPr>
          <w:ilvl w:val="0"/>
          <w:numId w:val="42"/>
        </w:numPr>
        <w:autoSpaceDE w:val="0"/>
        <w:autoSpaceDN w:val="0"/>
        <w:spacing w:after="0" w:line="240" w:lineRule="auto"/>
        <w:ind w:left="426"/>
        <w:jc w:val="both"/>
        <w:rPr>
          <w:rFonts w:ascii="Tahoma" w:hAnsi="Tahoma" w:cs="Tahoma"/>
          <w:sz w:val="20"/>
          <w:szCs w:val="20"/>
        </w:rPr>
      </w:pPr>
      <w:r w:rsidRPr="00853705">
        <w:rPr>
          <w:rFonts w:ascii="Tahoma" w:hAnsi="Tahoma" w:cs="Tahoma"/>
          <w:sz w:val="20"/>
          <w:szCs w:val="20"/>
        </w:rPr>
        <w:t>della presentazione della “certificazione antimafia”, ai sensi del D.Lgs. 6 settembre 2011 n. 159 - Codice Antimafia, ove richiesta.</w:t>
      </w:r>
    </w:p>
    <w:p w14:paraId="69ECC56B" w14:textId="59D30676" w:rsidR="007137EA" w:rsidRPr="00853705" w:rsidRDefault="007137EA" w:rsidP="0056620F">
      <w:pPr>
        <w:autoSpaceDE w:val="0"/>
        <w:autoSpaceDN w:val="0"/>
        <w:spacing w:after="0" w:line="240" w:lineRule="auto"/>
        <w:jc w:val="both"/>
        <w:rPr>
          <w:rFonts w:ascii="Tahoma" w:hAnsi="Tahoma" w:cs="Tahoma"/>
          <w:sz w:val="20"/>
          <w:szCs w:val="20"/>
        </w:rPr>
      </w:pPr>
    </w:p>
    <w:p w14:paraId="34F3B77A" w14:textId="62816232" w:rsidR="007137EA" w:rsidRPr="00853705" w:rsidRDefault="003E2047" w:rsidP="00680EC1">
      <w:pPr>
        <w:spacing w:after="0" w:line="240" w:lineRule="auto"/>
        <w:jc w:val="both"/>
        <w:rPr>
          <w:rFonts w:ascii="Tahoma" w:hAnsi="Tahoma" w:cs="Tahoma"/>
          <w:sz w:val="20"/>
          <w:szCs w:val="20"/>
        </w:rPr>
      </w:pPr>
      <w:r>
        <w:rPr>
          <w:rFonts w:ascii="Tahoma" w:hAnsi="Tahoma" w:cs="Tahoma"/>
          <w:sz w:val="20"/>
          <w:szCs w:val="20"/>
        </w:rPr>
        <w:t xml:space="preserve">Nell’atto di pagamento si deve dare evidenza che sono stati effettuati i </w:t>
      </w:r>
      <w:r w:rsidR="007137EA" w:rsidRPr="00853705">
        <w:rPr>
          <w:rFonts w:ascii="Tahoma" w:hAnsi="Tahoma" w:cs="Tahoma"/>
          <w:sz w:val="20"/>
          <w:szCs w:val="20"/>
        </w:rPr>
        <w:t xml:space="preserve">predetti controlli </w:t>
      </w:r>
      <w:r w:rsidR="002D110A">
        <w:rPr>
          <w:rFonts w:ascii="Tahoma" w:hAnsi="Tahoma" w:cs="Tahoma"/>
          <w:sz w:val="20"/>
          <w:szCs w:val="20"/>
        </w:rPr>
        <w:t>e</w:t>
      </w:r>
      <w:r>
        <w:rPr>
          <w:rFonts w:ascii="Tahoma" w:hAnsi="Tahoma" w:cs="Tahoma"/>
          <w:sz w:val="20"/>
          <w:szCs w:val="20"/>
        </w:rPr>
        <w:t xml:space="preserve"> </w:t>
      </w:r>
      <w:r w:rsidR="00E25876">
        <w:rPr>
          <w:rFonts w:ascii="Tahoma" w:hAnsi="Tahoma" w:cs="Tahoma"/>
          <w:sz w:val="20"/>
          <w:szCs w:val="20"/>
        </w:rPr>
        <w:t xml:space="preserve">sono stati </w:t>
      </w:r>
      <w:r w:rsidR="007137EA" w:rsidRPr="00853705">
        <w:rPr>
          <w:rFonts w:ascii="Tahoma" w:hAnsi="Tahoma" w:cs="Tahoma"/>
          <w:sz w:val="20"/>
          <w:szCs w:val="20"/>
        </w:rPr>
        <w:t>registr</w:t>
      </w:r>
      <w:r w:rsidR="00CE437A" w:rsidRPr="00853705">
        <w:rPr>
          <w:rFonts w:ascii="Tahoma" w:hAnsi="Tahoma" w:cs="Tahoma"/>
          <w:sz w:val="20"/>
          <w:szCs w:val="20"/>
        </w:rPr>
        <w:t>a</w:t>
      </w:r>
      <w:r w:rsidR="00E25876">
        <w:rPr>
          <w:rFonts w:ascii="Tahoma" w:hAnsi="Tahoma" w:cs="Tahoma"/>
          <w:sz w:val="20"/>
          <w:szCs w:val="20"/>
        </w:rPr>
        <w:t xml:space="preserve">ti </w:t>
      </w:r>
      <w:r w:rsidR="00CE437A" w:rsidRPr="00853705">
        <w:rPr>
          <w:rFonts w:ascii="Tahoma" w:hAnsi="Tahoma" w:cs="Tahoma"/>
          <w:sz w:val="20"/>
          <w:szCs w:val="20"/>
        </w:rPr>
        <w:t>i dati nel pertinente R</w:t>
      </w:r>
      <w:r w:rsidR="007137EA" w:rsidRPr="00853705">
        <w:rPr>
          <w:rFonts w:ascii="Tahoma" w:hAnsi="Tahoma" w:cs="Tahoma"/>
          <w:sz w:val="20"/>
          <w:szCs w:val="20"/>
        </w:rPr>
        <w:t>egistro.</w:t>
      </w:r>
    </w:p>
    <w:p w14:paraId="482E4311" w14:textId="31CFC0FD" w:rsidR="001269BD" w:rsidRPr="00853705" w:rsidRDefault="001269BD" w:rsidP="00680EC1">
      <w:pPr>
        <w:spacing w:after="0" w:line="240" w:lineRule="auto"/>
        <w:jc w:val="both"/>
        <w:rPr>
          <w:rFonts w:ascii="Tahoma" w:hAnsi="Tahoma" w:cs="Tahoma"/>
          <w:sz w:val="20"/>
          <w:szCs w:val="20"/>
        </w:rPr>
      </w:pPr>
    </w:p>
    <w:p w14:paraId="0A2B6D46" w14:textId="45C3CCB7" w:rsidR="001269BD" w:rsidRPr="00853705" w:rsidRDefault="001269BD" w:rsidP="00680EC1">
      <w:pPr>
        <w:spacing w:after="0" w:line="240" w:lineRule="auto"/>
        <w:jc w:val="both"/>
        <w:rPr>
          <w:rFonts w:ascii="Tahoma" w:hAnsi="Tahoma" w:cs="Tahoma"/>
          <w:sz w:val="20"/>
          <w:szCs w:val="20"/>
        </w:rPr>
      </w:pPr>
      <w:r w:rsidRPr="00853705">
        <w:rPr>
          <w:rFonts w:ascii="Tahoma" w:hAnsi="Tahoma" w:cs="Tahoma"/>
          <w:sz w:val="20"/>
          <w:szCs w:val="20"/>
        </w:rPr>
        <w:t xml:space="preserve">Le domande di anticipo, SAL e saldo vanno presentate a SISCO, caricando la documentazione necessaria </w:t>
      </w:r>
      <w:r w:rsidR="00E25876">
        <w:rPr>
          <w:rFonts w:ascii="Tahoma" w:hAnsi="Tahoma" w:cs="Tahoma"/>
          <w:sz w:val="20"/>
          <w:szCs w:val="20"/>
        </w:rPr>
        <w:t>prevista nei bandi in base alle presenti procedure unificate</w:t>
      </w:r>
      <w:r w:rsidRPr="00853705">
        <w:rPr>
          <w:rFonts w:ascii="Tahoma" w:hAnsi="Tahoma" w:cs="Tahoma"/>
          <w:sz w:val="20"/>
          <w:szCs w:val="20"/>
        </w:rPr>
        <w:t>. Tutti i documenti firmati dal Direttore dei Lavori o da altri professionisti devono essere firmati elettronicamente o digitalmente.</w:t>
      </w:r>
    </w:p>
    <w:p w14:paraId="35635338" w14:textId="3E7C6ABA" w:rsidR="004A0EEE" w:rsidRPr="00853705" w:rsidRDefault="004A0EEE" w:rsidP="00680EC1">
      <w:pPr>
        <w:spacing w:after="0" w:line="240" w:lineRule="auto"/>
        <w:jc w:val="both"/>
        <w:rPr>
          <w:rFonts w:ascii="Tahoma" w:hAnsi="Tahoma" w:cs="Tahoma"/>
          <w:sz w:val="20"/>
          <w:szCs w:val="20"/>
        </w:rPr>
      </w:pPr>
    </w:p>
    <w:p w14:paraId="059F4DB0" w14:textId="798A4B03" w:rsidR="004A0EEE" w:rsidRPr="00853705" w:rsidRDefault="004A0EEE" w:rsidP="004A0EEE">
      <w:pPr>
        <w:spacing w:after="0" w:line="240" w:lineRule="auto"/>
        <w:jc w:val="both"/>
        <w:rPr>
          <w:rFonts w:ascii="Tahoma" w:hAnsi="Tahoma" w:cs="Tahoma"/>
          <w:sz w:val="20"/>
          <w:szCs w:val="20"/>
        </w:rPr>
      </w:pPr>
      <w:r w:rsidRPr="00853705">
        <w:rPr>
          <w:rFonts w:ascii="Tahoma" w:hAnsi="Tahoma" w:cs="Tahoma"/>
          <w:sz w:val="20"/>
          <w:szCs w:val="20"/>
        </w:rPr>
        <w:t xml:space="preserve">Le domande di pagamento sono prese in carico dai funzionari istruttori che, al termine delle verifiche, redigono e sottoscrivono il verbale, controfirmato dal responsabile del procedimento. </w:t>
      </w:r>
    </w:p>
    <w:p w14:paraId="4B741C86" w14:textId="564FF805" w:rsidR="004A0EEE" w:rsidRPr="00853705" w:rsidRDefault="009575D1" w:rsidP="004A0EEE">
      <w:pPr>
        <w:spacing w:after="0" w:line="240" w:lineRule="auto"/>
        <w:jc w:val="both"/>
        <w:rPr>
          <w:rFonts w:ascii="Tahoma" w:hAnsi="Tahoma" w:cs="Tahoma"/>
          <w:sz w:val="20"/>
          <w:szCs w:val="20"/>
        </w:rPr>
      </w:pPr>
      <w:r w:rsidRPr="00853705">
        <w:rPr>
          <w:rFonts w:ascii="Tahoma" w:hAnsi="Tahoma" w:cs="Tahoma"/>
          <w:sz w:val="20"/>
          <w:szCs w:val="20"/>
        </w:rPr>
        <w:t>L’ente istruttore</w:t>
      </w:r>
      <w:r w:rsidR="004A0EEE" w:rsidRPr="00853705">
        <w:rPr>
          <w:rFonts w:ascii="Tahoma" w:hAnsi="Tahoma" w:cs="Tahoma"/>
          <w:sz w:val="20"/>
          <w:szCs w:val="20"/>
        </w:rPr>
        <w:t xml:space="preserve"> competente comunica l’esito delle verifiche ai beneficiari, che entro 10 giorni continuativi dalla data di comunicazione, possono presentare tramite pec un’istanza di riesame, con le osservazioni eventualmente corredate da documenti. </w:t>
      </w:r>
    </w:p>
    <w:p w14:paraId="40771460" w14:textId="0722D20D" w:rsidR="004A0EEE" w:rsidRPr="00853705" w:rsidRDefault="004A0EEE" w:rsidP="004A0EEE">
      <w:pPr>
        <w:spacing w:after="0" w:line="240" w:lineRule="auto"/>
        <w:jc w:val="both"/>
        <w:rPr>
          <w:rFonts w:ascii="Tahoma" w:hAnsi="Tahoma" w:cs="Tahoma"/>
          <w:sz w:val="20"/>
          <w:szCs w:val="20"/>
        </w:rPr>
      </w:pPr>
      <w:r w:rsidRPr="00853705">
        <w:rPr>
          <w:rFonts w:ascii="Tahoma" w:hAnsi="Tahoma" w:cs="Tahoma"/>
          <w:sz w:val="20"/>
          <w:szCs w:val="20"/>
        </w:rPr>
        <w:t xml:space="preserve">Se il beneficiario presenta istanza di riesame, il funzionario incaricato effettua i controlli e le verifiche relative alle memorie </w:t>
      </w:r>
      <w:r w:rsidRPr="00F07179">
        <w:rPr>
          <w:rFonts w:ascii="Tahoma" w:hAnsi="Tahoma" w:cs="Tahoma"/>
          <w:sz w:val="20"/>
          <w:szCs w:val="20"/>
        </w:rPr>
        <w:t>ricevute</w:t>
      </w:r>
      <w:r w:rsidR="006C67A7" w:rsidRPr="00F07179">
        <w:rPr>
          <w:rFonts w:ascii="Tahoma" w:hAnsi="Tahoma" w:cs="Tahoma"/>
          <w:sz w:val="20"/>
          <w:szCs w:val="20"/>
        </w:rPr>
        <w:t>,</w:t>
      </w:r>
      <w:r w:rsidRPr="00F07179">
        <w:rPr>
          <w:rFonts w:ascii="Tahoma" w:hAnsi="Tahoma" w:cs="Tahoma"/>
          <w:sz w:val="20"/>
          <w:szCs w:val="20"/>
        </w:rPr>
        <w:t xml:space="preserve"> </w:t>
      </w:r>
      <w:r w:rsidRPr="00F07179">
        <w:rPr>
          <w:rFonts w:ascii="Tahoma" w:hAnsi="Tahoma" w:cs="Tahoma"/>
          <w:strike/>
          <w:sz w:val="20"/>
          <w:szCs w:val="20"/>
        </w:rPr>
        <w:t>e</w:t>
      </w:r>
      <w:r w:rsidRPr="00F07179">
        <w:rPr>
          <w:rFonts w:ascii="Tahoma" w:hAnsi="Tahoma" w:cs="Tahoma"/>
          <w:sz w:val="20"/>
          <w:szCs w:val="20"/>
        </w:rPr>
        <w:t xml:space="preserve"> redige e sottoscrive una proposta di relazione di controllo, motivandone l’accoglimento o il </w:t>
      </w:r>
      <w:r w:rsidRPr="00853705">
        <w:rPr>
          <w:rFonts w:ascii="Tahoma" w:hAnsi="Tahoma" w:cs="Tahoma"/>
          <w:sz w:val="20"/>
          <w:szCs w:val="20"/>
        </w:rPr>
        <w:t>diniego; tale proposta deve essere approvata e controfirmata dal responsabile del procedimento.</w:t>
      </w:r>
    </w:p>
    <w:p w14:paraId="7199A543" w14:textId="7E2A0D89" w:rsidR="004A0EEE" w:rsidRPr="00853705" w:rsidRDefault="004A0EEE" w:rsidP="004A0EEE">
      <w:pPr>
        <w:spacing w:after="0" w:line="240" w:lineRule="auto"/>
        <w:jc w:val="both"/>
        <w:rPr>
          <w:rFonts w:ascii="Tahoma" w:hAnsi="Tahoma" w:cs="Tahoma"/>
          <w:sz w:val="20"/>
          <w:szCs w:val="20"/>
        </w:rPr>
      </w:pPr>
      <w:r w:rsidRPr="00853705">
        <w:rPr>
          <w:rFonts w:ascii="Tahoma" w:hAnsi="Tahoma" w:cs="Tahoma"/>
          <w:sz w:val="20"/>
          <w:szCs w:val="20"/>
        </w:rPr>
        <w:t xml:space="preserve">Nell’ambito dei riscontri finalizzati ai pagamenti, </w:t>
      </w:r>
      <w:r w:rsidR="009575D1" w:rsidRPr="00853705">
        <w:rPr>
          <w:rFonts w:ascii="Tahoma" w:hAnsi="Tahoma" w:cs="Tahoma"/>
          <w:sz w:val="20"/>
          <w:szCs w:val="20"/>
        </w:rPr>
        <w:t>gli enti istruttori</w:t>
      </w:r>
      <w:r w:rsidRPr="00853705">
        <w:rPr>
          <w:rFonts w:ascii="Tahoma" w:hAnsi="Tahoma" w:cs="Tahoma"/>
          <w:sz w:val="20"/>
          <w:szCs w:val="20"/>
        </w:rPr>
        <w:t xml:space="preserve"> competenti verificano la documentazione richiesta dalla normativa per i pagamenti della Pubblica Amministrazione: validità del documento di regolarità contributiva (DURC) e, ove previsto, regolarità della documentazione antimafia</w:t>
      </w:r>
      <w:r w:rsidRPr="00853705">
        <w:rPr>
          <w:rFonts w:ascii="Tahoma" w:hAnsi="Tahoma" w:cs="Tahoma"/>
          <w:sz w:val="20"/>
          <w:szCs w:val="20"/>
          <w:vertAlign w:val="superscript"/>
        </w:rPr>
        <w:footnoteReference w:id="38"/>
      </w:r>
      <w:r w:rsidRPr="00853705">
        <w:rPr>
          <w:rFonts w:ascii="Tahoma" w:hAnsi="Tahoma" w:cs="Tahoma"/>
          <w:sz w:val="20"/>
          <w:szCs w:val="20"/>
        </w:rPr>
        <w:t xml:space="preserve">. </w:t>
      </w:r>
    </w:p>
    <w:p w14:paraId="18D77C2D" w14:textId="77777777" w:rsidR="004A0EEE" w:rsidRPr="00853705" w:rsidRDefault="004A0EEE" w:rsidP="004A0EEE">
      <w:pPr>
        <w:spacing w:after="0" w:line="240" w:lineRule="auto"/>
        <w:jc w:val="both"/>
        <w:rPr>
          <w:rFonts w:ascii="Tahoma" w:hAnsi="Tahoma" w:cs="Tahoma"/>
          <w:sz w:val="20"/>
          <w:szCs w:val="20"/>
        </w:rPr>
      </w:pPr>
      <w:r w:rsidRPr="00853705">
        <w:rPr>
          <w:rFonts w:ascii="Tahoma" w:hAnsi="Tahoma" w:cs="Tahoma"/>
          <w:sz w:val="20"/>
          <w:szCs w:val="20"/>
        </w:rPr>
        <w:t>L’esito positivo della verifica in tema di certificazione antimafia comporta la decadenza dall’agevolazione.</w:t>
      </w:r>
    </w:p>
    <w:p w14:paraId="4617442D" w14:textId="63650AB7" w:rsidR="004A0EEE" w:rsidRPr="00853705" w:rsidRDefault="004A0EEE" w:rsidP="00680EC1">
      <w:pPr>
        <w:spacing w:after="0" w:line="240" w:lineRule="auto"/>
        <w:jc w:val="both"/>
        <w:rPr>
          <w:rFonts w:ascii="Tahoma" w:hAnsi="Tahoma" w:cs="Tahoma"/>
          <w:sz w:val="20"/>
          <w:szCs w:val="20"/>
        </w:rPr>
      </w:pPr>
    </w:p>
    <w:p w14:paraId="04D2838A" w14:textId="77777777" w:rsidR="007137EA" w:rsidRPr="00853705" w:rsidRDefault="007137EA" w:rsidP="00680EC1">
      <w:pPr>
        <w:spacing w:after="0" w:line="240" w:lineRule="auto"/>
        <w:rPr>
          <w:rFonts w:ascii="Tahoma" w:hAnsi="Tahoma" w:cs="Tahoma"/>
          <w:sz w:val="20"/>
          <w:szCs w:val="20"/>
        </w:rPr>
      </w:pPr>
    </w:p>
    <w:p w14:paraId="1B0CEBCC" w14:textId="75CEF547" w:rsidR="00B95D71" w:rsidRPr="00853705" w:rsidRDefault="00D67024" w:rsidP="00680EC1">
      <w:pPr>
        <w:pStyle w:val="Titolo3"/>
        <w:spacing w:before="0" w:line="240" w:lineRule="auto"/>
        <w:rPr>
          <w:rFonts w:ascii="Tahoma" w:hAnsi="Tahoma" w:cs="Tahoma"/>
          <w:i/>
          <w:color w:val="auto"/>
          <w:sz w:val="20"/>
          <w:szCs w:val="20"/>
        </w:rPr>
      </w:pPr>
      <w:bookmarkStart w:id="182" w:name="_Toc190233007"/>
      <w:bookmarkStart w:id="183" w:name="_Toc324504272"/>
      <w:bookmarkStart w:id="184" w:name="_Toc395099507"/>
      <w:bookmarkStart w:id="185" w:name="_Toc508638777"/>
      <w:bookmarkStart w:id="186" w:name="_Toc173418548"/>
      <w:bookmarkStart w:id="187" w:name="_Toc173418767"/>
      <w:r w:rsidRPr="00853705">
        <w:rPr>
          <w:rFonts w:ascii="Tahoma" w:hAnsi="Tahoma" w:cs="Tahoma"/>
          <w:i/>
          <w:color w:val="auto"/>
          <w:sz w:val="20"/>
          <w:szCs w:val="20"/>
        </w:rPr>
        <w:t>3.</w:t>
      </w:r>
      <w:r w:rsidR="00840340" w:rsidRPr="00853705">
        <w:rPr>
          <w:rFonts w:ascii="Tahoma" w:hAnsi="Tahoma" w:cs="Tahoma"/>
          <w:i/>
          <w:color w:val="auto"/>
          <w:sz w:val="20"/>
          <w:szCs w:val="20"/>
        </w:rPr>
        <w:t>8</w:t>
      </w:r>
      <w:r w:rsidRPr="00853705">
        <w:rPr>
          <w:rFonts w:ascii="Tahoma" w:hAnsi="Tahoma" w:cs="Tahoma"/>
          <w:i/>
          <w:color w:val="auto"/>
          <w:sz w:val="20"/>
          <w:szCs w:val="20"/>
        </w:rPr>
        <w:t>.</w:t>
      </w:r>
      <w:r w:rsidR="003D5206" w:rsidRPr="00853705">
        <w:rPr>
          <w:rFonts w:ascii="Tahoma" w:hAnsi="Tahoma" w:cs="Tahoma"/>
          <w:i/>
          <w:color w:val="auto"/>
          <w:sz w:val="20"/>
          <w:szCs w:val="20"/>
        </w:rPr>
        <w:t>4</w:t>
      </w:r>
      <w:r w:rsidR="00B95D71" w:rsidRPr="00853705">
        <w:rPr>
          <w:rFonts w:ascii="Tahoma" w:hAnsi="Tahoma" w:cs="Tahoma"/>
          <w:i/>
          <w:color w:val="auto"/>
          <w:sz w:val="20"/>
          <w:szCs w:val="20"/>
        </w:rPr>
        <w:t xml:space="preserve"> Anticip</w:t>
      </w:r>
      <w:bookmarkEnd w:id="182"/>
      <w:bookmarkEnd w:id="183"/>
      <w:bookmarkEnd w:id="184"/>
      <w:bookmarkEnd w:id="185"/>
      <w:r w:rsidR="003273B4" w:rsidRPr="00853705">
        <w:rPr>
          <w:rFonts w:ascii="Tahoma" w:hAnsi="Tahoma" w:cs="Tahoma"/>
          <w:i/>
          <w:color w:val="auto"/>
          <w:sz w:val="20"/>
          <w:szCs w:val="20"/>
        </w:rPr>
        <w:t>o</w:t>
      </w:r>
      <w:bookmarkEnd w:id="186"/>
      <w:bookmarkEnd w:id="187"/>
    </w:p>
    <w:p w14:paraId="59BEC075" w14:textId="77777777" w:rsidR="00F36BFF" w:rsidRPr="00853705" w:rsidRDefault="00F36BFF" w:rsidP="00680EC1">
      <w:pPr>
        <w:pStyle w:val="Corpotesto"/>
        <w:spacing w:after="0" w:line="240" w:lineRule="auto"/>
        <w:jc w:val="both"/>
        <w:rPr>
          <w:rFonts w:ascii="Tahoma" w:hAnsi="Tahoma" w:cs="Tahoma"/>
          <w:sz w:val="20"/>
          <w:szCs w:val="20"/>
        </w:rPr>
      </w:pPr>
    </w:p>
    <w:p w14:paraId="05EA300F" w14:textId="3F4B31C5" w:rsidR="00B95D71" w:rsidRPr="00853705" w:rsidRDefault="00463565" w:rsidP="00680EC1">
      <w:pPr>
        <w:pStyle w:val="Corpotesto"/>
        <w:spacing w:after="0" w:line="240" w:lineRule="auto"/>
        <w:jc w:val="both"/>
        <w:rPr>
          <w:rFonts w:ascii="Tahoma" w:hAnsi="Tahoma" w:cs="Tahoma"/>
          <w:sz w:val="20"/>
          <w:szCs w:val="20"/>
        </w:rPr>
      </w:pPr>
      <w:r w:rsidRPr="00D908FF">
        <w:rPr>
          <w:rFonts w:ascii="Tahoma" w:hAnsi="Tahoma" w:cs="Tahoma"/>
          <w:sz w:val="20"/>
          <w:szCs w:val="20"/>
        </w:rPr>
        <w:t>È</w:t>
      </w:r>
      <w:r>
        <w:rPr>
          <w:rFonts w:ascii="Tahoma" w:hAnsi="Tahoma" w:cs="Tahoma"/>
          <w:sz w:val="20"/>
          <w:szCs w:val="20"/>
        </w:rPr>
        <w:t xml:space="preserve"> </w:t>
      </w:r>
      <w:r w:rsidR="00B95D71" w:rsidRPr="00853705">
        <w:rPr>
          <w:rFonts w:ascii="Tahoma" w:hAnsi="Tahoma" w:cs="Tahoma"/>
          <w:sz w:val="20"/>
          <w:szCs w:val="20"/>
        </w:rPr>
        <w:t>possibile richiedere l’eroga</w:t>
      </w:r>
      <w:r w:rsidR="00BD647E" w:rsidRPr="00853705">
        <w:rPr>
          <w:rFonts w:ascii="Tahoma" w:hAnsi="Tahoma" w:cs="Tahoma"/>
          <w:sz w:val="20"/>
          <w:szCs w:val="20"/>
        </w:rPr>
        <w:t xml:space="preserve">zione di un anticipo del contributo </w:t>
      </w:r>
      <w:r w:rsidR="00B95D71" w:rsidRPr="00853705">
        <w:rPr>
          <w:rFonts w:ascii="Tahoma" w:hAnsi="Tahoma" w:cs="Tahoma"/>
          <w:sz w:val="20"/>
          <w:szCs w:val="20"/>
        </w:rPr>
        <w:t>nella misura massima dell’</w:t>
      </w:r>
      <w:r w:rsidR="002A0DC5" w:rsidRPr="00853705">
        <w:rPr>
          <w:rFonts w:ascii="Tahoma" w:hAnsi="Tahoma" w:cs="Tahoma"/>
          <w:sz w:val="20"/>
          <w:szCs w:val="20"/>
        </w:rPr>
        <w:t>5</w:t>
      </w:r>
      <w:r w:rsidR="00B95D71" w:rsidRPr="00853705">
        <w:rPr>
          <w:rFonts w:ascii="Tahoma" w:hAnsi="Tahoma" w:cs="Tahoma"/>
          <w:sz w:val="20"/>
          <w:szCs w:val="20"/>
        </w:rPr>
        <w:t>0% dell’importo del contributo conce</w:t>
      </w:r>
      <w:r w:rsidR="00BD647E" w:rsidRPr="00853705">
        <w:rPr>
          <w:rFonts w:ascii="Tahoma" w:hAnsi="Tahoma" w:cs="Tahoma"/>
          <w:sz w:val="20"/>
          <w:szCs w:val="20"/>
        </w:rPr>
        <w:t>sso</w:t>
      </w:r>
      <w:r w:rsidR="00C27792" w:rsidRPr="00853705">
        <w:rPr>
          <w:rFonts w:ascii="Tahoma" w:hAnsi="Tahoma" w:cs="Tahoma"/>
          <w:sz w:val="20"/>
          <w:szCs w:val="20"/>
        </w:rPr>
        <w:t>, secondo quanto stabilito dai bandi delle Comunità Montane.</w:t>
      </w:r>
    </w:p>
    <w:p w14:paraId="044263FA" w14:textId="77777777" w:rsidR="00BD647E" w:rsidRPr="00853705" w:rsidRDefault="00BD647E" w:rsidP="00680EC1">
      <w:pPr>
        <w:pStyle w:val="Corpotesto"/>
        <w:spacing w:after="0" w:line="240" w:lineRule="auto"/>
        <w:rPr>
          <w:rFonts w:ascii="Tahoma" w:hAnsi="Tahoma" w:cs="Tahoma"/>
          <w:sz w:val="20"/>
          <w:szCs w:val="20"/>
        </w:rPr>
      </w:pPr>
    </w:p>
    <w:p w14:paraId="02022DF7" w14:textId="77777777" w:rsidR="00B95D71" w:rsidRPr="00853705" w:rsidRDefault="00B95D71" w:rsidP="00680EC1">
      <w:pPr>
        <w:pStyle w:val="Corpotesto"/>
        <w:spacing w:after="0" w:line="240" w:lineRule="auto"/>
        <w:rPr>
          <w:rFonts w:ascii="Tahoma" w:hAnsi="Tahoma" w:cs="Tahoma"/>
          <w:sz w:val="20"/>
          <w:szCs w:val="20"/>
        </w:rPr>
      </w:pPr>
      <w:r w:rsidRPr="00853705">
        <w:rPr>
          <w:rFonts w:ascii="Tahoma" w:hAnsi="Tahoma" w:cs="Tahoma"/>
          <w:sz w:val="20"/>
          <w:szCs w:val="20"/>
        </w:rPr>
        <w:lastRenderedPageBreak/>
        <w:t>Alla richiesta devono essere allegati:</w:t>
      </w:r>
    </w:p>
    <w:p w14:paraId="28A9FC6D" w14:textId="03D1608D" w:rsidR="0012704F" w:rsidRPr="00853705" w:rsidRDefault="00B95D71">
      <w:pPr>
        <w:pStyle w:val="Paragrafoelenco"/>
        <w:numPr>
          <w:ilvl w:val="0"/>
          <w:numId w:val="43"/>
        </w:numPr>
        <w:autoSpaceDE w:val="0"/>
        <w:autoSpaceDN w:val="0"/>
        <w:spacing w:after="0" w:line="240" w:lineRule="auto"/>
        <w:ind w:left="426"/>
        <w:jc w:val="both"/>
        <w:rPr>
          <w:rFonts w:ascii="Tahoma" w:hAnsi="Tahoma" w:cs="Tahoma"/>
          <w:sz w:val="20"/>
          <w:szCs w:val="20"/>
        </w:rPr>
      </w:pPr>
      <w:r w:rsidRPr="00853705">
        <w:rPr>
          <w:rFonts w:ascii="Tahoma" w:hAnsi="Tahoma" w:cs="Tahoma"/>
          <w:sz w:val="20"/>
          <w:szCs w:val="20"/>
        </w:rPr>
        <w:t>polizza fide</w:t>
      </w:r>
      <w:r w:rsidR="008042D1">
        <w:rPr>
          <w:rFonts w:ascii="Tahoma" w:hAnsi="Tahoma" w:cs="Tahoma"/>
          <w:sz w:val="20"/>
          <w:szCs w:val="20"/>
        </w:rPr>
        <w:t>j</w:t>
      </w:r>
      <w:r w:rsidRPr="00853705">
        <w:rPr>
          <w:rFonts w:ascii="Tahoma" w:hAnsi="Tahoma" w:cs="Tahoma"/>
          <w:sz w:val="20"/>
          <w:szCs w:val="20"/>
        </w:rPr>
        <w:t xml:space="preserve">ussoria bancaria o assicurativa a favore dell’Ente competente per un importo pari all'anticipazione concessa, </w:t>
      </w:r>
      <w:r w:rsidR="008C1795" w:rsidRPr="00853705">
        <w:rPr>
          <w:rFonts w:ascii="Tahoma" w:hAnsi="Tahoma" w:cs="Tahoma"/>
          <w:sz w:val="20"/>
          <w:szCs w:val="20"/>
        </w:rPr>
        <w:t xml:space="preserve">eventualmente </w:t>
      </w:r>
      <w:r w:rsidRPr="00853705">
        <w:rPr>
          <w:rFonts w:ascii="Tahoma" w:hAnsi="Tahoma" w:cs="Tahoma"/>
          <w:sz w:val="20"/>
          <w:szCs w:val="20"/>
        </w:rPr>
        <w:t xml:space="preserve">maggiorata di un ulteriore 10% comprensivo delle spese a carico dell’Ente e degli interessi legali; </w:t>
      </w:r>
      <w:r w:rsidR="008C1795" w:rsidRPr="00853705">
        <w:rPr>
          <w:rFonts w:ascii="Tahoma" w:hAnsi="Tahoma" w:cs="Tahoma"/>
          <w:sz w:val="20"/>
          <w:szCs w:val="20"/>
        </w:rPr>
        <w:t xml:space="preserve">solo per i beneficiari pubblici, </w:t>
      </w:r>
      <w:r w:rsidR="00BD647E" w:rsidRPr="00853705">
        <w:rPr>
          <w:rFonts w:ascii="Tahoma" w:hAnsi="Tahoma" w:cs="Tahoma"/>
          <w:sz w:val="20"/>
          <w:szCs w:val="20"/>
        </w:rPr>
        <w:t xml:space="preserve">in alternativa alla fidejussione, </w:t>
      </w:r>
      <w:r w:rsidR="008C1795" w:rsidRPr="00853705">
        <w:rPr>
          <w:rFonts w:ascii="Tahoma" w:hAnsi="Tahoma" w:cs="Tahoma"/>
          <w:sz w:val="20"/>
          <w:szCs w:val="20"/>
        </w:rPr>
        <w:t>dichiarazione della Tesoreria del</w:t>
      </w:r>
      <w:r w:rsidR="00BD647E" w:rsidRPr="00853705">
        <w:rPr>
          <w:rFonts w:ascii="Tahoma" w:hAnsi="Tahoma" w:cs="Tahoma"/>
          <w:sz w:val="20"/>
          <w:szCs w:val="20"/>
        </w:rPr>
        <w:t>l’Amministrazione</w:t>
      </w:r>
      <w:r w:rsidR="008C1795" w:rsidRPr="00853705">
        <w:rPr>
          <w:rFonts w:ascii="Tahoma" w:hAnsi="Tahoma" w:cs="Tahoma"/>
          <w:sz w:val="20"/>
          <w:szCs w:val="20"/>
        </w:rPr>
        <w:t xml:space="preserve"> di impegno a versare l’importo all’Ente</w:t>
      </w:r>
      <w:r w:rsidR="0012704F" w:rsidRPr="00853705">
        <w:rPr>
          <w:rFonts w:ascii="Tahoma" w:hAnsi="Tahoma" w:cs="Tahoma"/>
          <w:sz w:val="20"/>
          <w:szCs w:val="20"/>
        </w:rPr>
        <w:t xml:space="preserve"> competente;</w:t>
      </w:r>
    </w:p>
    <w:p w14:paraId="1C45B513" w14:textId="77777777" w:rsidR="008C1795" w:rsidRPr="00853705" w:rsidRDefault="0012704F">
      <w:pPr>
        <w:pStyle w:val="Paragrafoelenco"/>
        <w:numPr>
          <w:ilvl w:val="0"/>
          <w:numId w:val="43"/>
        </w:numPr>
        <w:autoSpaceDE w:val="0"/>
        <w:autoSpaceDN w:val="0"/>
        <w:spacing w:after="0" w:line="240" w:lineRule="auto"/>
        <w:ind w:left="426"/>
        <w:jc w:val="both"/>
        <w:rPr>
          <w:rFonts w:ascii="Tahoma" w:hAnsi="Tahoma" w:cs="Tahoma"/>
          <w:sz w:val="20"/>
          <w:szCs w:val="20"/>
        </w:rPr>
      </w:pPr>
      <w:r w:rsidRPr="00853705">
        <w:rPr>
          <w:rFonts w:ascii="Tahoma" w:hAnsi="Tahoma" w:cs="Tahoma"/>
          <w:sz w:val="20"/>
          <w:szCs w:val="20"/>
        </w:rPr>
        <w:t>atti formali di adozione del progetto</w:t>
      </w:r>
      <w:r w:rsidR="00BD647E" w:rsidRPr="00853705">
        <w:rPr>
          <w:rFonts w:ascii="Tahoma" w:hAnsi="Tahoma" w:cs="Tahoma"/>
          <w:sz w:val="20"/>
          <w:szCs w:val="20"/>
        </w:rPr>
        <w:t xml:space="preserve"> esecutivo</w:t>
      </w:r>
      <w:r w:rsidRPr="00853705">
        <w:rPr>
          <w:rFonts w:ascii="Tahoma" w:hAnsi="Tahoma" w:cs="Tahoma"/>
          <w:sz w:val="20"/>
          <w:szCs w:val="20"/>
        </w:rPr>
        <w:t xml:space="preserve"> dei lavori</w:t>
      </w:r>
      <w:r w:rsidR="008C1795" w:rsidRPr="00853705">
        <w:rPr>
          <w:rFonts w:ascii="Tahoma" w:hAnsi="Tahoma" w:cs="Tahoma"/>
          <w:sz w:val="20"/>
          <w:szCs w:val="20"/>
        </w:rPr>
        <w:t xml:space="preserve"> </w:t>
      </w:r>
      <w:r w:rsidR="00183A97" w:rsidRPr="00853705">
        <w:rPr>
          <w:rFonts w:ascii="Tahoma" w:hAnsi="Tahoma" w:cs="Tahoma"/>
          <w:sz w:val="20"/>
          <w:szCs w:val="20"/>
        </w:rPr>
        <w:t xml:space="preserve">e </w:t>
      </w:r>
      <w:r w:rsidRPr="00853705">
        <w:rPr>
          <w:rFonts w:ascii="Tahoma" w:hAnsi="Tahoma" w:cs="Tahoma"/>
          <w:sz w:val="20"/>
          <w:szCs w:val="20"/>
        </w:rPr>
        <w:t>contratto d’appalto</w:t>
      </w:r>
      <w:r w:rsidR="00183A97" w:rsidRPr="00853705">
        <w:rPr>
          <w:rFonts w:ascii="Tahoma" w:hAnsi="Tahoma" w:cs="Tahoma"/>
          <w:sz w:val="20"/>
          <w:szCs w:val="20"/>
        </w:rPr>
        <w:t>, per i beneficiari pubblici</w:t>
      </w:r>
      <w:r w:rsidRPr="00853705">
        <w:rPr>
          <w:rFonts w:ascii="Tahoma" w:hAnsi="Tahoma" w:cs="Tahoma"/>
          <w:sz w:val="20"/>
          <w:szCs w:val="20"/>
        </w:rPr>
        <w:t>;</w:t>
      </w:r>
    </w:p>
    <w:p w14:paraId="39404B5B" w14:textId="77777777" w:rsidR="00B95D71" w:rsidRPr="00853705" w:rsidRDefault="00B95D71">
      <w:pPr>
        <w:pStyle w:val="Paragrafoelenco"/>
        <w:numPr>
          <w:ilvl w:val="0"/>
          <w:numId w:val="43"/>
        </w:numPr>
        <w:autoSpaceDE w:val="0"/>
        <w:autoSpaceDN w:val="0"/>
        <w:spacing w:after="0" w:line="240" w:lineRule="auto"/>
        <w:ind w:left="426"/>
        <w:jc w:val="both"/>
        <w:rPr>
          <w:rFonts w:ascii="Tahoma" w:hAnsi="Tahoma" w:cs="Tahoma"/>
          <w:sz w:val="20"/>
          <w:szCs w:val="20"/>
        </w:rPr>
      </w:pPr>
      <w:r w:rsidRPr="00853705">
        <w:rPr>
          <w:rFonts w:ascii="Tahoma" w:hAnsi="Tahoma" w:cs="Tahoma"/>
          <w:sz w:val="20"/>
          <w:szCs w:val="20"/>
        </w:rPr>
        <w:t>certifica</w:t>
      </w:r>
      <w:r w:rsidR="003273B4" w:rsidRPr="00853705">
        <w:rPr>
          <w:rFonts w:ascii="Tahoma" w:hAnsi="Tahoma" w:cs="Tahoma"/>
          <w:sz w:val="20"/>
          <w:szCs w:val="20"/>
        </w:rPr>
        <w:t>to</w:t>
      </w:r>
      <w:r w:rsidRPr="00853705">
        <w:rPr>
          <w:rFonts w:ascii="Tahoma" w:hAnsi="Tahoma" w:cs="Tahoma"/>
          <w:sz w:val="20"/>
          <w:szCs w:val="20"/>
        </w:rPr>
        <w:t xml:space="preserve"> di inizio la</w:t>
      </w:r>
      <w:r w:rsidR="003273B4" w:rsidRPr="00853705">
        <w:rPr>
          <w:rFonts w:ascii="Tahoma" w:hAnsi="Tahoma" w:cs="Tahoma"/>
          <w:sz w:val="20"/>
          <w:szCs w:val="20"/>
        </w:rPr>
        <w:t>vori firmato</w:t>
      </w:r>
      <w:r w:rsidR="00CE437A" w:rsidRPr="00853705">
        <w:rPr>
          <w:rFonts w:ascii="Tahoma" w:hAnsi="Tahoma" w:cs="Tahoma"/>
          <w:sz w:val="20"/>
          <w:szCs w:val="20"/>
        </w:rPr>
        <w:t xml:space="preserve"> dal Direttore dei l</w:t>
      </w:r>
      <w:r w:rsidR="0012704F" w:rsidRPr="00853705">
        <w:rPr>
          <w:rFonts w:ascii="Tahoma" w:hAnsi="Tahoma" w:cs="Tahoma"/>
          <w:sz w:val="20"/>
          <w:szCs w:val="20"/>
        </w:rPr>
        <w:t>avori</w:t>
      </w:r>
      <w:r w:rsidR="007137EA" w:rsidRPr="00853705">
        <w:rPr>
          <w:rFonts w:ascii="Tahoma" w:hAnsi="Tahoma" w:cs="Tahoma"/>
          <w:sz w:val="20"/>
          <w:szCs w:val="20"/>
        </w:rPr>
        <w:t>.</w:t>
      </w:r>
    </w:p>
    <w:p w14:paraId="7297B766" w14:textId="77777777" w:rsidR="002A0DC5" w:rsidRPr="00853705" w:rsidRDefault="002A0DC5" w:rsidP="00680EC1">
      <w:pPr>
        <w:pStyle w:val="Rientrocorpodeltesto"/>
        <w:rPr>
          <w:rFonts w:ascii="Tahoma" w:hAnsi="Tahoma" w:cs="Tahoma"/>
          <w:b/>
          <w:bCs/>
          <w:noProof/>
          <w:sz w:val="20"/>
          <w:szCs w:val="20"/>
        </w:rPr>
      </w:pPr>
    </w:p>
    <w:p w14:paraId="4163BFFD" w14:textId="064CEB26" w:rsidR="00B95D71" w:rsidRPr="00853705" w:rsidRDefault="00D67024" w:rsidP="00680EC1">
      <w:pPr>
        <w:pStyle w:val="Titolo3"/>
        <w:spacing w:before="0" w:line="240" w:lineRule="auto"/>
        <w:rPr>
          <w:rFonts w:ascii="Tahoma" w:hAnsi="Tahoma" w:cs="Tahoma"/>
          <w:i/>
          <w:color w:val="auto"/>
          <w:sz w:val="20"/>
          <w:szCs w:val="20"/>
        </w:rPr>
      </w:pPr>
      <w:bookmarkStart w:id="188" w:name="_Toc190233008"/>
      <w:bookmarkStart w:id="189" w:name="_Toc324504273"/>
      <w:bookmarkStart w:id="190" w:name="_Toc395099508"/>
      <w:bookmarkStart w:id="191" w:name="_Toc508638778"/>
      <w:bookmarkStart w:id="192" w:name="_Toc173418549"/>
      <w:bookmarkStart w:id="193" w:name="_Toc173418768"/>
      <w:r w:rsidRPr="00853705">
        <w:rPr>
          <w:rFonts w:ascii="Tahoma" w:hAnsi="Tahoma" w:cs="Tahoma"/>
          <w:i/>
          <w:color w:val="auto"/>
          <w:sz w:val="20"/>
          <w:szCs w:val="20"/>
        </w:rPr>
        <w:t>3.</w:t>
      </w:r>
      <w:r w:rsidR="00840340" w:rsidRPr="00853705">
        <w:rPr>
          <w:rFonts w:ascii="Tahoma" w:hAnsi="Tahoma" w:cs="Tahoma"/>
          <w:i/>
          <w:color w:val="auto"/>
          <w:sz w:val="20"/>
          <w:szCs w:val="20"/>
        </w:rPr>
        <w:t>8</w:t>
      </w:r>
      <w:r w:rsidRPr="00853705">
        <w:rPr>
          <w:rFonts w:ascii="Tahoma" w:hAnsi="Tahoma" w:cs="Tahoma"/>
          <w:i/>
          <w:color w:val="auto"/>
          <w:sz w:val="20"/>
          <w:szCs w:val="20"/>
        </w:rPr>
        <w:t>.</w:t>
      </w:r>
      <w:r w:rsidR="003D5206" w:rsidRPr="00853705">
        <w:rPr>
          <w:rFonts w:ascii="Tahoma" w:hAnsi="Tahoma" w:cs="Tahoma"/>
          <w:i/>
          <w:color w:val="auto"/>
          <w:sz w:val="20"/>
          <w:szCs w:val="20"/>
        </w:rPr>
        <w:t>5</w:t>
      </w:r>
      <w:r w:rsidR="00B95D71" w:rsidRPr="00853705">
        <w:rPr>
          <w:rFonts w:ascii="Tahoma" w:hAnsi="Tahoma" w:cs="Tahoma"/>
          <w:i/>
          <w:color w:val="auto"/>
          <w:sz w:val="20"/>
          <w:szCs w:val="20"/>
        </w:rPr>
        <w:t xml:space="preserve"> Stato di avanzamento dei lavori</w:t>
      </w:r>
      <w:bookmarkEnd w:id="188"/>
      <w:bookmarkEnd w:id="189"/>
      <w:bookmarkEnd w:id="190"/>
      <w:bookmarkEnd w:id="191"/>
      <w:r w:rsidR="003273B4" w:rsidRPr="00853705">
        <w:rPr>
          <w:rFonts w:ascii="Tahoma" w:hAnsi="Tahoma" w:cs="Tahoma"/>
          <w:i/>
          <w:color w:val="auto"/>
          <w:sz w:val="20"/>
          <w:szCs w:val="20"/>
        </w:rPr>
        <w:t xml:space="preserve"> (SAL)</w:t>
      </w:r>
      <w:bookmarkEnd w:id="192"/>
      <w:bookmarkEnd w:id="193"/>
    </w:p>
    <w:p w14:paraId="2AC9112C" w14:textId="77777777" w:rsidR="00F36BFF" w:rsidRPr="00853705" w:rsidRDefault="00F36BFF" w:rsidP="00680EC1">
      <w:pPr>
        <w:pStyle w:val="Rientrocorpodeltesto"/>
        <w:rPr>
          <w:rFonts w:ascii="Tahoma" w:hAnsi="Tahoma" w:cs="Tahoma"/>
          <w:bCs/>
          <w:sz w:val="20"/>
          <w:szCs w:val="20"/>
        </w:rPr>
      </w:pPr>
    </w:p>
    <w:p w14:paraId="7EA48AAA" w14:textId="67176005" w:rsidR="00B95D71" w:rsidRPr="00853705" w:rsidRDefault="00B95D71" w:rsidP="00680EC1">
      <w:pPr>
        <w:pStyle w:val="Rientrocorpodeltesto"/>
        <w:rPr>
          <w:rFonts w:ascii="Tahoma" w:hAnsi="Tahoma" w:cs="Tahoma"/>
          <w:bCs/>
          <w:sz w:val="20"/>
          <w:szCs w:val="20"/>
        </w:rPr>
      </w:pPr>
      <w:r w:rsidRPr="00853705">
        <w:rPr>
          <w:rFonts w:ascii="Tahoma" w:hAnsi="Tahoma" w:cs="Tahoma"/>
          <w:bCs/>
          <w:sz w:val="20"/>
          <w:szCs w:val="20"/>
        </w:rPr>
        <w:t>I beneficiari</w:t>
      </w:r>
      <w:r w:rsidR="002A0DC5" w:rsidRPr="00853705">
        <w:rPr>
          <w:rFonts w:ascii="Tahoma" w:hAnsi="Tahoma" w:cs="Tahoma"/>
          <w:bCs/>
          <w:sz w:val="20"/>
          <w:szCs w:val="20"/>
        </w:rPr>
        <w:t xml:space="preserve">, </w:t>
      </w:r>
      <w:r w:rsidR="00991D3B">
        <w:rPr>
          <w:rFonts w:ascii="Tahoma" w:hAnsi="Tahoma" w:cs="Tahoma"/>
          <w:bCs/>
          <w:sz w:val="20"/>
          <w:szCs w:val="20"/>
        </w:rPr>
        <w:t>in alternativa all</w:t>
      </w:r>
      <w:r w:rsidR="002A0DC5" w:rsidRPr="00853705">
        <w:rPr>
          <w:rFonts w:ascii="Tahoma" w:hAnsi="Tahoma" w:cs="Tahoma"/>
          <w:bCs/>
          <w:sz w:val="20"/>
          <w:szCs w:val="20"/>
        </w:rPr>
        <w:t xml:space="preserve">’anticipo, </w:t>
      </w:r>
      <w:r w:rsidRPr="00853705">
        <w:rPr>
          <w:rFonts w:ascii="Tahoma" w:hAnsi="Tahoma" w:cs="Tahoma"/>
          <w:bCs/>
          <w:sz w:val="20"/>
          <w:szCs w:val="20"/>
        </w:rPr>
        <w:t xml:space="preserve">possono richiedere il pagamento di </w:t>
      </w:r>
      <w:r w:rsidR="002A0DC5" w:rsidRPr="00853705">
        <w:rPr>
          <w:rFonts w:ascii="Tahoma" w:hAnsi="Tahoma" w:cs="Tahoma"/>
          <w:bCs/>
          <w:sz w:val="20"/>
          <w:szCs w:val="20"/>
        </w:rPr>
        <w:t xml:space="preserve">uno stato di </w:t>
      </w:r>
      <w:r w:rsidRPr="00853705">
        <w:rPr>
          <w:rFonts w:ascii="Tahoma" w:hAnsi="Tahoma" w:cs="Tahoma"/>
          <w:bCs/>
          <w:sz w:val="20"/>
          <w:szCs w:val="20"/>
        </w:rPr>
        <w:t xml:space="preserve">avanzamento </w:t>
      </w:r>
      <w:r w:rsidR="002A0DC5" w:rsidRPr="00853705">
        <w:rPr>
          <w:rFonts w:ascii="Tahoma" w:hAnsi="Tahoma" w:cs="Tahoma"/>
          <w:bCs/>
          <w:sz w:val="20"/>
          <w:szCs w:val="20"/>
        </w:rPr>
        <w:t xml:space="preserve">dei </w:t>
      </w:r>
      <w:r w:rsidRPr="00853705">
        <w:rPr>
          <w:rFonts w:ascii="Tahoma" w:hAnsi="Tahoma" w:cs="Tahoma"/>
          <w:bCs/>
          <w:sz w:val="20"/>
          <w:szCs w:val="20"/>
        </w:rPr>
        <w:t>lavori</w:t>
      </w:r>
      <w:r w:rsidR="003273B4" w:rsidRPr="00853705">
        <w:rPr>
          <w:rFonts w:ascii="Tahoma" w:hAnsi="Tahoma" w:cs="Tahoma"/>
          <w:bCs/>
          <w:sz w:val="20"/>
          <w:szCs w:val="20"/>
        </w:rPr>
        <w:t xml:space="preserve"> (SAL)</w:t>
      </w:r>
      <w:r w:rsidRPr="00853705">
        <w:rPr>
          <w:rFonts w:ascii="Tahoma" w:hAnsi="Tahoma" w:cs="Tahoma"/>
          <w:bCs/>
          <w:sz w:val="20"/>
          <w:szCs w:val="20"/>
        </w:rPr>
        <w:t xml:space="preserve">. </w:t>
      </w:r>
      <w:r w:rsidRPr="00853705">
        <w:rPr>
          <w:rFonts w:ascii="Tahoma" w:hAnsi="Tahoma" w:cs="Tahoma"/>
          <w:bCs/>
          <w:noProof/>
          <w:sz w:val="20"/>
          <w:szCs w:val="20"/>
        </w:rPr>
        <w:t>L’importo relativo agli stati di avanzamento sarà commisurato</w:t>
      </w:r>
      <w:r w:rsidR="0012704F" w:rsidRPr="00853705">
        <w:rPr>
          <w:rFonts w:ascii="Tahoma" w:hAnsi="Tahoma" w:cs="Tahoma"/>
          <w:bCs/>
          <w:noProof/>
          <w:sz w:val="20"/>
          <w:szCs w:val="20"/>
        </w:rPr>
        <w:t xml:space="preserve"> </w:t>
      </w:r>
      <w:r w:rsidR="003273B4" w:rsidRPr="00853705">
        <w:rPr>
          <w:rFonts w:ascii="Tahoma" w:hAnsi="Tahoma" w:cs="Tahoma"/>
          <w:bCs/>
          <w:noProof/>
          <w:sz w:val="20"/>
          <w:szCs w:val="20"/>
        </w:rPr>
        <w:t>ai</w:t>
      </w:r>
      <w:r w:rsidRPr="00853705">
        <w:rPr>
          <w:rFonts w:ascii="Tahoma" w:hAnsi="Tahoma" w:cs="Tahoma"/>
          <w:bCs/>
          <w:noProof/>
          <w:sz w:val="20"/>
          <w:szCs w:val="20"/>
        </w:rPr>
        <w:t xml:space="preserve"> cost</w:t>
      </w:r>
      <w:r w:rsidR="003273B4" w:rsidRPr="00853705">
        <w:rPr>
          <w:rFonts w:ascii="Tahoma" w:hAnsi="Tahoma" w:cs="Tahoma"/>
          <w:bCs/>
          <w:noProof/>
          <w:sz w:val="20"/>
          <w:szCs w:val="20"/>
        </w:rPr>
        <w:t xml:space="preserve">i sostenuti per </w:t>
      </w:r>
      <w:r w:rsidRPr="00853705">
        <w:rPr>
          <w:rFonts w:ascii="Tahoma" w:hAnsi="Tahoma" w:cs="Tahoma"/>
          <w:bCs/>
          <w:noProof/>
          <w:sz w:val="20"/>
          <w:szCs w:val="20"/>
        </w:rPr>
        <w:t>i lavori effettivamente realizza</w:t>
      </w:r>
      <w:r w:rsidR="0012704F" w:rsidRPr="00853705">
        <w:rPr>
          <w:rFonts w:ascii="Tahoma" w:hAnsi="Tahoma" w:cs="Tahoma"/>
          <w:bCs/>
          <w:noProof/>
          <w:sz w:val="20"/>
          <w:szCs w:val="20"/>
        </w:rPr>
        <w:t>ti e potrà</w:t>
      </w:r>
      <w:r w:rsidRPr="00853705">
        <w:rPr>
          <w:rFonts w:ascii="Tahoma" w:hAnsi="Tahoma" w:cs="Tahoma"/>
          <w:bCs/>
          <w:sz w:val="20"/>
          <w:szCs w:val="20"/>
        </w:rPr>
        <w:t xml:space="preserve"> essere erogato a partire dalla rendicontazione di un importo pari a</w:t>
      </w:r>
      <w:r w:rsidR="007B34FB" w:rsidRPr="00853705">
        <w:rPr>
          <w:rFonts w:ascii="Tahoma" w:hAnsi="Tahoma" w:cs="Tahoma"/>
          <w:bCs/>
          <w:sz w:val="20"/>
          <w:szCs w:val="20"/>
        </w:rPr>
        <w:t>d almeno i</w:t>
      </w:r>
      <w:r w:rsidRPr="00853705">
        <w:rPr>
          <w:rFonts w:ascii="Tahoma" w:hAnsi="Tahoma" w:cs="Tahoma"/>
          <w:bCs/>
          <w:sz w:val="20"/>
          <w:szCs w:val="20"/>
        </w:rPr>
        <w:t xml:space="preserve">l </w:t>
      </w:r>
      <w:r w:rsidR="002A14B1" w:rsidRPr="00853705">
        <w:rPr>
          <w:rFonts w:ascii="Tahoma" w:hAnsi="Tahoma" w:cs="Tahoma"/>
          <w:bCs/>
          <w:sz w:val="20"/>
          <w:szCs w:val="20"/>
        </w:rPr>
        <w:t>3</w:t>
      </w:r>
      <w:r w:rsidRPr="00853705">
        <w:rPr>
          <w:rFonts w:ascii="Tahoma" w:hAnsi="Tahoma" w:cs="Tahoma"/>
          <w:bCs/>
          <w:sz w:val="20"/>
          <w:szCs w:val="20"/>
        </w:rPr>
        <w:t>0% della spesa</w:t>
      </w:r>
      <w:r w:rsidR="007B34FB" w:rsidRPr="00853705">
        <w:rPr>
          <w:rFonts w:ascii="Tahoma" w:hAnsi="Tahoma" w:cs="Tahoma"/>
          <w:bCs/>
          <w:sz w:val="20"/>
          <w:szCs w:val="20"/>
        </w:rPr>
        <w:t xml:space="preserve"> ammessa</w:t>
      </w:r>
      <w:r w:rsidRPr="00853705">
        <w:rPr>
          <w:rFonts w:ascii="Tahoma" w:hAnsi="Tahoma" w:cs="Tahoma"/>
          <w:bCs/>
          <w:sz w:val="20"/>
          <w:szCs w:val="20"/>
        </w:rPr>
        <w:t>.</w:t>
      </w:r>
    </w:p>
    <w:p w14:paraId="0968991E" w14:textId="77777777" w:rsidR="003273B4" w:rsidRPr="00853705" w:rsidRDefault="003273B4" w:rsidP="00680EC1">
      <w:pPr>
        <w:pStyle w:val="Rientrocorpodeltesto"/>
        <w:rPr>
          <w:rFonts w:ascii="Tahoma" w:hAnsi="Tahoma" w:cs="Tahoma"/>
          <w:bCs/>
          <w:noProof/>
          <w:sz w:val="20"/>
          <w:szCs w:val="20"/>
        </w:rPr>
      </w:pPr>
    </w:p>
    <w:p w14:paraId="0CC6C308" w14:textId="77777777" w:rsidR="00B95D71" w:rsidRPr="00853705" w:rsidRDefault="00B95D71" w:rsidP="00680EC1">
      <w:pPr>
        <w:pStyle w:val="Rientrocorpodeltesto"/>
        <w:rPr>
          <w:rFonts w:ascii="Tahoma" w:hAnsi="Tahoma" w:cs="Tahoma"/>
          <w:bCs/>
          <w:noProof/>
          <w:sz w:val="20"/>
          <w:szCs w:val="20"/>
        </w:rPr>
      </w:pPr>
      <w:r w:rsidRPr="00853705">
        <w:rPr>
          <w:rFonts w:ascii="Tahoma" w:hAnsi="Tahoma" w:cs="Tahoma"/>
          <w:bCs/>
          <w:noProof/>
          <w:sz w:val="20"/>
          <w:szCs w:val="20"/>
        </w:rPr>
        <w:t>P</w:t>
      </w:r>
      <w:r w:rsidR="0012704F" w:rsidRPr="00853705">
        <w:rPr>
          <w:rFonts w:ascii="Tahoma" w:hAnsi="Tahoma" w:cs="Tahoma"/>
          <w:bCs/>
          <w:noProof/>
          <w:sz w:val="20"/>
          <w:szCs w:val="20"/>
        </w:rPr>
        <w:t>er il pagamento del SAL</w:t>
      </w:r>
      <w:r w:rsidRPr="00853705">
        <w:rPr>
          <w:rFonts w:ascii="Tahoma" w:hAnsi="Tahoma" w:cs="Tahoma"/>
          <w:bCs/>
          <w:noProof/>
          <w:sz w:val="20"/>
          <w:szCs w:val="20"/>
        </w:rPr>
        <w:t>,</w:t>
      </w:r>
      <w:r w:rsidR="003273B4" w:rsidRPr="00853705">
        <w:rPr>
          <w:rFonts w:ascii="Tahoma" w:hAnsi="Tahoma" w:cs="Tahoma"/>
          <w:bCs/>
          <w:noProof/>
          <w:sz w:val="20"/>
          <w:szCs w:val="20"/>
        </w:rPr>
        <w:t xml:space="preserve"> il beneficiario deve fare richiesta, allegando</w:t>
      </w:r>
      <w:r w:rsidRPr="00853705">
        <w:rPr>
          <w:rFonts w:ascii="Tahoma" w:hAnsi="Tahoma" w:cs="Tahoma"/>
          <w:bCs/>
          <w:noProof/>
          <w:sz w:val="20"/>
          <w:szCs w:val="20"/>
        </w:rPr>
        <w:t xml:space="preserve"> la seguente documentazione:</w:t>
      </w:r>
    </w:p>
    <w:p w14:paraId="4034C70C" w14:textId="7C75ACF3" w:rsidR="000C73CE" w:rsidRPr="00853705" w:rsidRDefault="000C73CE">
      <w:pPr>
        <w:numPr>
          <w:ilvl w:val="0"/>
          <w:numId w:val="6"/>
        </w:numPr>
        <w:autoSpaceDE w:val="0"/>
        <w:autoSpaceDN w:val="0"/>
        <w:spacing w:after="0" w:line="240" w:lineRule="auto"/>
        <w:ind w:left="567"/>
        <w:jc w:val="both"/>
        <w:rPr>
          <w:rFonts w:ascii="Tahoma" w:hAnsi="Tahoma" w:cs="Tahoma"/>
          <w:sz w:val="20"/>
          <w:szCs w:val="20"/>
        </w:rPr>
      </w:pPr>
      <w:r w:rsidRPr="00853705">
        <w:rPr>
          <w:rFonts w:ascii="Tahoma" w:hAnsi="Tahoma" w:cs="Tahoma"/>
          <w:sz w:val="20"/>
          <w:szCs w:val="20"/>
        </w:rPr>
        <w:t xml:space="preserve">atti formali di adozione del progetto </w:t>
      </w:r>
      <w:r w:rsidR="003273B4" w:rsidRPr="00853705">
        <w:rPr>
          <w:rFonts w:ascii="Tahoma" w:hAnsi="Tahoma" w:cs="Tahoma"/>
          <w:sz w:val="20"/>
          <w:szCs w:val="20"/>
        </w:rPr>
        <w:t xml:space="preserve">esecutivo </w:t>
      </w:r>
      <w:r w:rsidRPr="00853705">
        <w:rPr>
          <w:rFonts w:ascii="Tahoma" w:hAnsi="Tahoma" w:cs="Tahoma"/>
          <w:sz w:val="20"/>
          <w:szCs w:val="20"/>
        </w:rPr>
        <w:t>dei lavori e il contratto d’appalto</w:t>
      </w:r>
      <w:r w:rsidR="00183A97" w:rsidRPr="00853705">
        <w:rPr>
          <w:rFonts w:ascii="Tahoma" w:hAnsi="Tahoma" w:cs="Tahoma"/>
          <w:sz w:val="20"/>
          <w:szCs w:val="20"/>
        </w:rPr>
        <w:t>, per i beneficiari pubblici</w:t>
      </w:r>
      <w:r w:rsidRPr="00853705">
        <w:rPr>
          <w:rFonts w:ascii="Tahoma" w:hAnsi="Tahoma" w:cs="Tahoma"/>
          <w:sz w:val="20"/>
          <w:szCs w:val="20"/>
        </w:rPr>
        <w:t>;</w:t>
      </w:r>
    </w:p>
    <w:p w14:paraId="43C4F997" w14:textId="77777777" w:rsidR="00B95D71" w:rsidRPr="00853705" w:rsidRDefault="00183A97">
      <w:pPr>
        <w:numPr>
          <w:ilvl w:val="0"/>
          <w:numId w:val="6"/>
        </w:numPr>
        <w:autoSpaceDE w:val="0"/>
        <w:autoSpaceDN w:val="0"/>
        <w:spacing w:after="0" w:line="240" w:lineRule="auto"/>
        <w:ind w:left="567"/>
        <w:jc w:val="both"/>
        <w:rPr>
          <w:rFonts w:ascii="Tahoma" w:hAnsi="Tahoma" w:cs="Tahoma"/>
          <w:sz w:val="20"/>
          <w:szCs w:val="20"/>
        </w:rPr>
      </w:pPr>
      <w:r w:rsidRPr="00853705">
        <w:rPr>
          <w:rFonts w:ascii="Tahoma" w:hAnsi="Tahoma" w:cs="Tahoma"/>
          <w:sz w:val="20"/>
          <w:szCs w:val="20"/>
        </w:rPr>
        <w:t xml:space="preserve">certificato di inizio </w:t>
      </w:r>
      <w:r w:rsidR="00B95D71" w:rsidRPr="00853705">
        <w:rPr>
          <w:rFonts w:ascii="Tahoma" w:hAnsi="Tahoma" w:cs="Tahoma"/>
          <w:sz w:val="20"/>
          <w:szCs w:val="20"/>
        </w:rPr>
        <w:t>la</w:t>
      </w:r>
      <w:r w:rsidR="0012704F" w:rsidRPr="00853705">
        <w:rPr>
          <w:rFonts w:ascii="Tahoma" w:hAnsi="Tahoma" w:cs="Tahoma"/>
          <w:sz w:val="20"/>
          <w:szCs w:val="20"/>
        </w:rPr>
        <w:t>vori firmato dal Direttore dei l</w:t>
      </w:r>
      <w:r w:rsidR="00B95D71" w:rsidRPr="00853705">
        <w:rPr>
          <w:rFonts w:ascii="Tahoma" w:hAnsi="Tahoma" w:cs="Tahoma"/>
          <w:sz w:val="20"/>
          <w:szCs w:val="20"/>
        </w:rPr>
        <w:t>avori;</w:t>
      </w:r>
    </w:p>
    <w:p w14:paraId="76A7F4B6" w14:textId="77777777" w:rsidR="00B95D71" w:rsidRPr="00853705" w:rsidRDefault="00B95D71">
      <w:pPr>
        <w:numPr>
          <w:ilvl w:val="0"/>
          <w:numId w:val="6"/>
        </w:numPr>
        <w:autoSpaceDE w:val="0"/>
        <w:autoSpaceDN w:val="0"/>
        <w:spacing w:after="0" w:line="240" w:lineRule="auto"/>
        <w:ind w:left="567"/>
        <w:jc w:val="both"/>
        <w:rPr>
          <w:rFonts w:ascii="Tahoma" w:hAnsi="Tahoma" w:cs="Tahoma"/>
          <w:sz w:val="20"/>
          <w:szCs w:val="20"/>
        </w:rPr>
      </w:pPr>
      <w:r w:rsidRPr="00853705">
        <w:rPr>
          <w:rFonts w:ascii="Tahoma" w:hAnsi="Tahoma" w:cs="Tahoma"/>
          <w:sz w:val="20"/>
          <w:szCs w:val="20"/>
        </w:rPr>
        <w:t>stato di avanzamento dei la</w:t>
      </w:r>
      <w:r w:rsidR="0012704F" w:rsidRPr="00853705">
        <w:rPr>
          <w:rFonts w:ascii="Tahoma" w:hAnsi="Tahoma" w:cs="Tahoma"/>
          <w:sz w:val="20"/>
          <w:szCs w:val="20"/>
        </w:rPr>
        <w:t>vori firmato dal Direttore dei l</w:t>
      </w:r>
      <w:r w:rsidRPr="00853705">
        <w:rPr>
          <w:rFonts w:ascii="Tahoma" w:hAnsi="Tahoma" w:cs="Tahoma"/>
          <w:sz w:val="20"/>
          <w:szCs w:val="20"/>
        </w:rPr>
        <w:t>avori;</w:t>
      </w:r>
    </w:p>
    <w:p w14:paraId="1CC87C88" w14:textId="2D32EBCD" w:rsidR="00C9705A" w:rsidRPr="00853705" w:rsidRDefault="00C9705A">
      <w:pPr>
        <w:numPr>
          <w:ilvl w:val="0"/>
          <w:numId w:val="6"/>
        </w:numPr>
        <w:autoSpaceDE w:val="0"/>
        <w:autoSpaceDN w:val="0"/>
        <w:spacing w:after="0" w:line="240" w:lineRule="auto"/>
        <w:ind w:left="567"/>
        <w:jc w:val="both"/>
        <w:rPr>
          <w:rFonts w:ascii="Tahoma" w:hAnsi="Tahoma" w:cs="Tahoma"/>
          <w:sz w:val="20"/>
          <w:szCs w:val="20"/>
        </w:rPr>
      </w:pPr>
      <w:r w:rsidRPr="00853705">
        <w:rPr>
          <w:rFonts w:ascii="Tahoma" w:hAnsi="Tahoma" w:cs="Tahoma"/>
          <w:sz w:val="20"/>
          <w:szCs w:val="20"/>
        </w:rPr>
        <w:t>fatture</w:t>
      </w:r>
      <w:r w:rsidRPr="00853705">
        <w:rPr>
          <w:rStyle w:val="Rimandonotaapidipagina"/>
          <w:rFonts w:ascii="Tahoma" w:hAnsi="Tahoma" w:cs="Tahoma"/>
          <w:sz w:val="20"/>
          <w:szCs w:val="20"/>
        </w:rPr>
        <w:footnoteReference w:id="39"/>
      </w:r>
      <w:r w:rsidRPr="00853705">
        <w:rPr>
          <w:rFonts w:ascii="Tahoma" w:hAnsi="Tahoma" w:cs="Tahoma"/>
          <w:sz w:val="20"/>
          <w:szCs w:val="20"/>
        </w:rPr>
        <w:t xml:space="preserve"> quietanzate </w:t>
      </w:r>
      <w:r w:rsidR="009F0299" w:rsidRPr="00853705">
        <w:rPr>
          <w:rFonts w:ascii="Tahoma" w:hAnsi="Tahoma" w:cs="Tahoma"/>
          <w:sz w:val="20"/>
          <w:szCs w:val="20"/>
        </w:rPr>
        <w:t xml:space="preserve">(o altri documenti contabili avente forza probatoria equivalente) </w:t>
      </w:r>
      <w:r w:rsidRPr="00853705">
        <w:rPr>
          <w:rFonts w:ascii="Tahoma" w:hAnsi="Tahoma" w:cs="Tahoma"/>
          <w:sz w:val="20"/>
          <w:szCs w:val="20"/>
        </w:rPr>
        <w:t>accompagnate da dichiarazione liberatoria rilasciata dalla ditta fornitrice e tracciabilità dei pagamenti effettuati;</w:t>
      </w:r>
    </w:p>
    <w:p w14:paraId="525E21EE" w14:textId="158CDA29" w:rsidR="00C9705A" w:rsidRPr="00853705" w:rsidRDefault="00C9705A">
      <w:pPr>
        <w:numPr>
          <w:ilvl w:val="0"/>
          <w:numId w:val="6"/>
        </w:numPr>
        <w:autoSpaceDE w:val="0"/>
        <w:autoSpaceDN w:val="0"/>
        <w:spacing w:after="0" w:line="240" w:lineRule="auto"/>
        <w:ind w:left="567"/>
        <w:jc w:val="both"/>
        <w:rPr>
          <w:rFonts w:ascii="Tahoma" w:hAnsi="Tahoma" w:cs="Tahoma"/>
          <w:sz w:val="20"/>
          <w:szCs w:val="20"/>
        </w:rPr>
      </w:pPr>
      <w:r w:rsidRPr="00853705">
        <w:rPr>
          <w:rFonts w:ascii="Tahoma" w:hAnsi="Tahoma" w:cs="Tahoma"/>
          <w:sz w:val="20"/>
          <w:szCs w:val="20"/>
        </w:rPr>
        <w:t>nel caso il lavoro</w:t>
      </w:r>
      <w:r w:rsidR="003A2221">
        <w:rPr>
          <w:rFonts w:ascii="Tahoma" w:hAnsi="Tahoma" w:cs="Tahoma"/>
          <w:sz w:val="20"/>
          <w:szCs w:val="20"/>
        </w:rPr>
        <w:t xml:space="preserve"> sia effettuato</w:t>
      </w:r>
      <w:r w:rsidRPr="00853705">
        <w:rPr>
          <w:rFonts w:ascii="Tahoma" w:hAnsi="Tahoma" w:cs="Tahoma"/>
          <w:sz w:val="20"/>
          <w:szCs w:val="20"/>
        </w:rPr>
        <w:t xml:space="preserve"> in amministrazione diretta:</w:t>
      </w:r>
    </w:p>
    <w:p w14:paraId="00488DF8" w14:textId="77777777" w:rsidR="00C9705A" w:rsidRPr="00853705" w:rsidRDefault="00C9705A">
      <w:pPr>
        <w:pStyle w:val="Paragrafoelenco"/>
        <w:numPr>
          <w:ilvl w:val="0"/>
          <w:numId w:val="53"/>
        </w:numPr>
        <w:spacing w:after="0" w:line="240" w:lineRule="auto"/>
        <w:ind w:left="993"/>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dichiarazione redatta dal direttore dei lavori attestante la quantità di lavori eseguiti per ogni Misura;</w:t>
      </w:r>
    </w:p>
    <w:p w14:paraId="7A7B02C9" w14:textId="357AC32F" w:rsidR="00C9705A" w:rsidRPr="00853705" w:rsidRDefault="00C9705A">
      <w:pPr>
        <w:pStyle w:val="Paragrafoelenco"/>
        <w:numPr>
          <w:ilvl w:val="0"/>
          <w:numId w:val="53"/>
        </w:numPr>
        <w:spacing w:after="0" w:line="240" w:lineRule="auto"/>
        <w:ind w:left="993"/>
        <w:jc w:val="both"/>
        <w:rPr>
          <w:rFonts w:ascii="Tahoma" w:eastAsia="Times New Roman" w:hAnsi="Tahoma" w:cs="Tahoma"/>
          <w:iCs/>
          <w:sz w:val="20"/>
          <w:szCs w:val="20"/>
          <w:lang w:eastAsia="it-IT"/>
        </w:rPr>
      </w:pPr>
      <w:r w:rsidRPr="00853705">
        <w:rPr>
          <w:rFonts w:ascii="Tahoma" w:eastAsia="Times New Roman" w:hAnsi="Tahoma" w:cs="Tahoma"/>
          <w:sz w:val="20"/>
          <w:szCs w:val="20"/>
          <w:lang w:eastAsia="it-IT"/>
        </w:rPr>
        <w:t>prospetti di spesa analitici (contributi previdenziali, listini paga e altro</w:t>
      </w:r>
      <w:r w:rsidR="001073DA">
        <w:rPr>
          <w:rFonts w:ascii="Tahoma" w:eastAsia="Times New Roman" w:hAnsi="Tahoma" w:cs="Tahoma"/>
          <w:sz w:val="20"/>
          <w:szCs w:val="20"/>
          <w:lang w:eastAsia="it-IT"/>
        </w:rPr>
        <w:t>, esposti mese per mese e complessivamente</w:t>
      </w:r>
      <w:r w:rsidRPr="00853705">
        <w:rPr>
          <w:rFonts w:ascii="Tahoma" w:eastAsia="Times New Roman" w:hAnsi="Tahoma" w:cs="Tahoma"/>
          <w:sz w:val="20"/>
          <w:szCs w:val="20"/>
          <w:lang w:eastAsia="it-IT"/>
        </w:rPr>
        <w:t>) firmati</w:t>
      </w:r>
      <w:r w:rsidRPr="00853705">
        <w:rPr>
          <w:rFonts w:ascii="Tahoma" w:eastAsia="Times New Roman" w:hAnsi="Tahoma" w:cs="Tahoma"/>
          <w:iCs/>
          <w:sz w:val="20"/>
          <w:szCs w:val="20"/>
          <w:lang w:eastAsia="it-IT"/>
        </w:rPr>
        <w:t xml:space="preserve"> dal responsabile aziendale</w:t>
      </w:r>
      <w:r w:rsidRPr="00853705">
        <w:rPr>
          <w:rFonts w:ascii="Tahoma" w:hAnsi="Tahoma" w:cs="Tahoma"/>
          <w:sz w:val="20"/>
          <w:szCs w:val="20"/>
        </w:rPr>
        <w:t xml:space="preserve"> come indicato al successivo paragrafo 3.8.6.1.</w:t>
      </w:r>
    </w:p>
    <w:p w14:paraId="27E1E062" w14:textId="77777777" w:rsidR="00B95D71" w:rsidRPr="00853705" w:rsidRDefault="00B95D71" w:rsidP="00680EC1">
      <w:pPr>
        <w:pStyle w:val="Rientrocorpodeltesto"/>
        <w:rPr>
          <w:rFonts w:ascii="Tahoma" w:hAnsi="Tahoma" w:cs="Tahoma"/>
          <w:bCs/>
          <w:noProof/>
          <w:sz w:val="20"/>
          <w:szCs w:val="20"/>
        </w:rPr>
      </w:pPr>
    </w:p>
    <w:p w14:paraId="58BCAB9A" w14:textId="44EE441D" w:rsidR="002D46B4" w:rsidRPr="001073DA" w:rsidRDefault="002D46B4" w:rsidP="00680EC1">
      <w:pPr>
        <w:pStyle w:val="Rientrocorpodeltesto"/>
        <w:rPr>
          <w:rFonts w:ascii="Tahoma" w:hAnsi="Tahoma" w:cs="Tahoma"/>
          <w:bCs/>
          <w:noProof/>
          <w:sz w:val="20"/>
          <w:szCs w:val="20"/>
          <w:u w:val="single"/>
        </w:rPr>
      </w:pPr>
      <w:r w:rsidRPr="001073DA">
        <w:rPr>
          <w:rFonts w:ascii="Tahoma" w:hAnsi="Tahoma" w:cs="Tahoma"/>
          <w:bCs/>
          <w:noProof/>
          <w:sz w:val="20"/>
          <w:szCs w:val="20"/>
          <w:u w:val="single"/>
        </w:rPr>
        <w:t>La rendicontazione per costi standard non è ammessa.</w:t>
      </w:r>
    </w:p>
    <w:p w14:paraId="59E3B460" w14:textId="77777777" w:rsidR="002D46B4" w:rsidRPr="00853705" w:rsidRDefault="002D46B4" w:rsidP="00680EC1">
      <w:pPr>
        <w:pStyle w:val="Rientrocorpodeltesto"/>
        <w:rPr>
          <w:rFonts w:ascii="Tahoma" w:hAnsi="Tahoma" w:cs="Tahoma"/>
          <w:bCs/>
          <w:noProof/>
          <w:sz w:val="20"/>
          <w:szCs w:val="20"/>
        </w:rPr>
      </w:pPr>
    </w:p>
    <w:p w14:paraId="1F69D789" w14:textId="59101ADF" w:rsidR="00B95D71" w:rsidRPr="00853705" w:rsidRDefault="00B95D71" w:rsidP="00680EC1">
      <w:pPr>
        <w:pStyle w:val="Rientrocorpodeltesto"/>
        <w:rPr>
          <w:rFonts w:ascii="Tahoma" w:hAnsi="Tahoma" w:cs="Tahoma"/>
          <w:bCs/>
          <w:noProof/>
          <w:sz w:val="20"/>
          <w:szCs w:val="20"/>
        </w:rPr>
      </w:pPr>
      <w:r w:rsidRPr="00853705">
        <w:rPr>
          <w:rFonts w:ascii="Tahoma" w:hAnsi="Tahoma" w:cs="Tahoma"/>
          <w:bCs/>
          <w:noProof/>
          <w:sz w:val="20"/>
          <w:szCs w:val="20"/>
        </w:rPr>
        <w:t xml:space="preserve">La concessione </w:t>
      </w:r>
      <w:r w:rsidR="000B3DCA" w:rsidRPr="00853705">
        <w:rPr>
          <w:rFonts w:ascii="Tahoma" w:hAnsi="Tahoma" w:cs="Tahoma"/>
          <w:bCs/>
          <w:noProof/>
          <w:sz w:val="20"/>
          <w:szCs w:val="20"/>
        </w:rPr>
        <w:t>del pagamento del SAL</w:t>
      </w:r>
      <w:r w:rsidR="00183A97" w:rsidRPr="00853705">
        <w:rPr>
          <w:rFonts w:ascii="Tahoma" w:hAnsi="Tahoma" w:cs="Tahoma"/>
          <w:bCs/>
          <w:noProof/>
          <w:sz w:val="20"/>
          <w:szCs w:val="20"/>
        </w:rPr>
        <w:t xml:space="preserve"> </w:t>
      </w:r>
      <w:r w:rsidR="002A0DC5" w:rsidRPr="00853705">
        <w:rPr>
          <w:rFonts w:ascii="Tahoma" w:hAnsi="Tahoma" w:cs="Tahoma"/>
          <w:bCs/>
          <w:noProof/>
          <w:sz w:val="20"/>
          <w:szCs w:val="20"/>
        </w:rPr>
        <w:t xml:space="preserve">è </w:t>
      </w:r>
      <w:r w:rsidR="00183A97" w:rsidRPr="00853705">
        <w:rPr>
          <w:rFonts w:ascii="Tahoma" w:hAnsi="Tahoma" w:cs="Tahoma"/>
          <w:bCs/>
          <w:noProof/>
          <w:sz w:val="20"/>
          <w:szCs w:val="20"/>
        </w:rPr>
        <w:t>possibile a seguito di</w:t>
      </w:r>
      <w:r w:rsidR="002A0DC5" w:rsidRPr="00853705">
        <w:rPr>
          <w:rFonts w:ascii="Tahoma" w:hAnsi="Tahoma" w:cs="Tahoma"/>
          <w:bCs/>
          <w:noProof/>
          <w:sz w:val="20"/>
          <w:szCs w:val="20"/>
        </w:rPr>
        <w:t xml:space="preserve"> controllo in loco del </w:t>
      </w:r>
      <w:r w:rsidRPr="00853705">
        <w:rPr>
          <w:rFonts w:ascii="Tahoma" w:hAnsi="Tahoma" w:cs="Tahoma"/>
          <w:bCs/>
          <w:noProof/>
          <w:sz w:val="20"/>
          <w:szCs w:val="20"/>
        </w:rPr>
        <w:t>funzionario incaricato</w:t>
      </w:r>
      <w:r w:rsidR="00183A97" w:rsidRPr="00853705">
        <w:rPr>
          <w:rFonts w:ascii="Tahoma" w:hAnsi="Tahoma" w:cs="Tahoma"/>
          <w:bCs/>
          <w:noProof/>
          <w:sz w:val="20"/>
          <w:szCs w:val="20"/>
        </w:rPr>
        <w:t xml:space="preserve"> dell’E</w:t>
      </w:r>
      <w:r w:rsidR="000B3DCA" w:rsidRPr="00853705">
        <w:rPr>
          <w:rFonts w:ascii="Tahoma" w:hAnsi="Tahoma" w:cs="Tahoma"/>
          <w:bCs/>
          <w:noProof/>
          <w:sz w:val="20"/>
          <w:szCs w:val="20"/>
        </w:rPr>
        <w:t>nte competente</w:t>
      </w:r>
      <w:r w:rsidR="002A0DC5" w:rsidRPr="00853705">
        <w:rPr>
          <w:rFonts w:ascii="Tahoma" w:hAnsi="Tahoma" w:cs="Tahoma"/>
          <w:bCs/>
          <w:noProof/>
          <w:sz w:val="20"/>
          <w:szCs w:val="20"/>
        </w:rPr>
        <w:t>.</w:t>
      </w:r>
      <w:r w:rsidRPr="00853705">
        <w:rPr>
          <w:rFonts w:ascii="Tahoma" w:hAnsi="Tahoma" w:cs="Tahoma"/>
          <w:bCs/>
          <w:noProof/>
          <w:sz w:val="20"/>
          <w:szCs w:val="20"/>
        </w:rPr>
        <w:t xml:space="preserve"> </w:t>
      </w:r>
    </w:p>
    <w:p w14:paraId="3A7E64A2" w14:textId="77777777" w:rsidR="001F0DDE" w:rsidRPr="00853705" w:rsidRDefault="001F0DDE" w:rsidP="00680EC1">
      <w:pPr>
        <w:spacing w:after="0" w:line="240" w:lineRule="auto"/>
        <w:rPr>
          <w:rFonts w:ascii="Tahoma" w:hAnsi="Tahoma" w:cs="Tahoma"/>
          <w:sz w:val="20"/>
          <w:szCs w:val="20"/>
        </w:rPr>
      </w:pPr>
      <w:bookmarkStart w:id="194" w:name="_Toc190233009"/>
      <w:bookmarkStart w:id="195" w:name="_Toc324504274"/>
    </w:p>
    <w:p w14:paraId="1DE767BB" w14:textId="3D68672A" w:rsidR="00B95D71" w:rsidRPr="00853705" w:rsidRDefault="00D67024" w:rsidP="00680EC1">
      <w:pPr>
        <w:pStyle w:val="Titolo3"/>
        <w:spacing w:before="0" w:line="240" w:lineRule="auto"/>
        <w:rPr>
          <w:rFonts w:ascii="Tahoma" w:hAnsi="Tahoma" w:cs="Tahoma"/>
          <w:i/>
          <w:color w:val="auto"/>
          <w:sz w:val="20"/>
          <w:szCs w:val="20"/>
        </w:rPr>
      </w:pPr>
      <w:bookmarkStart w:id="196" w:name="_Toc395099509"/>
      <w:bookmarkStart w:id="197" w:name="_Toc508638779"/>
      <w:bookmarkStart w:id="198" w:name="_Toc173418550"/>
      <w:bookmarkStart w:id="199" w:name="_Toc173418769"/>
      <w:r w:rsidRPr="00853705">
        <w:rPr>
          <w:rFonts w:ascii="Tahoma" w:hAnsi="Tahoma" w:cs="Tahoma"/>
          <w:i/>
          <w:color w:val="auto"/>
          <w:sz w:val="20"/>
          <w:szCs w:val="20"/>
        </w:rPr>
        <w:t>3.</w:t>
      </w:r>
      <w:r w:rsidR="00840340" w:rsidRPr="00853705">
        <w:rPr>
          <w:rFonts w:ascii="Tahoma" w:hAnsi="Tahoma" w:cs="Tahoma"/>
          <w:i/>
          <w:color w:val="auto"/>
          <w:sz w:val="20"/>
          <w:szCs w:val="20"/>
        </w:rPr>
        <w:t>8</w:t>
      </w:r>
      <w:r w:rsidRPr="00853705">
        <w:rPr>
          <w:rFonts w:ascii="Tahoma" w:hAnsi="Tahoma" w:cs="Tahoma"/>
          <w:i/>
          <w:color w:val="auto"/>
          <w:sz w:val="20"/>
          <w:szCs w:val="20"/>
        </w:rPr>
        <w:t>.</w:t>
      </w:r>
      <w:r w:rsidR="003D5206" w:rsidRPr="00853705">
        <w:rPr>
          <w:rFonts w:ascii="Tahoma" w:hAnsi="Tahoma" w:cs="Tahoma"/>
          <w:i/>
          <w:color w:val="auto"/>
          <w:sz w:val="20"/>
          <w:szCs w:val="20"/>
        </w:rPr>
        <w:t>6</w:t>
      </w:r>
      <w:r w:rsidR="00B95D71" w:rsidRPr="00853705">
        <w:rPr>
          <w:rFonts w:ascii="Tahoma" w:hAnsi="Tahoma" w:cs="Tahoma"/>
          <w:i/>
          <w:color w:val="auto"/>
          <w:sz w:val="20"/>
          <w:szCs w:val="20"/>
        </w:rPr>
        <w:t xml:space="preserve"> </w:t>
      </w:r>
      <w:r w:rsidR="000B3DCA" w:rsidRPr="00853705">
        <w:rPr>
          <w:rFonts w:ascii="Tahoma" w:hAnsi="Tahoma" w:cs="Tahoma"/>
          <w:i/>
          <w:color w:val="auto"/>
          <w:sz w:val="20"/>
          <w:szCs w:val="20"/>
        </w:rPr>
        <w:t>Saldo</w:t>
      </w:r>
      <w:bookmarkEnd w:id="194"/>
      <w:bookmarkEnd w:id="195"/>
      <w:bookmarkEnd w:id="196"/>
      <w:bookmarkEnd w:id="197"/>
      <w:bookmarkEnd w:id="198"/>
      <w:bookmarkEnd w:id="199"/>
      <w:r w:rsidR="00B95D71" w:rsidRPr="00853705">
        <w:rPr>
          <w:rFonts w:ascii="Tahoma" w:hAnsi="Tahoma" w:cs="Tahoma"/>
          <w:i/>
          <w:color w:val="auto"/>
          <w:sz w:val="20"/>
          <w:szCs w:val="20"/>
        </w:rPr>
        <w:t xml:space="preserve"> </w:t>
      </w:r>
    </w:p>
    <w:p w14:paraId="51833258" w14:textId="77777777" w:rsidR="00F36BFF" w:rsidRPr="00853705" w:rsidRDefault="00F36BFF" w:rsidP="00680EC1">
      <w:pPr>
        <w:spacing w:after="0" w:line="240" w:lineRule="auto"/>
        <w:jc w:val="both"/>
        <w:rPr>
          <w:rFonts w:ascii="Tahoma" w:hAnsi="Tahoma" w:cs="Tahoma"/>
          <w:sz w:val="20"/>
          <w:szCs w:val="20"/>
        </w:rPr>
      </w:pPr>
      <w:bookmarkStart w:id="200" w:name="_Toc324504275"/>
    </w:p>
    <w:p w14:paraId="312F49C3" w14:textId="4B9C4FA2" w:rsidR="00B95D71" w:rsidRPr="00853705" w:rsidRDefault="00B95D71" w:rsidP="00680EC1">
      <w:pPr>
        <w:spacing w:after="0" w:line="240" w:lineRule="auto"/>
        <w:jc w:val="both"/>
        <w:rPr>
          <w:rFonts w:ascii="Tahoma" w:hAnsi="Tahoma" w:cs="Tahoma"/>
          <w:sz w:val="20"/>
          <w:szCs w:val="20"/>
        </w:rPr>
      </w:pPr>
      <w:bookmarkStart w:id="201" w:name="_Hlk43374263"/>
      <w:r w:rsidRPr="00853705">
        <w:rPr>
          <w:rFonts w:ascii="Tahoma" w:hAnsi="Tahoma" w:cs="Tahoma"/>
          <w:sz w:val="20"/>
          <w:szCs w:val="20"/>
        </w:rPr>
        <w:t>A lavori ultimati</w:t>
      </w:r>
      <w:r w:rsidR="00183A97" w:rsidRPr="00853705">
        <w:rPr>
          <w:rFonts w:ascii="Tahoma" w:hAnsi="Tahoma" w:cs="Tahoma"/>
          <w:sz w:val="20"/>
          <w:szCs w:val="20"/>
        </w:rPr>
        <w:t>, i beneficiari dovranno</w:t>
      </w:r>
      <w:r w:rsidRPr="00853705">
        <w:rPr>
          <w:rFonts w:ascii="Tahoma" w:hAnsi="Tahoma" w:cs="Tahoma"/>
          <w:sz w:val="20"/>
          <w:szCs w:val="20"/>
        </w:rPr>
        <w:t xml:space="preserve"> presentare a</w:t>
      </w:r>
      <w:r w:rsidR="00DC2365" w:rsidRPr="00853705">
        <w:rPr>
          <w:rFonts w:ascii="Tahoma" w:hAnsi="Tahoma" w:cs="Tahoma"/>
          <w:sz w:val="20"/>
          <w:szCs w:val="20"/>
        </w:rPr>
        <w:t>ll’Ente competente</w:t>
      </w:r>
      <w:r w:rsidRPr="00853705">
        <w:rPr>
          <w:rFonts w:ascii="Tahoma" w:hAnsi="Tahoma" w:cs="Tahoma"/>
          <w:sz w:val="20"/>
          <w:szCs w:val="20"/>
        </w:rPr>
        <w:t xml:space="preserve"> la domanda di accertamento finale</w:t>
      </w:r>
      <w:r w:rsidR="0023779A" w:rsidRPr="00853705">
        <w:rPr>
          <w:rFonts w:ascii="Tahoma" w:hAnsi="Tahoma" w:cs="Tahoma"/>
          <w:sz w:val="20"/>
          <w:szCs w:val="20"/>
        </w:rPr>
        <w:t xml:space="preserve"> e di contestuale pagamento del saldo</w:t>
      </w:r>
      <w:r w:rsidR="000B3DCA" w:rsidRPr="00853705">
        <w:rPr>
          <w:rFonts w:ascii="Tahoma" w:hAnsi="Tahoma" w:cs="Tahoma"/>
          <w:sz w:val="20"/>
          <w:szCs w:val="20"/>
        </w:rPr>
        <w:t>,</w:t>
      </w:r>
      <w:r w:rsidRPr="00853705">
        <w:rPr>
          <w:rFonts w:ascii="Tahoma" w:hAnsi="Tahoma" w:cs="Tahoma"/>
          <w:sz w:val="20"/>
          <w:szCs w:val="20"/>
        </w:rPr>
        <w:t xml:space="preserve"> allegando la documentazione di seguito indicata</w:t>
      </w:r>
      <w:bookmarkEnd w:id="200"/>
      <w:r w:rsidR="00183A97" w:rsidRPr="00853705">
        <w:rPr>
          <w:rFonts w:ascii="Tahoma" w:hAnsi="Tahoma" w:cs="Tahoma"/>
          <w:sz w:val="20"/>
          <w:szCs w:val="20"/>
        </w:rPr>
        <w:t>:</w:t>
      </w:r>
    </w:p>
    <w:p w14:paraId="7E2D97FA" w14:textId="77777777" w:rsidR="00B95D71" w:rsidRPr="00853705" w:rsidRDefault="00B95D71">
      <w:pPr>
        <w:numPr>
          <w:ilvl w:val="0"/>
          <w:numId w:val="7"/>
        </w:numPr>
        <w:autoSpaceDE w:val="0"/>
        <w:autoSpaceDN w:val="0"/>
        <w:spacing w:after="0" w:line="240" w:lineRule="auto"/>
        <w:ind w:left="567"/>
        <w:jc w:val="both"/>
        <w:rPr>
          <w:rFonts w:ascii="Tahoma" w:hAnsi="Tahoma" w:cs="Tahoma"/>
          <w:sz w:val="20"/>
          <w:szCs w:val="20"/>
        </w:rPr>
      </w:pPr>
      <w:r w:rsidRPr="00853705">
        <w:rPr>
          <w:rFonts w:ascii="Tahoma" w:hAnsi="Tahoma" w:cs="Tahoma"/>
          <w:sz w:val="20"/>
          <w:szCs w:val="20"/>
        </w:rPr>
        <w:t>contabilità finale e certificato di regolare esecuzione dei lavori;</w:t>
      </w:r>
    </w:p>
    <w:p w14:paraId="11151E1F" w14:textId="4FCAB90C" w:rsidR="00C9705A" w:rsidRPr="00853705" w:rsidRDefault="00C9705A">
      <w:pPr>
        <w:numPr>
          <w:ilvl w:val="0"/>
          <w:numId w:val="6"/>
        </w:numPr>
        <w:autoSpaceDE w:val="0"/>
        <w:autoSpaceDN w:val="0"/>
        <w:spacing w:after="0" w:line="240" w:lineRule="auto"/>
        <w:ind w:left="567"/>
        <w:jc w:val="both"/>
        <w:rPr>
          <w:rFonts w:ascii="Tahoma" w:hAnsi="Tahoma" w:cs="Tahoma"/>
          <w:sz w:val="20"/>
          <w:szCs w:val="20"/>
        </w:rPr>
      </w:pPr>
      <w:r w:rsidRPr="00853705">
        <w:rPr>
          <w:rFonts w:ascii="Tahoma" w:hAnsi="Tahoma" w:cs="Tahoma"/>
          <w:sz w:val="20"/>
          <w:szCs w:val="20"/>
        </w:rPr>
        <w:t>fatture</w:t>
      </w:r>
      <w:r w:rsidRPr="00853705">
        <w:rPr>
          <w:rStyle w:val="Rimandonotaapidipagina"/>
          <w:rFonts w:ascii="Tahoma" w:hAnsi="Tahoma" w:cs="Tahoma"/>
          <w:sz w:val="20"/>
          <w:szCs w:val="20"/>
        </w:rPr>
        <w:footnoteReference w:id="40"/>
      </w:r>
      <w:r w:rsidRPr="00853705">
        <w:rPr>
          <w:rFonts w:ascii="Tahoma" w:hAnsi="Tahoma" w:cs="Tahoma"/>
          <w:sz w:val="20"/>
          <w:szCs w:val="20"/>
        </w:rPr>
        <w:t xml:space="preserve"> quietanzate </w:t>
      </w:r>
      <w:r w:rsidR="009F0299" w:rsidRPr="00853705">
        <w:rPr>
          <w:rFonts w:ascii="Tahoma" w:hAnsi="Tahoma" w:cs="Tahoma"/>
          <w:sz w:val="20"/>
          <w:szCs w:val="20"/>
        </w:rPr>
        <w:t xml:space="preserve">(o altri documenti contabili avente forza probatoria equivalente) </w:t>
      </w:r>
      <w:r w:rsidRPr="00853705">
        <w:rPr>
          <w:rFonts w:ascii="Tahoma" w:hAnsi="Tahoma" w:cs="Tahoma"/>
          <w:sz w:val="20"/>
          <w:szCs w:val="20"/>
        </w:rPr>
        <w:t>accompagnate da dichiarazione liberatoria rilasciata dalla ditta fornitrice e tracciabilità dei pagamenti effettuati;</w:t>
      </w:r>
    </w:p>
    <w:p w14:paraId="72314ACC" w14:textId="2F29EDEF" w:rsidR="00C9705A" w:rsidRPr="00853705" w:rsidRDefault="00C9705A">
      <w:pPr>
        <w:numPr>
          <w:ilvl w:val="0"/>
          <w:numId w:val="6"/>
        </w:numPr>
        <w:autoSpaceDE w:val="0"/>
        <w:autoSpaceDN w:val="0"/>
        <w:spacing w:after="0" w:line="240" w:lineRule="auto"/>
        <w:ind w:left="567"/>
        <w:jc w:val="both"/>
        <w:rPr>
          <w:rFonts w:ascii="Tahoma" w:hAnsi="Tahoma" w:cs="Tahoma"/>
          <w:sz w:val="20"/>
          <w:szCs w:val="20"/>
        </w:rPr>
      </w:pPr>
      <w:r w:rsidRPr="00853705">
        <w:rPr>
          <w:rFonts w:ascii="Tahoma" w:hAnsi="Tahoma" w:cs="Tahoma"/>
          <w:sz w:val="20"/>
          <w:szCs w:val="20"/>
        </w:rPr>
        <w:t xml:space="preserve">nel caso il lavoro </w:t>
      </w:r>
      <w:r w:rsidR="003A2221">
        <w:rPr>
          <w:rFonts w:ascii="Tahoma" w:hAnsi="Tahoma" w:cs="Tahoma"/>
          <w:sz w:val="20"/>
          <w:szCs w:val="20"/>
        </w:rPr>
        <w:t xml:space="preserve">sia effettuato </w:t>
      </w:r>
      <w:r w:rsidRPr="00853705">
        <w:rPr>
          <w:rFonts w:ascii="Tahoma" w:hAnsi="Tahoma" w:cs="Tahoma"/>
          <w:sz w:val="20"/>
          <w:szCs w:val="20"/>
        </w:rPr>
        <w:t>in amministrazione diretta:</w:t>
      </w:r>
    </w:p>
    <w:p w14:paraId="680F7582" w14:textId="40FBD74A" w:rsidR="00C9705A" w:rsidRPr="00853705" w:rsidRDefault="00C9705A">
      <w:pPr>
        <w:pStyle w:val="Paragrafoelenco"/>
        <w:numPr>
          <w:ilvl w:val="0"/>
          <w:numId w:val="54"/>
        </w:numPr>
        <w:tabs>
          <w:tab w:val="left" w:pos="993"/>
        </w:tabs>
        <w:spacing w:after="0" w:line="240" w:lineRule="auto"/>
        <w:ind w:left="851" w:hanging="284"/>
        <w:jc w:val="both"/>
        <w:rPr>
          <w:rFonts w:ascii="Tahoma" w:eastAsia="Times New Roman" w:hAnsi="Tahoma" w:cs="Tahoma"/>
          <w:iCs/>
          <w:sz w:val="20"/>
          <w:szCs w:val="20"/>
          <w:lang w:eastAsia="it-IT"/>
        </w:rPr>
      </w:pPr>
      <w:r w:rsidRPr="00853705">
        <w:rPr>
          <w:rFonts w:ascii="Tahoma" w:eastAsia="Times New Roman" w:hAnsi="Tahoma" w:cs="Tahoma"/>
          <w:iCs/>
          <w:sz w:val="20"/>
          <w:szCs w:val="20"/>
          <w:lang w:eastAsia="it-IT"/>
        </w:rPr>
        <w:t xml:space="preserve">  dichiarazione redatta dal direttore dei lavori attestante la quantità di lavori eseguiti per ogni Misura;</w:t>
      </w:r>
    </w:p>
    <w:p w14:paraId="0A51210B" w14:textId="6B431D02" w:rsidR="00C9705A" w:rsidRPr="00853705" w:rsidRDefault="00C9705A">
      <w:pPr>
        <w:pStyle w:val="Paragrafoelenco"/>
        <w:numPr>
          <w:ilvl w:val="0"/>
          <w:numId w:val="54"/>
        </w:numPr>
        <w:spacing w:after="0" w:line="240" w:lineRule="auto"/>
        <w:ind w:left="993"/>
        <w:jc w:val="both"/>
        <w:rPr>
          <w:rFonts w:ascii="Tahoma" w:eastAsia="Times New Roman" w:hAnsi="Tahoma" w:cs="Tahoma"/>
          <w:iCs/>
          <w:sz w:val="20"/>
          <w:szCs w:val="20"/>
          <w:lang w:eastAsia="it-IT"/>
        </w:rPr>
      </w:pPr>
      <w:r w:rsidRPr="00853705">
        <w:rPr>
          <w:rFonts w:ascii="Tahoma" w:eastAsia="Times New Roman" w:hAnsi="Tahoma" w:cs="Tahoma"/>
          <w:iCs/>
          <w:sz w:val="20"/>
          <w:szCs w:val="20"/>
          <w:lang w:eastAsia="it-IT"/>
        </w:rPr>
        <w:lastRenderedPageBreak/>
        <w:t>prospetti di spesa analitici (contributi previdenziali, listini paga e altro) firmati dal responsabile aziendale come indicato al successivo paragrafo 3.8.6.1.</w:t>
      </w:r>
    </w:p>
    <w:p w14:paraId="5A87C234" w14:textId="741FFD9B" w:rsidR="00696068" w:rsidRPr="001073DA" w:rsidRDefault="00696068">
      <w:pPr>
        <w:pStyle w:val="Paragrafoelenco"/>
        <w:numPr>
          <w:ilvl w:val="0"/>
          <w:numId w:val="55"/>
        </w:numPr>
        <w:spacing w:after="0" w:line="240" w:lineRule="auto"/>
        <w:ind w:left="567"/>
        <w:jc w:val="both"/>
        <w:rPr>
          <w:rFonts w:ascii="Tahoma" w:eastAsia="Times New Roman" w:hAnsi="Tahoma" w:cs="Tahoma"/>
          <w:iCs/>
          <w:sz w:val="20"/>
          <w:szCs w:val="20"/>
          <w:lang w:eastAsia="it-IT"/>
        </w:rPr>
      </w:pPr>
      <w:r w:rsidRPr="009B6923">
        <w:rPr>
          <w:rFonts w:ascii="Tahoma" w:hAnsi="Tahoma" w:cs="Tahoma"/>
          <w:sz w:val="20"/>
          <w:szCs w:val="20"/>
        </w:rPr>
        <w:t>dichiarazione del beneficiario di non aver richiesto altri contributi per l’intervento (</w:t>
      </w:r>
      <w:r w:rsidR="0084094F" w:rsidRPr="009B6923">
        <w:rPr>
          <w:rFonts w:ascii="Tahoma" w:hAnsi="Tahoma" w:cs="Tahoma"/>
          <w:sz w:val="20"/>
          <w:szCs w:val="20"/>
        </w:rPr>
        <w:t>modello Allegato</w:t>
      </w:r>
      <w:r w:rsidR="00A842F5" w:rsidRPr="009B6923">
        <w:rPr>
          <w:rFonts w:ascii="Tahoma" w:hAnsi="Tahoma" w:cs="Tahoma"/>
          <w:sz w:val="20"/>
          <w:szCs w:val="20"/>
        </w:rPr>
        <w:t xml:space="preserve"> </w:t>
      </w:r>
      <w:r w:rsidR="00183A97" w:rsidRPr="009B6923">
        <w:rPr>
          <w:rFonts w:ascii="Tahoma" w:hAnsi="Tahoma" w:cs="Tahoma"/>
          <w:sz w:val="20"/>
          <w:szCs w:val="20"/>
        </w:rPr>
        <w:t>F</w:t>
      </w:r>
      <w:r w:rsidR="00A842F5" w:rsidRPr="009B6923">
        <w:rPr>
          <w:rFonts w:ascii="Tahoma" w:hAnsi="Tahoma" w:cs="Tahoma"/>
          <w:sz w:val="20"/>
          <w:szCs w:val="20"/>
        </w:rPr>
        <w:t>)</w:t>
      </w:r>
      <w:r w:rsidRPr="009B6923">
        <w:rPr>
          <w:rFonts w:ascii="Tahoma" w:eastAsia="Times New Roman" w:hAnsi="Tahoma" w:cs="Tahoma"/>
          <w:iCs/>
          <w:sz w:val="20"/>
          <w:szCs w:val="20"/>
          <w:lang w:eastAsia="it-IT"/>
        </w:rPr>
        <w:t xml:space="preserve"> </w:t>
      </w:r>
      <w:r w:rsidRPr="001073DA">
        <w:rPr>
          <w:rFonts w:ascii="Tahoma" w:eastAsia="Times New Roman" w:hAnsi="Tahoma" w:cs="Tahoma"/>
          <w:iCs/>
          <w:sz w:val="20"/>
          <w:szCs w:val="20"/>
          <w:lang w:eastAsia="it-IT"/>
        </w:rPr>
        <w:t>oppure copia delle rinunce ad altri contributi;</w:t>
      </w:r>
    </w:p>
    <w:p w14:paraId="2532228E" w14:textId="77777777" w:rsidR="00B95D71" w:rsidRPr="00853705" w:rsidRDefault="00B95D71">
      <w:pPr>
        <w:numPr>
          <w:ilvl w:val="0"/>
          <w:numId w:val="7"/>
        </w:numPr>
        <w:autoSpaceDE w:val="0"/>
        <w:autoSpaceDN w:val="0"/>
        <w:spacing w:after="0" w:line="240" w:lineRule="auto"/>
        <w:ind w:left="567"/>
        <w:jc w:val="both"/>
        <w:rPr>
          <w:rFonts w:ascii="Tahoma" w:hAnsi="Tahoma" w:cs="Tahoma"/>
          <w:sz w:val="20"/>
          <w:szCs w:val="20"/>
        </w:rPr>
      </w:pPr>
      <w:r w:rsidRPr="00853705">
        <w:rPr>
          <w:rFonts w:ascii="Tahoma" w:hAnsi="Tahoma" w:cs="Tahoma"/>
          <w:sz w:val="20"/>
          <w:szCs w:val="20"/>
        </w:rPr>
        <w:t xml:space="preserve">documentazione </w:t>
      </w:r>
      <w:r w:rsidR="00E37C7A" w:rsidRPr="00853705">
        <w:rPr>
          <w:rFonts w:ascii="Tahoma" w:hAnsi="Tahoma" w:cs="Tahoma"/>
          <w:sz w:val="20"/>
          <w:szCs w:val="20"/>
        </w:rPr>
        <w:t>rich</w:t>
      </w:r>
      <w:r w:rsidR="009406AE" w:rsidRPr="00853705">
        <w:rPr>
          <w:rFonts w:ascii="Tahoma" w:hAnsi="Tahoma" w:cs="Tahoma"/>
          <w:sz w:val="20"/>
          <w:szCs w:val="20"/>
        </w:rPr>
        <w:t>iesta dalla normativa per la liquidazione dei contributi</w:t>
      </w:r>
      <w:r w:rsidR="00E37C7A" w:rsidRPr="00853705">
        <w:rPr>
          <w:rFonts w:ascii="Tahoma" w:hAnsi="Tahoma" w:cs="Tahoma"/>
          <w:sz w:val="20"/>
          <w:szCs w:val="20"/>
        </w:rPr>
        <w:t xml:space="preserve"> pubblici</w:t>
      </w:r>
      <w:r w:rsidR="00696068" w:rsidRPr="00853705">
        <w:rPr>
          <w:rFonts w:ascii="Tahoma" w:hAnsi="Tahoma" w:cs="Tahoma"/>
          <w:sz w:val="20"/>
          <w:szCs w:val="20"/>
        </w:rPr>
        <w:t xml:space="preserve"> (</w:t>
      </w:r>
      <w:r w:rsidR="009406AE" w:rsidRPr="00853705">
        <w:rPr>
          <w:rFonts w:ascii="Tahoma" w:hAnsi="Tahoma" w:cs="Tahoma"/>
          <w:sz w:val="20"/>
          <w:szCs w:val="20"/>
        </w:rPr>
        <w:t xml:space="preserve">DURC, </w:t>
      </w:r>
      <w:r w:rsidR="00696068" w:rsidRPr="00853705">
        <w:rPr>
          <w:rFonts w:ascii="Tahoma" w:hAnsi="Tahoma" w:cs="Tahoma"/>
          <w:sz w:val="20"/>
          <w:szCs w:val="20"/>
        </w:rPr>
        <w:t>a</w:t>
      </w:r>
      <w:r w:rsidR="009406AE" w:rsidRPr="00853705">
        <w:rPr>
          <w:rFonts w:ascii="Tahoma" w:hAnsi="Tahoma" w:cs="Tahoma"/>
          <w:sz w:val="20"/>
          <w:szCs w:val="20"/>
        </w:rPr>
        <w:t>ntimafia</w:t>
      </w:r>
      <w:r w:rsidR="007F4B79" w:rsidRPr="00853705">
        <w:rPr>
          <w:rFonts w:ascii="Tahoma" w:hAnsi="Tahoma" w:cs="Tahoma"/>
          <w:sz w:val="20"/>
          <w:szCs w:val="20"/>
        </w:rPr>
        <w:t>,</w:t>
      </w:r>
      <w:r w:rsidR="00696068" w:rsidRPr="00853705">
        <w:rPr>
          <w:rFonts w:ascii="Tahoma" w:hAnsi="Tahoma" w:cs="Tahoma"/>
          <w:sz w:val="20"/>
          <w:szCs w:val="20"/>
        </w:rPr>
        <w:t xml:space="preserve"> </w:t>
      </w:r>
      <w:r w:rsidR="009406AE" w:rsidRPr="00853705">
        <w:rPr>
          <w:rFonts w:ascii="Tahoma" w:hAnsi="Tahoma" w:cs="Tahoma"/>
          <w:sz w:val="20"/>
          <w:szCs w:val="20"/>
        </w:rPr>
        <w:t>ecc.)</w:t>
      </w:r>
      <w:r w:rsidR="00696068" w:rsidRPr="00853705">
        <w:rPr>
          <w:rFonts w:ascii="Tahoma" w:hAnsi="Tahoma" w:cs="Tahoma"/>
          <w:sz w:val="20"/>
          <w:szCs w:val="20"/>
        </w:rPr>
        <w:t>;</w:t>
      </w:r>
    </w:p>
    <w:bookmarkEnd w:id="201"/>
    <w:p w14:paraId="0F645703" w14:textId="1952DCE9" w:rsidR="00696068" w:rsidRPr="00853705" w:rsidRDefault="00696068">
      <w:pPr>
        <w:numPr>
          <w:ilvl w:val="0"/>
          <w:numId w:val="7"/>
        </w:numPr>
        <w:autoSpaceDE w:val="0"/>
        <w:autoSpaceDN w:val="0"/>
        <w:spacing w:after="0" w:line="240" w:lineRule="auto"/>
        <w:ind w:left="567"/>
        <w:jc w:val="both"/>
        <w:rPr>
          <w:rFonts w:ascii="Tahoma" w:hAnsi="Tahoma" w:cs="Tahoma"/>
          <w:sz w:val="20"/>
          <w:szCs w:val="20"/>
        </w:rPr>
      </w:pPr>
      <w:r w:rsidRPr="00853705">
        <w:rPr>
          <w:rFonts w:ascii="Tahoma" w:hAnsi="Tahoma" w:cs="Tahoma"/>
          <w:sz w:val="20"/>
          <w:szCs w:val="20"/>
        </w:rPr>
        <w:t xml:space="preserve">ulteriore documentazione prevista </w:t>
      </w:r>
      <w:r w:rsidR="009575D1" w:rsidRPr="00853705">
        <w:rPr>
          <w:rFonts w:ascii="Tahoma" w:hAnsi="Tahoma" w:cs="Tahoma"/>
          <w:sz w:val="20"/>
          <w:szCs w:val="20"/>
        </w:rPr>
        <w:t>dai bandi</w:t>
      </w:r>
      <w:r w:rsidRPr="00853705">
        <w:rPr>
          <w:rFonts w:ascii="Tahoma" w:hAnsi="Tahoma" w:cs="Tahoma"/>
          <w:sz w:val="20"/>
          <w:szCs w:val="20"/>
        </w:rPr>
        <w:t xml:space="preserve"> della Comunità Montana;</w:t>
      </w:r>
    </w:p>
    <w:p w14:paraId="176AD520" w14:textId="458BB87B" w:rsidR="00696068" w:rsidRPr="00F07179" w:rsidRDefault="00696068">
      <w:pPr>
        <w:numPr>
          <w:ilvl w:val="0"/>
          <w:numId w:val="7"/>
        </w:numPr>
        <w:autoSpaceDE w:val="0"/>
        <w:autoSpaceDN w:val="0"/>
        <w:spacing w:after="0" w:line="240" w:lineRule="auto"/>
        <w:ind w:left="567"/>
        <w:jc w:val="both"/>
        <w:rPr>
          <w:rFonts w:ascii="Tahoma" w:hAnsi="Tahoma" w:cs="Tahoma"/>
          <w:sz w:val="20"/>
          <w:szCs w:val="20"/>
        </w:rPr>
      </w:pPr>
      <w:r w:rsidRPr="00853705">
        <w:rPr>
          <w:rFonts w:ascii="Tahoma" w:hAnsi="Tahoma" w:cs="Tahoma"/>
          <w:sz w:val="20"/>
          <w:szCs w:val="20"/>
        </w:rPr>
        <w:t xml:space="preserve">copia del contratto d’appalto nel caso di beneficiari pubblici, se non ancora </w:t>
      </w:r>
      <w:r w:rsidRPr="00F07179">
        <w:rPr>
          <w:rFonts w:ascii="Tahoma" w:hAnsi="Tahoma" w:cs="Tahoma"/>
          <w:sz w:val="20"/>
          <w:szCs w:val="20"/>
        </w:rPr>
        <w:t>consegnat</w:t>
      </w:r>
      <w:r w:rsidR="00300304" w:rsidRPr="00F07179">
        <w:rPr>
          <w:rFonts w:ascii="Tahoma" w:hAnsi="Tahoma" w:cs="Tahoma"/>
          <w:sz w:val="20"/>
          <w:szCs w:val="20"/>
        </w:rPr>
        <w:t>a</w:t>
      </w:r>
      <w:r w:rsidRPr="00F07179">
        <w:rPr>
          <w:rFonts w:ascii="Tahoma" w:hAnsi="Tahoma" w:cs="Tahoma"/>
          <w:sz w:val="20"/>
          <w:szCs w:val="20"/>
        </w:rPr>
        <w:t>;</w:t>
      </w:r>
    </w:p>
    <w:p w14:paraId="787EE797" w14:textId="77777777" w:rsidR="00696068" w:rsidRPr="00853705" w:rsidRDefault="00696068">
      <w:pPr>
        <w:numPr>
          <w:ilvl w:val="0"/>
          <w:numId w:val="7"/>
        </w:numPr>
        <w:autoSpaceDE w:val="0"/>
        <w:autoSpaceDN w:val="0"/>
        <w:spacing w:after="0" w:line="240" w:lineRule="auto"/>
        <w:ind w:left="567"/>
        <w:jc w:val="both"/>
        <w:rPr>
          <w:rFonts w:ascii="Tahoma" w:hAnsi="Tahoma" w:cs="Tahoma"/>
          <w:sz w:val="20"/>
          <w:szCs w:val="20"/>
        </w:rPr>
      </w:pPr>
      <w:r w:rsidRPr="00853705">
        <w:rPr>
          <w:rFonts w:ascii="Tahoma" w:hAnsi="Tahoma" w:cs="Tahoma"/>
          <w:sz w:val="20"/>
          <w:szCs w:val="20"/>
        </w:rPr>
        <w:t>documentazione fotografica dello stato dei luoghi prima e dopo gli interventi;</w:t>
      </w:r>
    </w:p>
    <w:p w14:paraId="37878A2F" w14:textId="31F0A59C" w:rsidR="007D5E1E" w:rsidRPr="00853705" w:rsidRDefault="007D5E1E">
      <w:pPr>
        <w:numPr>
          <w:ilvl w:val="0"/>
          <w:numId w:val="7"/>
        </w:numPr>
        <w:autoSpaceDE w:val="0"/>
        <w:autoSpaceDN w:val="0"/>
        <w:spacing w:after="0" w:line="240" w:lineRule="auto"/>
        <w:ind w:left="567"/>
        <w:jc w:val="both"/>
        <w:rPr>
          <w:rFonts w:ascii="Tahoma" w:hAnsi="Tahoma" w:cs="Tahoma"/>
          <w:sz w:val="20"/>
          <w:szCs w:val="20"/>
        </w:rPr>
      </w:pPr>
      <w:r w:rsidRPr="00853705">
        <w:rPr>
          <w:rFonts w:ascii="Tahoma" w:hAnsi="Tahoma" w:cs="Tahoma"/>
          <w:sz w:val="20"/>
          <w:szCs w:val="20"/>
        </w:rPr>
        <w:t>cartografia in formato “</w:t>
      </w:r>
      <w:r w:rsidRPr="00853705">
        <w:rPr>
          <w:rFonts w:ascii="Tahoma" w:hAnsi="Tahoma" w:cs="Tahoma"/>
          <w:i/>
          <w:sz w:val="20"/>
          <w:szCs w:val="20"/>
        </w:rPr>
        <w:t>Shapefile</w:t>
      </w:r>
      <w:r w:rsidR="005B33FB" w:rsidRPr="00853705">
        <w:rPr>
          <w:rStyle w:val="Rimandonotaapidipagina"/>
          <w:rFonts w:ascii="Tahoma" w:hAnsi="Tahoma" w:cs="Tahoma"/>
          <w:sz w:val="20"/>
          <w:szCs w:val="20"/>
        </w:rPr>
        <w:footnoteReference w:id="41"/>
      </w:r>
      <w:r w:rsidRPr="00853705">
        <w:rPr>
          <w:rFonts w:ascii="Tahoma" w:hAnsi="Tahoma" w:cs="Tahoma"/>
          <w:sz w:val="20"/>
          <w:szCs w:val="20"/>
        </w:rPr>
        <w:t>” georeferenziata in sistema geodetico UTM32</w:t>
      </w:r>
      <w:r w:rsidR="001B38A9" w:rsidRPr="00853705">
        <w:rPr>
          <w:rFonts w:ascii="Tahoma" w:hAnsi="Tahoma" w:cs="Tahoma"/>
          <w:sz w:val="20"/>
          <w:szCs w:val="20"/>
        </w:rPr>
        <w:t xml:space="preserve">N </w:t>
      </w:r>
      <w:r w:rsidRPr="00853705">
        <w:rPr>
          <w:rFonts w:ascii="Tahoma" w:hAnsi="Tahoma" w:cs="Tahoma"/>
          <w:sz w:val="20"/>
          <w:szCs w:val="20"/>
        </w:rPr>
        <w:t xml:space="preserve">WGS84, indicante l’area </w:t>
      </w:r>
      <w:r w:rsidR="001B38A9" w:rsidRPr="00853705">
        <w:rPr>
          <w:rFonts w:ascii="Tahoma" w:hAnsi="Tahoma" w:cs="Tahoma"/>
          <w:sz w:val="20"/>
          <w:szCs w:val="20"/>
        </w:rPr>
        <w:t xml:space="preserve">precisa (poligono o tratti stradali) </w:t>
      </w:r>
      <w:r w:rsidRPr="00853705">
        <w:rPr>
          <w:rFonts w:ascii="Tahoma" w:hAnsi="Tahoma" w:cs="Tahoma"/>
          <w:sz w:val="20"/>
          <w:szCs w:val="20"/>
        </w:rPr>
        <w:t>in cui sono stati eseguiti i lavori oggetto del contributo</w:t>
      </w:r>
      <w:r w:rsidR="0083511E">
        <w:rPr>
          <w:rFonts w:ascii="Tahoma" w:hAnsi="Tahoma" w:cs="Tahoma"/>
          <w:sz w:val="20"/>
          <w:szCs w:val="20"/>
        </w:rPr>
        <w:t xml:space="preserve">, con struttura dati indicata in </w:t>
      </w:r>
      <w:r w:rsidR="00441AD3">
        <w:rPr>
          <w:rFonts w:ascii="Tahoma" w:hAnsi="Tahoma" w:cs="Tahoma"/>
          <w:sz w:val="20"/>
          <w:szCs w:val="20"/>
        </w:rPr>
        <w:t>allegato H</w:t>
      </w:r>
      <w:r w:rsidRPr="00853705">
        <w:rPr>
          <w:rFonts w:ascii="Tahoma" w:hAnsi="Tahoma" w:cs="Tahoma"/>
          <w:sz w:val="20"/>
          <w:szCs w:val="20"/>
        </w:rPr>
        <w:t>.</w:t>
      </w:r>
    </w:p>
    <w:p w14:paraId="65CD1081" w14:textId="77777777" w:rsidR="009406AE" w:rsidRPr="00853705" w:rsidRDefault="009406AE" w:rsidP="00680EC1">
      <w:pPr>
        <w:pStyle w:val="Rientrocorpodeltesto"/>
        <w:rPr>
          <w:rFonts w:ascii="Tahoma" w:eastAsiaTheme="minorHAnsi" w:hAnsi="Tahoma" w:cs="Tahoma"/>
          <w:sz w:val="20"/>
          <w:szCs w:val="20"/>
          <w:lang w:eastAsia="en-US"/>
        </w:rPr>
      </w:pPr>
    </w:p>
    <w:p w14:paraId="4E72C8EA" w14:textId="3A422C30" w:rsidR="007B566C" w:rsidRPr="00853705" w:rsidRDefault="007B566C" w:rsidP="0009627F">
      <w:pPr>
        <w:spacing w:after="0" w:line="240" w:lineRule="auto"/>
        <w:jc w:val="both"/>
        <w:rPr>
          <w:rFonts w:ascii="Tahoma" w:hAnsi="Tahoma" w:cs="Tahoma"/>
          <w:sz w:val="20"/>
          <w:szCs w:val="20"/>
        </w:rPr>
      </w:pPr>
      <w:r w:rsidRPr="00853705">
        <w:rPr>
          <w:rFonts w:ascii="Tahoma" w:hAnsi="Tahoma" w:cs="Tahoma"/>
          <w:sz w:val="20"/>
          <w:szCs w:val="20"/>
        </w:rPr>
        <w:t xml:space="preserve">Il ricavato della vendita del materiale legnoso va </w:t>
      </w:r>
      <w:r w:rsidR="0083511E">
        <w:rPr>
          <w:rFonts w:ascii="Tahoma" w:hAnsi="Tahoma" w:cs="Tahoma"/>
          <w:sz w:val="20"/>
          <w:szCs w:val="20"/>
        </w:rPr>
        <w:t xml:space="preserve">fatturato e portato in detrazione </w:t>
      </w:r>
      <w:r w:rsidRPr="00853705">
        <w:rPr>
          <w:rFonts w:ascii="Tahoma" w:hAnsi="Tahoma" w:cs="Tahoma"/>
          <w:sz w:val="20"/>
          <w:szCs w:val="20"/>
        </w:rPr>
        <w:t>dall’ammontare della spesa per la quale è richiesto il saldo</w:t>
      </w:r>
      <w:r w:rsidR="0083511E">
        <w:rPr>
          <w:rFonts w:ascii="Tahoma" w:hAnsi="Tahoma" w:cs="Tahoma"/>
          <w:sz w:val="20"/>
          <w:szCs w:val="20"/>
        </w:rPr>
        <w:t>, coma da paragrafo</w:t>
      </w:r>
      <w:r w:rsidR="00991D3B">
        <w:rPr>
          <w:rFonts w:ascii="Tahoma" w:hAnsi="Tahoma" w:cs="Tahoma"/>
          <w:sz w:val="20"/>
          <w:szCs w:val="20"/>
        </w:rPr>
        <w:t xml:space="preserve"> specifico</w:t>
      </w:r>
      <w:r w:rsidRPr="00853705">
        <w:rPr>
          <w:rFonts w:ascii="Tahoma" w:hAnsi="Tahoma" w:cs="Tahoma"/>
          <w:sz w:val="20"/>
          <w:szCs w:val="20"/>
        </w:rPr>
        <w:t xml:space="preserve">. </w:t>
      </w:r>
    </w:p>
    <w:p w14:paraId="06FF0021" w14:textId="2C86E7AE" w:rsidR="0009627F" w:rsidRPr="00853705" w:rsidRDefault="0009627F" w:rsidP="0009627F">
      <w:pPr>
        <w:spacing w:after="0" w:line="240" w:lineRule="auto"/>
        <w:jc w:val="both"/>
        <w:rPr>
          <w:rFonts w:ascii="Tahoma" w:hAnsi="Tahoma" w:cs="Tahoma"/>
          <w:sz w:val="20"/>
          <w:szCs w:val="20"/>
        </w:rPr>
      </w:pPr>
      <w:r w:rsidRPr="00853705">
        <w:rPr>
          <w:rFonts w:ascii="Tahoma" w:hAnsi="Tahoma" w:cs="Tahoma"/>
          <w:sz w:val="20"/>
          <w:szCs w:val="20"/>
        </w:rPr>
        <w:t>Gli Enti effettueranno l’accertamento</w:t>
      </w:r>
      <w:r w:rsidR="00DC2365" w:rsidRPr="00853705">
        <w:rPr>
          <w:rFonts w:ascii="Tahoma" w:hAnsi="Tahoma" w:cs="Tahoma"/>
          <w:sz w:val="20"/>
          <w:szCs w:val="20"/>
        </w:rPr>
        <w:t xml:space="preserve"> su tutte le domande</w:t>
      </w:r>
      <w:r w:rsidRPr="00853705">
        <w:rPr>
          <w:rFonts w:ascii="Tahoma" w:hAnsi="Tahoma" w:cs="Tahoma"/>
          <w:sz w:val="20"/>
          <w:szCs w:val="20"/>
        </w:rPr>
        <w:t>, compre</w:t>
      </w:r>
      <w:r w:rsidR="00DC2365" w:rsidRPr="00853705">
        <w:rPr>
          <w:rFonts w:ascii="Tahoma" w:hAnsi="Tahoma" w:cs="Tahoma"/>
          <w:sz w:val="20"/>
          <w:szCs w:val="20"/>
        </w:rPr>
        <w:t>so il controllo</w:t>
      </w:r>
      <w:r w:rsidRPr="00853705">
        <w:rPr>
          <w:rFonts w:ascii="Tahoma" w:hAnsi="Tahoma" w:cs="Tahoma"/>
          <w:sz w:val="20"/>
          <w:szCs w:val="20"/>
        </w:rPr>
        <w:t xml:space="preserve"> in loco dell’avvenuta esecuzione dei lavori</w:t>
      </w:r>
      <w:r w:rsidR="00DC2365" w:rsidRPr="00853705">
        <w:rPr>
          <w:rFonts w:ascii="Tahoma" w:hAnsi="Tahoma" w:cs="Tahoma"/>
          <w:sz w:val="20"/>
          <w:szCs w:val="20"/>
        </w:rPr>
        <w:t xml:space="preserve"> </w:t>
      </w:r>
      <w:r w:rsidRPr="00853705">
        <w:rPr>
          <w:rFonts w:ascii="Tahoma" w:hAnsi="Tahoma" w:cs="Tahoma"/>
          <w:sz w:val="20"/>
          <w:szCs w:val="20"/>
        </w:rPr>
        <w:t xml:space="preserve">e, </w:t>
      </w:r>
      <w:r w:rsidR="001B38A9" w:rsidRPr="00853705">
        <w:rPr>
          <w:rFonts w:ascii="Tahoma" w:hAnsi="Tahoma" w:cs="Tahoma"/>
          <w:sz w:val="20"/>
          <w:szCs w:val="20"/>
        </w:rPr>
        <w:t xml:space="preserve">a campione </w:t>
      </w:r>
      <w:r w:rsidRPr="00853705">
        <w:rPr>
          <w:rFonts w:ascii="Tahoma" w:hAnsi="Tahoma" w:cs="Tahoma"/>
          <w:sz w:val="20"/>
          <w:szCs w:val="20"/>
        </w:rPr>
        <w:t>(</w:t>
      </w:r>
      <w:r w:rsidR="001B38A9" w:rsidRPr="00853705">
        <w:rPr>
          <w:rFonts w:ascii="Tahoma" w:hAnsi="Tahoma" w:cs="Tahoma"/>
          <w:sz w:val="20"/>
          <w:szCs w:val="20"/>
        </w:rPr>
        <w:t>per le tipologi</w:t>
      </w:r>
      <w:r w:rsidR="00ED629D" w:rsidRPr="00853705">
        <w:rPr>
          <w:rFonts w:ascii="Tahoma" w:hAnsi="Tahoma" w:cs="Tahoma"/>
          <w:sz w:val="20"/>
          <w:szCs w:val="20"/>
        </w:rPr>
        <w:t>e</w:t>
      </w:r>
      <w:r w:rsidR="001B38A9" w:rsidRPr="00853705">
        <w:rPr>
          <w:rFonts w:ascii="Tahoma" w:hAnsi="Tahoma" w:cs="Tahoma"/>
          <w:sz w:val="20"/>
          <w:szCs w:val="20"/>
        </w:rPr>
        <w:t xml:space="preserve"> ove è previsto</w:t>
      </w:r>
      <w:r w:rsidRPr="00853705">
        <w:rPr>
          <w:rFonts w:ascii="Tahoma" w:hAnsi="Tahoma" w:cs="Tahoma"/>
          <w:sz w:val="20"/>
          <w:szCs w:val="20"/>
        </w:rPr>
        <w:t xml:space="preserve">), la verifica dell’obbligo di accantonamento degli utili derivanti dalla vendita del legname. </w:t>
      </w:r>
    </w:p>
    <w:p w14:paraId="7FB4AE9A" w14:textId="2C6C1A49" w:rsidR="00B95D71" w:rsidRPr="00853705" w:rsidRDefault="00DC2365" w:rsidP="00680EC1">
      <w:pPr>
        <w:pStyle w:val="Rientrocorpodeltesto"/>
        <w:rPr>
          <w:rFonts w:ascii="Tahoma" w:eastAsiaTheme="minorHAnsi" w:hAnsi="Tahoma" w:cs="Tahoma"/>
          <w:sz w:val="20"/>
          <w:szCs w:val="20"/>
          <w:lang w:eastAsia="en-US"/>
        </w:rPr>
      </w:pPr>
      <w:r w:rsidRPr="00853705">
        <w:rPr>
          <w:rFonts w:ascii="Tahoma" w:eastAsiaTheme="minorHAnsi" w:hAnsi="Tahoma" w:cs="Tahoma"/>
          <w:sz w:val="20"/>
          <w:szCs w:val="20"/>
          <w:lang w:eastAsia="en-US"/>
        </w:rPr>
        <w:t xml:space="preserve">Il funzionario incaricato </w:t>
      </w:r>
      <w:r w:rsidR="0084094F" w:rsidRPr="00853705">
        <w:rPr>
          <w:rFonts w:ascii="Tahoma" w:eastAsiaTheme="minorHAnsi" w:hAnsi="Tahoma" w:cs="Tahoma"/>
          <w:sz w:val="20"/>
          <w:szCs w:val="20"/>
          <w:lang w:eastAsia="en-US"/>
        </w:rPr>
        <w:t>redige il verbale di controllo finale</w:t>
      </w:r>
      <w:r w:rsidR="0009627F" w:rsidRPr="00853705">
        <w:rPr>
          <w:rFonts w:ascii="Tahoma" w:eastAsiaTheme="minorHAnsi" w:hAnsi="Tahoma" w:cs="Tahoma"/>
          <w:sz w:val="20"/>
          <w:szCs w:val="20"/>
          <w:lang w:eastAsia="en-US"/>
        </w:rPr>
        <w:t>, nel quale riporta gli esiti degli a</w:t>
      </w:r>
      <w:r w:rsidRPr="00853705">
        <w:rPr>
          <w:rFonts w:ascii="Tahoma" w:eastAsiaTheme="minorHAnsi" w:hAnsi="Tahoma" w:cs="Tahoma"/>
          <w:sz w:val="20"/>
          <w:szCs w:val="20"/>
          <w:lang w:eastAsia="en-US"/>
        </w:rPr>
        <w:t>ccertamenti e l’Ente p</w:t>
      </w:r>
      <w:r w:rsidR="00741775" w:rsidRPr="00853705">
        <w:rPr>
          <w:rFonts w:ascii="Tahoma" w:eastAsiaTheme="minorHAnsi" w:hAnsi="Tahoma" w:cs="Tahoma"/>
          <w:sz w:val="20"/>
          <w:szCs w:val="20"/>
          <w:lang w:eastAsia="en-US"/>
        </w:rPr>
        <w:t>rocede</w:t>
      </w:r>
      <w:r w:rsidR="0009627F" w:rsidRPr="00853705">
        <w:rPr>
          <w:rFonts w:ascii="Tahoma" w:eastAsiaTheme="minorHAnsi" w:hAnsi="Tahoma" w:cs="Tahoma"/>
          <w:sz w:val="20"/>
          <w:szCs w:val="20"/>
          <w:lang w:eastAsia="en-US"/>
        </w:rPr>
        <w:t xml:space="preserve"> poi</w:t>
      </w:r>
      <w:r w:rsidR="00741775" w:rsidRPr="00853705">
        <w:rPr>
          <w:rFonts w:ascii="Tahoma" w:eastAsiaTheme="minorHAnsi" w:hAnsi="Tahoma" w:cs="Tahoma"/>
          <w:sz w:val="20"/>
          <w:szCs w:val="20"/>
          <w:lang w:eastAsia="en-US"/>
        </w:rPr>
        <w:t xml:space="preserve"> alla </w:t>
      </w:r>
      <w:r w:rsidR="00256AF7" w:rsidRPr="00853705">
        <w:rPr>
          <w:rFonts w:ascii="Tahoma" w:eastAsiaTheme="minorHAnsi" w:hAnsi="Tahoma" w:cs="Tahoma"/>
          <w:sz w:val="20"/>
          <w:szCs w:val="20"/>
          <w:lang w:eastAsia="en-US"/>
        </w:rPr>
        <w:t>liquida</w:t>
      </w:r>
      <w:r w:rsidR="00741775" w:rsidRPr="00853705">
        <w:rPr>
          <w:rFonts w:ascii="Tahoma" w:eastAsiaTheme="minorHAnsi" w:hAnsi="Tahoma" w:cs="Tahoma"/>
          <w:sz w:val="20"/>
          <w:szCs w:val="20"/>
          <w:lang w:eastAsia="en-US"/>
        </w:rPr>
        <w:t>zione de</w:t>
      </w:r>
      <w:r w:rsidR="00B95D71" w:rsidRPr="00853705">
        <w:rPr>
          <w:rFonts w:ascii="Tahoma" w:eastAsiaTheme="minorHAnsi" w:hAnsi="Tahoma" w:cs="Tahoma"/>
          <w:sz w:val="20"/>
          <w:szCs w:val="20"/>
          <w:lang w:eastAsia="en-US"/>
        </w:rPr>
        <w:t>l contributo</w:t>
      </w:r>
      <w:r w:rsidRPr="00853705">
        <w:rPr>
          <w:rFonts w:ascii="Tahoma" w:eastAsiaTheme="minorHAnsi" w:hAnsi="Tahoma" w:cs="Tahoma"/>
          <w:sz w:val="20"/>
          <w:szCs w:val="20"/>
          <w:lang w:eastAsia="en-US"/>
        </w:rPr>
        <w:t xml:space="preserve"> (al netto del ric</w:t>
      </w:r>
      <w:r w:rsidR="00B40142" w:rsidRPr="00853705">
        <w:rPr>
          <w:rFonts w:ascii="Tahoma" w:eastAsiaTheme="minorHAnsi" w:hAnsi="Tahoma" w:cs="Tahoma"/>
          <w:sz w:val="20"/>
          <w:szCs w:val="20"/>
          <w:lang w:eastAsia="en-US"/>
        </w:rPr>
        <w:t>avato del material</w:t>
      </w:r>
      <w:r w:rsidRPr="00853705">
        <w:rPr>
          <w:rFonts w:ascii="Tahoma" w:eastAsiaTheme="minorHAnsi" w:hAnsi="Tahoma" w:cs="Tahoma"/>
          <w:sz w:val="20"/>
          <w:szCs w:val="20"/>
          <w:lang w:eastAsia="en-US"/>
        </w:rPr>
        <w:t>e legnoso)</w:t>
      </w:r>
      <w:r w:rsidR="00B95D71" w:rsidRPr="00853705">
        <w:rPr>
          <w:rFonts w:ascii="Tahoma" w:eastAsiaTheme="minorHAnsi" w:hAnsi="Tahoma" w:cs="Tahoma"/>
          <w:sz w:val="20"/>
          <w:szCs w:val="20"/>
          <w:lang w:eastAsia="en-US"/>
        </w:rPr>
        <w:t>, comunicando al beneficiario l’entità del saldo ed eventuali obblighi.</w:t>
      </w:r>
    </w:p>
    <w:p w14:paraId="204FDB2B" w14:textId="0448C922" w:rsidR="004E62FB" w:rsidRPr="00853705" w:rsidRDefault="004E62FB" w:rsidP="004E62FB">
      <w:pPr>
        <w:pStyle w:val="Rientrocorpodeltesto"/>
        <w:rPr>
          <w:rFonts w:ascii="Tahoma" w:hAnsi="Tahoma" w:cs="Tahoma"/>
          <w:bCs/>
          <w:sz w:val="20"/>
          <w:szCs w:val="20"/>
          <w:u w:val="single"/>
        </w:rPr>
      </w:pPr>
      <w:r w:rsidRPr="00853705">
        <w:rPr>
          <w:rFonts w:ascii="Tahoma" w:hAnsi="Tahoma" w:cs="Tahoma"/>
          <w:bCs/>
          <w:sz w:val="20"/>
          <w:szCs w:val="20"/>
          <w:u w:val="single"/>
        </w:rPr>
        <w:t>Le spese totali non possono superare i costi del Computo metrico estimativo approvato (prezzario o analisi dei prezzi).</w:t>
      </w:r>
    </w:p>
    <w:p w14:paraId="519B4820" w14:textId="77777777" w:rsidR="00183A97" w:rsidRPr="00853705" w:rsidRDefault="00183A97" w:rsidP="00680EC1">
      <w:pPr>
        <w:spacing w:after="0" w:line="240" w:lineRule="auto"/>
        <w:rPr>
          <w:rFonts w:ascii="Tahoma" w:hAnsi="Tahoma" w:cs="Tahoma"/>
          <w:sz w:val="20"/>
          <w:szCs w:val="20"/>
        </w:rPr>
      </w:pPr>
    </w:p>
    <w:p w14:paraId="4D2AC8F8" w14:textId="7561B751" w:rsidR="00B95D71" w:rsidRPr="00853705" w:rsidRDefault="00925DDD" w:rsidP="000E6B90">
      <w:pPr>
        <w:pStyle w:val="Titolo3"/>
        <w:spacing w:before="0" w:line="240" w:lineRule="auto"/>
        <w:ind w:left="993" w:hanging="993"/>
        <w:jc w:val="both"/>
        <w:rPr>
          <w:rFonts w:ascii="Tahoma" w:hAnsi="Tahoma" w:cs="Tahoma"/>
          <w:i/>
          <w:color w:val="auto"/>
          <w:sz w:val="20"/>
          <w:szCs w:val="20"/>
        </w:rPr>
      </w:pPr>
      <w:bookmarkStart w:id="202" w:name="_Toc395099511"/>
      <w:bookmarkStart w:id="203" w:name="_Toc173418551"/>
      <w:bookmarkStart w:id="204" w:name="_Toc173418770"/>
      <w:r w:rsidRPr="00853705">
        <w:rPr>
          <w:rFonts w:ascii="Tahoma" w:hAnsi="Tahoma" w:cs="Tahoma"/>
          <w:i/>
          <w:color w:val="auto"/>
          <w:sz w:val="20"/>
          <w:szCs w:val="20"/>
        </w:rPr>
        <w:t>3.</w:t>
      </w:r>
      <w:r w:rsidR="00840340" w:rsidRPr="00853705">
        <w:rPr>
          <w:rFonts w:ascii="Tahoma" w:hAnsi="Tahoma" w:cs="Tahoma"/>
          <w:i/>
          <w:color w:val="auto"/>
          <w:sz w:val="20"/>
          <w:szCs w:val="20"/>
        </w:rPr>
        <w:t>8</w:t>
      </w:r>
      <w:r w:rsidRPr="00853705">
        <w:rPr>
          <w:rFonts w:ascii="Tahoma" w:hAnsi="Tahoma" w:cs="Tahoma"/>
          <w:i/>
          <w:color w:val="auto"/>
          <w:sz w:val="20"/>
          <w:szCs w:val="20"/>
        </w:rPr>
        <w:t>.</w:t>
      </w:r>
      <w:r w:rsidR="000E6B90" w:rsidRPr="00853705">
        <w:rPr>
          <w:rFonts w:ascii="Tahoma" w:hAnsi="Tahoma" w:cs="Tahoma"/>
          <w:i/>
          <w:color w:val="auto"/>
          <w:sz w:val="20"/>
          <w:szCs w:val="20"/>
        </w:rPr>
        <w:t>6.1</w:t>
      </w:r>
      <w:r w:rsidR="00B95D71" w:rsidRPr="00853705">
        <w:rPr>
          <w:rFonts w:ascii="Tahoma" w:hAnsi="Tahoma" w:cs="Tahoma"/>
          <w:i/>
          <w:color w:val="auto"/>
          <w:sz w:val="20"/>
          <w:szCs w:val="20"/>
        </w:rPr>
        <w:t xml:space="preserve"> </w:t>
      </w:r>
      <w:r w:rsidR="000E6B90" w:rsidRPr="00853705">
        <w:rPr>
          <w:rFonts w:ascii="Tahoma" w:hAnsi="Tahoma" w:cs="Tahoma"/>
          <w:i/>
          <w:color w:val="auto"/>
          <w:sz w:val="20"/>
          <w:szCs w:val="20"/>
        </w:rPr>
        <w:t xml:space="preserve">Saldo </w:t>
      </w:r>
      <w:r w:rsidR="009F0299" w:rsidRPr="00853705">
        <w:rPr>
          <w:rFonts w:ascii="Tahoma" w:hAnsi="Tahoma" w:cs="Tahoma"/>
          <w:i/>
          <w:color w:val="auto"/>
          <w:sz w:val="20"/>
          <w:szCs w:val="20"/>
        </w:rPr>
        <w:t xml:space="preserve">e SAL </w:t>
      </w:r>
      <w:r w:rsidR="000E6B90" w:rsidRPr="00853705">
        <w:rPr>
          <w:rFonts w:ascii="Tahoma" w:hAnsi="Tahoma" w:cs="Tahoma"/>
          <w:i/>
          <w:color w:val="auto"/>
          <w:sz w:val="20"/>
          <w:szCs w:val="20"/>
        </w:rPr>
        <w:t>dei</w:t>
      </w:r>
      <w:r w:rsidR="00B95D71" w:rsidRPr="00853705">
        <w:rPr>
          <w:rFonts w:ascii="Tahoma" w:hAnsi="Tahoma" w:cs="Tahoma"/>
          <w:i/>
          <w:color w:val="auto"/>
          <w:sz w:val="20"/>
          <w:szCs w:val="20"/>
        </w:rPr>
        <w:t xml:space="preserve"> lavori realizzati in amministrazione diretta</w:t>
      </w:r>
      <w:bookmarkEnd w:id="202"/>
      <w:bookmarkEnd w:id="203"/>
      <w:bookmarkEnd w:id="204"/>
      <w:r w:rsidR="008146D4" w:rsidRPr="00853705">
        <w:rPr>
          <w:rFonts w:ascii="Tahoma" w:hAnsi="Tahoma" w:cs="Tahoma"/>
          <w:i/>
          <w:color w:val="auto"/>
          <w:sz w:val="20"/>
          <w:szCs w:val="20"/>
        </w:rPr>
        <w:t xml:space="preserve"> </w:t>
      </w:r>
    </w:p>
    <w:p w14:paraId="7D6CA7A9" w14:textId="77777777" w:rsidR="000E6B90" w:rsidRPr="00853705" w:rsidRDefault="000E6B90" w:rsidP="00680EC1">
      <w:pPr>
        <w:pStyle w:val="Rientrocorpodeltesto"/>
        <w:rPr>
          <w:rFonts w:ascii="Tahoma" w:hAnsi="Tahoma" w:cs="Tahoma"/>
          <w:bCs/>
          <w:sz w:val="20"/>
          <w:szCs w:val="20"/>
        </w:rPr>
      </w:pPr>
    </w:p>
    <w:p w14:paraId="4C68E8DE" w14:textId="4417DC86" w:rsidR="00B95D71" w:rsidRPr="00853705" w:rsidRDefault="00B95D71" w:rsidP="00680EC1">
      <w:pPr>
        <w:pStyle w:val="Rientrocorpodeltesto"/>
        <w:rPr>
          <w:rFonts w:ascii="Tahoma" w:hAnsi="Tahoma" w:cs="Tahoma"/>
          <w:bCs/>
          <w:sz w:val="20"/>
          <w:szCs w:val="20"/>
        </w:rPr>
      </w:pPr>
      <w:r w:rsidRPr="00853705">
        <w:rPr>
          <w:rFonts w:ascii="Tahoma" w:hAnsi="Tahoma" w:cs="Tahoma"/>
          <w:bCs/>
          <w:sz w:val="20"/>
          <w:szCs w:val="20"/>
        </w:rPr>
        <w:t>Gli Enti Pubblici</w:t>
      </w:r>
      <w:r w:rsidR="009F0299" w:rsidRPr="00853705">
        <w:rPr>
          <w:rFonts w:ascii="Tahoma" w:hAnsi="Tahoma" w:cs="Tahoma"/>
          <w:bCs/>
          <w:sz w:val="20"/>
          <w:szCs w:val="20"/>
        </w:rPr>
        <w:t xml:space="preserve"> e i Consorzi forestali</w:t>
      </w:r>
      <w:r w:rsidRPr="00853705">
        <w:rPr>
          <w:rFonts w:ascii="Tahoma" w:hAnsi="Tahoma" w:cs="Tahoma"/>
          <w:bCs/>
          <w:sz w:val="20"/>
          <w:szCs w:val="20"/>
        </w:rPr>
        <w:t>, che per effettuare</w:t>
      </w:r>
      <w:r w:rsidR="008146D4" w:rsidRPr="00853705">
        <w:rPr>
          <w:rFonts w:ascii="Tahoma" w:hAnsi="Tahoma" w:cs="Tahoma"/>
          <w:bCs/>
          <w:sz w:val="20"/>
          <w:szCs w:val="20"/>
        </w:rPr>
        <w:t xml:space="preserve"> i</w:t>
      </w:r>
      <w:r w:rsidRPr="00853705">
        <w:rPr>
          <w:rFonts w:ascii="Tahoma" w:hAnsi="Tahoma" w:cs="Tahoma"/>
          <w:bCs/>
          <w:sz w:val="20"/>
          <w:szCs w:val="20"/>
        </w:rPr>
        <w:t xml:space="preserve"> lavori in amministrazione diretta si avvalgono di pers</w:t>
      </w:r>
      <w:r w:rsidR="000E6B90" w:rsidRPr="00853705">
        <w:rPr>
          <w:rFonts w:ascii="Tahoma" w:hAnsi="Tahoma" w:cs="Tahoma"/>
          <w:bCs/>
          <w:sz w:val="20"/>
          <w:szCs w:val="20"/>
        </w:rPr>
        <w:t>onale proprio, devono comprovar</w:t>
      </w:r>
      <w:r w:rsidRPr="00853705">
        <w:rPr>
          <w:rFonts w:ascii="Tahoma" w:hAnsi="Tahoma" w:cs="Tahoma"/>
          <w:bCs/>
          <w:sz w:val="20"/>
          <w:szCs w:val="20"/>
        </w:rPr>
        <w:t>e i costi</w:t>
      </w:r>
      <w:r w:rsidR="000E6B90" w:rsidRPr="00853705">
        <w:rPr>
          <w:rFonts w:ascii="Tahoma" w:hAnsi="Tahoma" w:cs="Tahoma"/>
          <w:bCs/>
          <w:sz w:val="20"/>
          <w:szCs w:val="20"/>
        </w:rPr>
        <w:t xml:space="preserve"> del personale</w:t>
      </w:r>
      <w:r w:rsidRPr="00853705">
        <w:rPr>
          <w:rFonts w:ascii="Tahoma" w:hAnsi="Tahoma" w:cs="Tahoma"/>
          <w:bCs/>
          <w:sz w:val="20"/>
          <w:szCs w:val="20"/>
        </w:rPr>
        <w:t xml:space="preserve"> mediante </w:t>
      </w:r>
      <w:r w:rsidRPr="00853705">
        <w:rPr>
          <w:rFonts w:ascii="Tahoma" w:hAnsi="Tahoma" w:cs="Tahoma"/>
          <w:b/>
          <w:bCs/>
          <w:sz w:val="20"/>
          <w:szCs w:val="20"/>
        </w:rPr>
        <w:t>prospetti analitici</w:t>
      </w:r>
      <w:r w:rsidRPr="00853705">
        <w:rPr>
          <w:rFonts w:ascii="Tahoma" w:hAnsi="Tahoma" w:cs="Tahoma"/>
          <w:bCs/>
          <w:sz w:val="20"/>
          <w:szCs w:val="20"/>
        </w:rPr>
        <w:t>, sottoscritti dal dirigente/responsabile dell’</w:t>
      </w:r>
      <w:r w:rsidR="008146D4" w:rsidRPr="00853705">
        <w:rPr>
          <w:rFonts w:ascii="Tahoma" w:hAnsi="Tahoma" w:cs="Tahoma"/>
          <w:bCs/>
          <w:sz w:val="20"/>
          <w:szCs w:val="20"/>
        </w:rPr>
        <w:t>Amministrazione</w:t>
      </w:r>
      <w:r w:rsidRPr="00853705">
        <w:rPr>
          <w:rFonts w:ascii="Tahoma" w:hAnsi="Tahoma" w:cs="Tahoma"/>
          <w:bCs/>
          <w:sz w:val="20"/>
          <w:szCs w:val="20"/>
        </w:rPr>
        <w:t xml:space="preserve">, che attestino: </w:t>
      </w:r>
    </w:p>
    <w:p w14:paraId="6FBA6AD5" w14:textId="77777777" w:rsidR="00B95D71" w:rsidRPr="00853705" w:rsidRDefault="00B95D71">
      <w:pPr>
        <w:pStyle w:val="Paragrafoelenco"/>
        <w:numPr>
          <w:ilvl w:val="0"/>
          <w:numId w:val="44"/>
        </w:numPr>
        <w:autoSpaceDE w:val="0"/>
        <w:autoSpaceDN w:val="0"/>
        <w:spacing w:after="0" w:line="240" w:lineRule="auto"/>
        <w:ind w:left="426"/>
        <w:jc w:val="both"/>
        <w:rPr>
          <w:rFonts w:ascii="Tahoma" w:hAnsi="Tahoma" w:cs="Tahoma"/>
          <w:sz w:val="20"/>
          <w:szCs w:val="20"/>
        </w:rPr>
      </w:pPr>
      <w:r w:rsidRPr="00853705">
        <w:rPr>
          <w:rFonts w:ascii="Tahoma" w:hAnsi="Tahoma" w:cs="Tahoma"/>
          <w:sz w:val="20"/>
          <w:szCs w:val="20"/>
        </w:rPr>
        <w:t xml:space="preserve">il costo orario o giornaliero del personale </w:t>
      </w:r>
      <w:r w:rsidR="000E6B90" w:rsidRPr="00853705">
        <w:rPr>
          <w:rFonts w:ascii="Tahoma" w:hAnsi="Tahoma" w:cs="Tahoma"/>
          <w:sz w:val="20"/>
          <w:szCs w:val="20"/>
        </w:rPr>
        <w:t>impiegat</w:t>
      </w:r>
      <w:r w:rsidRPr="00853705">
        <w:rPr>
          <w:rFonts w:ascii="Tahoma" w:hAnsi="Tahoma" w:cs="Tahoma"/>
          <w:sz w:val="20"/>
          <w:szCs w:val="20"/>
        </w:rPr>
        <w:t xml:space="preserve">o, su base nominativa, con l’indicazione di tutte le voci che hanno concorso alla definizione di tale costo; </w:t>
      </w:r>
    </w:p>
    <w:p w14:paraId="5DA15394" w14:textId="77777777" w:rsidR="00B95D71" w:rsidRPr="00853705" w:rsidRDefault="00B95D71">
      <w:pPr>
        <w:pStyle w:val="Paragrafoelenco"/>
        <w:numPr>
          <w:ilvl w:val="0"/>
          <w:numId w:val="44"/>
        </w:numPr>
        <w:autoSpaceDE w:val="0"/>
        <w:autoSpaceDN w:val="0"/>
        <w:spacing w:after="0" w:line="240" w:lineRule="auto"/>
        <w:ind w:left="426"/>
        <w:jc w:val="both"/>
        <w:rPr>
          <w:rFonts w:ascii="Tahoma" w:hAnsi="Tahoma" w:cs="Tahoma"/>
          <w:sz w:val="20"/>
          <w:szCs w:val="20"/>
        </w:rPr>
      </w:pPr>
      <w:r w:rsidRPr="00853705">
        <w:rPr>
          <w:rFonts w:ascii="Tahoma" w:hAnsi="Tahoma" w:cs="Tahoma"/>
          <w:sz w:val="20"/>
          <w:szCs w:val="20"/>
        </w:rPr>
        <w:t>il numero di ore o giornate in cui il personale su base nominativa è stato utilizzato per</w:t>
      </w:r>
      <w:r w:rsidR="008146D4" w:rsidRPr="00853705">
        <w:rPr>
          <w:rFonts w:ascii="Tahoma" w:hAnsi="Tahoma" w:cs="Tahoma"/>
          <w:sz w:val="20"/>
          <w:szCs w:val="20"/>
        </w:rPr>
        <w:t xml:space="preserve"> l’intervento</w:t>
      </w:r>
      <w:r w:rsidRPr="00853705">
        <w:rPr>
          <w:rFonts w:ascii="Tahoma" w:hAnsi="Tahoma" w:cs="Tahoma"/>
          <w:sz w:val="20"/>
          <w:szCs w:val="20"/>
        </w:rPr>
        <w:t xml:space="preserve"> e la distribuzione di tale utilizzazione nel corso dell’anno; </w:t>
      </w:r>
    </w:p>
    <w:p w14:paraId="11104BAE" w14:textId="77777777" w:rsidR="00B95D71" w:rsidRPr="00853705" w:rsidRDefault="00B95D71">
      <w:pPr>
        <w:pStyle w:val="Paragrafoelenco"/>
        <w:numPr>
          <w:ilvl w:val="0"/>
          <w:numId w:val="44"/>
        </w:numPr>
        <w:autoSpaceDE w:val="0"/>
        <w:autoSpaceDN w:val="0"/>
        <w:spacing w:after="0" w:line="240" w:lineRule="auto"/>
        <w:ind w:left="426"/>
        <w:jc w:val="both"/>
        <w:rPr>
          <w:rFonts w:ascii="Tahoma" w:hAnsi="Tahoma" w:cs="Tahoma"/>
          <w:sz w:val="20"/>
          <w:szCs w:val="20"/>
        </w:rPr>
      </w:pPr>
      <w:r w:rsidRPr="00853705">
        <w:rPr>
          <w:rFonts w:ascii="Tahoma" w:hAnsi="Tahoma" w:cs="Tahoma"/>
          <w:sz w:val="20"/>
          <w:szCs w:val="20"/>
        </w:rPr>
        <w:t xml:space="preserve">i listini paga del personale emessi nel periodo di utilizzazione dello stesso. </w:t>
      </w:r>
    </w:p>
    <w:p w14:paraId="39340FCE" w14:textId="77777777" w:rsidR="008146D4" w:rsidRPr="00853705" w:rsidRDefault="008146D4" w:rsidP="00680EC1">
      <w:pPr>
        <w:pStyle w:val="Rientrocorpodeltesto"/>
        <w:rPr>
          <w:rFonts w:ascii="Tahoma" w:hAnsi="Tahoma" w:cs="Tahoma"/>
          <w:bCs/>
          <w:sz w:val="20"/>
          <w:szCs w:val="20"/>
        </w:rPr>
      </w:pPr>
    </w:p>
    <w:p w14:paraId="45F12369" w14:textId="3A8F69CF" w:rsidR="00B95D71" w:rsidRPr="00853705" w:rsidRDefault="009F0299" w:rsidP="00680EC1">
      <w:pPr>
        <w:pStyle w:val="Rientrocorpodeltesto"/>
        <w:rPr>
          <w:rFonts w:ascii="Tahoma" w:hAnsi="Tahoma" w:cs="Tahoma"/>
          <w:bCs/>
          <w:sz w:val="20"/>
          <w:szCs w:val="20"/>
        </w:rPr>
      </w:pPr>
      <w:r w:rsidRPr="00853705">
        <w:rPr>
          <w:rFonts w:ascii="Tahoma" w:hAnsi="Tahoma" w:cs="Tahoma"/>
          <w:bCs/>
          <w:sz w:val="20"/>
          <w:szCs w:val="20"/>
        </w:rPr>
        <w:t>L</w:t>
      </w:r>
      <w:r w:rsidR="00B95D71" w:rsidRPr="00853705">
        <w:rPr>
          <w:rFonts w:ascii="Tahoma" w:hAnsi="Tahoma" w:cs="Tahoma"/>
          <w:bCs/>
          <w:sz w:val="20"/>
          <w:szCs w:val="20"/>
        </w:rPr>
        <w:t xml:space="preserve">a spesa per l’acquisto dei materiali deve essere comprovata da </w:t>
      </w:r>
      <w:r w:rsidR="00CC630A" w:rsidRPr="00853705">
        <w:rPr>
          <w:rFonts w:ascii="Tahoma" w:hAnsi="Tahoma" w:cs="Tahoma"/>
          <w:bCs/>
          <w:sz w:val="20"/>
          <w:szCs w:val="20"/>
        </w:rPr>
        <w:t xml:space="preserve">fatture, </w:t>
      </w:r>
      <w:r w:rsidR="00E74A3D" w:rsidRPr="00853705">
        <w:rPr>
          <w:rFonts w:ascii="Tahoma" w:hAnsi="Tahoma" w:cs="Tahoma"/>
          <w:bCs/>
          <w:sz w:val="20"/>
          <w:szCs w:val="20"/>
        </w:rPr>
        <w:t>mandati di pagamento</w:t>
      </w:r>
      <w:r w:rsidR="00CC630A" w:rsidRPr="00853705">
        <w:rPr>
          <w:rFonts w:ascii="Tahoma" w:hAnsi="Tahoma" w:cs="Tahoma"/>
          <w:bCs/>
          <w:sz w:val="20"/>
          <w:szCs w:val="20"/>
        </w:rPr>
        <w:t xml:space="preserve">, </w:t>
      </w:r>
      <w:r w:rsidR="00E74A3D" w:rsidRPr="00853705">
        <w:rPr>
          <w:rFonts w:ascii="Tahoma" w:hAnsi="Tahoma" w:cs="Tahoma"/>
          <w:bCs/>
          <w:sz w:val="20"/>
          <w:szCs w:val="20"/>
        </w:rPr>
        <w:t>do</w:t>
      </w:r>
      <w:r w:rsidR="00B95D71" w:rsidRPr="00853705">
        <w:rPr>
          <w:rFonts w:ascii="Tahoma" w:hAnsi="Tahoma" w:cs="Tahoma"/>
          <w:bCs/>
          <w:sz w:val="20"/>
          <w:szCs w:val="20"/>
        </w:rPr>
        <w:t>cumentazione bancaria necessaria per la tracciabilità dei pagamenti</w:t>
      </w:r>
      <w:r w:rsidR="00CC630A" w:rsidRPr="00853705">
        <w:rPr>
          <w:rFonts w:ascii="Tahoma" w:hAnsi="Tahoma" w:cs="Tahoma"/>
          <w:bCs/>
          <w:sz w:val="20"/>
          <w:szCs w:val="20"/>
        </w:rPr>
        <w:t xml:space="preserve"> e liberatorie</w:t>
      </w:r>
      <w:r w:rsidR="00B95D71" w:rsidRPr="00853705">
        <w:rPr>
          <w:rFonts w:ascii="Tahoma" w:hAnsi="Tahoma" w:cs="Tahoma"/>
          <w:bCs/>
          <w:sz w:val="20"/>
          <w:szCs w:val="20"/>
        </w:rPr>
        <w:t>. Le spese documentate devono corrispondere alle voci riportate sull</w:t>
      </w:r>
      <w:r w:rsidR="00835951" w:rsidRPr="00853705">
        <w:rPr>
          <w:rFonts w:ascii="Tahoma" w:hAnsi="Tahoma" w:cs="Tahoma"/>
          <w:bCs/>
          <w:sz w:val="20"/>
          <w:szCs w:val="20"/>
        </w:rPr>
        <w:t>a contabilità finale dei lavori</w:t>
      </w:r>
      <w:r w:rsidR="00B95D71" w:rsidRPr="00853705">
        <w:rPr>
          <w:rFonts w:ascii="Tahoma" w:hAnsi="Tahoma" w:cs="Tahoma"/>
          <w:bCs/>
          <w:sz w:val="20"/>
          <w:szCs w:val="20"/>
        </w:rPr>
        <w:t xml:space="preserve">. </w:t>
      </w:r>
    </w:p>
    <w:p w14:paraId="2ADB0E28" w14:textId="30BAD3D9" w:rsidR="004E62FB" w:rsidRPr="00853705" w:rsidRDefault="004E62FB" w:rsidP="00680EC1">
      <w:pPr>
        <w:pStyle w:val="Rientrocorpodeltesto"/>
        <w:rPr>
          <w:rFonts w:ascii="Tahoma" w:hAnsi="Tahoma" w:cs="Tahoma"/>
          <w:bCs/>
          <w:sz w:val="20"/>
          <w:szCs w:val="20"/>
        </w:rPr>
      </w:pPr>
    </w:p>
    <w:p w14:paraId="0A5DF1F8" w14:textId="59E19459" w:rsidR="004E62FB" w:rsidRPr="00853705" w:rsidRDefault="004E62FB" w:rsidP="00680EC1">
      <w:pPr>
        <w:pStyle w:val="Rientrocorpodeltesto"/>
        <w:rPr>
          <w:rFonts w:ascii="Tahoma" w:hAnsi="Tahoma" w:cs="Tahoma"/>
          <w:bCs/>
          <w:sz w:val="20"/>
          <w:szCs w:val="20"/>
          <w:u w:val="single"/>
        </w:rPr>
      </w:pPr>
      <w:r w:rsidRPr="00853705">
        <w:rPr>
          <w:rFonts w:ascii="Tahoma" w:hAnsi="Tahoma" w:cs="Tahoma"/>
          <w:bCs/>
          <w:sz w:val="20"/>
          <w:szCs w:val="20"/>
          <w:u w:val="single"/>
        </w:rPr>
        <w:t>Le spese totali non possono superare i costi del Computo metrico estimativo approvato (prezzario o analisi dei prezzi).</w:t>
      </w:r>
    </w:p>
    <w:p w14:paraId="4EE85646" w14:textId="77777777" w:rsidR="000E6B90" w:rsidRPr="00853705" w:rsidRDefault="000E6B90" w:rsidP="000E6B90">
      <w:pPr>
        <w:pStyle w:val="Titolo3"/>
        <w:spacing w:before="0" w:line="240" w:lineRule="auto"/>
        <w:rPr>
          <w:rFonts w:ascii="Tahoma" w:hAnsi="Tahoma" w:cs="Tahoma"/>
          <w:i/>
          <w:color w:val="auto"/>
          <w:sz w:val="20"/>
          <w:szCs w:val="20"/>
        </w:rPr>
      </w:pPr>
      <w:bookmarkStart w:id="205" w:name="_Toc324504278"/>
    </w:p>
    <w:p w14:paraId="4242A12F" w14:textId="3899BD71" w:rsidR="000E6B90" w:rsidRPr="00853705" w:rsidRDefault="000E6B90" w:rsidP="000E6B90">
      <w:pPr>
        <w:pStyle w:val="Titolo3"/>
        <w:spacing w:before="0" w:line="240" w:lineRule="auto"/>
        <w:rPr>
          <w:rFonts w:ascii="Tahoma" w:hAnsi="Tahoma" w:cs="Tahoma"/>
          <w:i/>
          <w:color w:val="auto"/>
          <w:sz w:val="20"/>
          <w:szCs w:val="20"/>
        </w:rPr>
      </w:pPr>
      <w:bookmarkStart w:id="206" w:name="_Toc173418552"/>
      <w:bookmarkStart w:id="207" w:name="_Toc173418771"/>
      <w:r w:rsidRPr="00853705">
        <w:rPr>
          <w:rFonts w:ascii="Tahoma" w:hAnsi="Tahoma" w:cs="Tahoma"/>
          <w:i/>
          <w:color w:val="auto"/>
          <w:sz w:val="20"/>
          <w:szCs w:val="20"/>
        </w:rPr>
        <w:t>3.</w:t>
      </w:r>
      <w:r w:rsidR="00840340" w:rsidRPr="00853705">
        <w:rPr>
          <w:rFonts w:ascii="Tahoma" w:hAnsi="Tahoma" w:cs="Tahoma"/>
          <w:i/>
          <w:color w:val="auto"/>
          <w:sz w:val="20"/>
          <w:szCs w:val="20"/>
        </w:rPr>
        <w:t>8.</w:t>
      </w:r>
      <w:r w:rsidRPr="00853705">
        <w:rPr>
          <w:rFonts w:ascii="Tahoma" w:hAnsi="Tahoma" w:cs="Tahoma"/>
          <w:i/>
          <w:color w:val="auto"/>
          <w:sz w:val="20"/>
          <w:szCs w:val="20"/>
        </w:rPr>
        <w:t>7 Svincolo della polizza fide</w:t>
      </w:r>
      <w:r w:rsidR="001B38A9" w:rsidRPr="00853705">
        <w:rPr>
          <w:rFonts w:ascii="Tahoma" w:hAnsi="Tahoma" w:cs="Tahoma"/>
          <w:i/>
          <w:color w:val="auto"/>
          <w:sz w:val="20"/>
          <w:szCs w:val="20"/>
        </w:rPr>
        <w:t>j</w:t>
      </w:r>
      <w:r w:rsidRPr="00853705">
        <w:rPr>
          <w:rFonts w:ascii="Tahoma" w:hAnsi="Tahoma" w:cs="Tahoma"/>
          <w:i/>
          <w:color w:val="auto"/>
          <w:sz w:val="20"/>
          <w:szCs w:val="20"/>
        </w:rPr>
        <w:t>ussoria</w:t>
      </w:r>
      <w:bookmarkEnd w:id="206"/>
      <w:bookmarkEnd w:id="207"/>
      <w:r w:rsidRPr="00853705">
        <w:rPr>
          <w:rFonts w:ascii="Tahoma" w:hAnsi="Tahoma" w:cs="Tahoma"/>
          <w:i/>
          <w:color w:val="auto"/>
          <w:sz w:val="20"/>
          <w:szCs w:val="20"/>
        </w:rPr>
        <w:t xml:space="preserve"> </w:t>
      </w:r>
    </w:p>
    <w:p w14:paraId="112E552E" w14:textId="77777777" w:rsidR="000E6B90" w:rsidRPr="00853705" w:rsidRDefault="000E6B90" w:rsidP="000E6B90">
      <w:pPr>
        <w:pStyle w:val="Rientrocorpodeltesto"/>
        <w:rPr>
          <w:rFonts w:ascii="Tahoma" w:hAnsi="Tahoma" w:cs="Tahoma"/>
          <w:bCs/>
          <w:noProof/>
          <w:sz w:val="20"/>
          <w:szCs w:val="20"/>
        </w:rPr>
      </w:pPr>
    </w:p>
    <w:p w14:paraId="398675AA" w14:textId="72811172" w:rsidR="000E6B90" w:rsidRDefault="000E6B90" w:rsidP="000E6B90">
      <w:pPr>
        <w:pStyle w:val="Rientrocorpodeltesto"/>
        <w:rPr>
          <w:rFonts w:ascii="Tahoma" w:hAnsi="Tahoma" w:cs="Tahoma"/>
          <w:b/>
          <w:bCs/>
          <w:noProof/>
          <w:sz w:val="20"/>
          <w:szCs w:val="20"/>
        </w:rPr>
      </w:pPr>
      <w:r w:rsidRPr="00853705">
        <w:rPr>
          <w:rFonts w:ascii="Tahoma" w:hAnsi="Tahoma" w:cs="Tahoma"/>
          <w:bCs/>
          <w:noProof/>
          <w:sz w:val="20"/>
          <w:szCs w:val="20"/>
        </w:rPr>
        <w:t>La polizza fide</w:t>
      </w:r>
      <w:r w:rsidR="001B38A9" w:rsidRPr="00853705">
        <w:rPr>
          <w:rFonts w:ascii="Tahoma" w:hAnsi="Tahoma" w:cs="Tahoma"/>
          <w:bCs/>
          <w:noProof/>
          <w:sz w:val="20"/>
          <w:szCs w:val="20"/>
        </w:rPr>
        <w:t>j</w:t>
      </w:r>
      <w:r w:rsidRPr="00853705">
        <w:rPr>
          <w:rFonts w:ascii="Tahoma" w:hAnsi="Tahoma" w:cs="Tahoma"/>
          <w:bCs/>
          <w:noProof/>
          <w:sz w:val="20"/>
          <w:szCs w:val="20"/>
        </w:rPr>
        <w:t xml:space="preserve">ussoria è </w:t>
      </w:r>
      <w:r w:rsidRPr="00300304">
        <w:rPr>
          <w:rFonts w:ascii="Tahoma" w:hAnsi="Tahoma" w:cs="Tahoma"/>
          <w:bCs/>
          <w:noProof/>
          <w:sz w:val="20"/>
          <w:szCs w:val="20"/>
        </w:rPr>
        <w:t>svincolata</w:t>
      </w:r>
      <w:r w:rsidRPr="00853705">
        <w:rPr>
          <w:rFonts w:ascii="Tahoma" w:hAnsi="Tahoma" w:cs="Tahoma"/>
          <w:bCs/>
          <w:noProof/>
          <w:sz w:val="20"/>
          <w:szCs w:val="20"/>
        </w:rPr>
        <w:t xml:space="preserve"> dall’Ente competente tramite apposita autorizzazione di svincolo, a seguito del nulla osta del funzionario incaricato</w:t>
      </w:r>
      <w:r w:rsidR="008C1197">
        <w:rPr>
          <w:rFonts w:ascii="Tahoma" w:hAnsi="Tahoma" w:cs="Tahoma"/>
          <w:bCs/>
          <w:noProof/>
          <w:sz w:val="20"/>
          <w:szCs w:val="20"/>
        </w:rPr>
        <w:t xml:space="preserve"> che accerta la fine lavori e la regolare esecuzione degli stessi</w:t>
      </w:r>
      <w:r w:rsidRPr="00853705">
        <w:rPr>
          <w:rFonts w:ascii="Tahoma" w:hAnsi="Tahoma" w:cs="Tahoma"/>
          <w:bCs/>
          <w:noProof/>
          <w:sz w:val="20"/>
          <w:szCs w:val="20"/>
        </w:rPr>
        <w:t>. La richiesta di svincolo viene inviata al soggetto che ha prestato la garanzia e, per conoscenza, al beneficiario</w:t>
      </w:r>
      <w:r w:rsidRPr="00853705">
        <w:rPr>
          <w:rFonts w:ascii="Tahoma" w:hAnsi="Tahoma" w:cs="Tahoma"/>
          <w:b/>
          <w:bCs/>
          <w:noProof/>
          <w:sz w:val="20"/>
          <w:szCs w:val="20"/>
        </w:rPr>
        <w:t>.</w:t>
      </w:r>
    </w:p>
    <w:p w14:paraId="444E5002" w14:textId="77777777" w:rsidR="0083511E" w:rsidRDefault="0083511E" w:rsidP="000E6B90">
      <w:pPr>
        <w:pStyle w:val="Rientrocorpodeltesto"/>
        <w:rPr>
          <w:rFonts w:ascii="Tahoma" w:hAnsi="Tahoma" w:cs="Tahoma"/>
          <w:b/>
          <w:bCs/>
          <w:noProof/>
          <w:sz w:val="20"/>
          <w:szCs w:val="20"/>
        </w:rPr>
      </w:pPr>
    </w:p>
    <w:p w14:paraId="07984DA4" w14:textId="6F6870AD" w:rsidR="0083511E" w:rsidRPr="0083511E" w:rsidRDefault="0083511E" w:rsidP="0083511E">
      <w:pPr>
        <w:pStyle w:val="Titolo3"/>
        <w:spacing w:before="0" w:line="240" w:lineRule="auto"/>
        <w:rPr>
          <w:rFonts w:ascii="Tahoma" w:hAnsi="Tahoma" w:cs="Tahoma"/>
          <w:i/>
          <w:color w:val="auto"/>
          <w:sz w:val="20"/>
          <w:szCs w:val="20"/>
        </w:rPr>
      </w:pPr>
      <w:bookmarkStart w:id="208" w:name="_Toc173418553"/>
      <w:bookmarkStart w:id="209" w:name="_Toc173418772"/>
      <w:r w:rsidRPr="0083511E">
        <w:rPr>
          <w:rFonts w:ascii="Tahoma" w:hAnsi="Tahoma" w:cs="Tahoma"/>
          <w:i/>
          <w:color w:val="auto"/>
          <w:sz w:val="20"/>
          <w:szCs w:val="20"/>
        </w:rPr>
        <w:t>3.8.8</w:t>
      </w:r>
      <w:r>
        <w:rPr>
          <w:rFonts w:ascii="Tahoma" w:hAnsi="Tahoma" w:cs="Tahoma"/>
          <w:i/>
          <w:color w:val="auto"/>
          <w:sz w:val="20"/>
          <w:szCs w:val="20"/>
        </w:rPr>
        <w:t xml:space="preserve"> Proventi del legname</w:t>
      </w:r>
      <w:bookmarkEnd w:id="208"/>
      <w:bookmarkEnd w:id="209"/>
    </w:p>
    <w:p w14:paraId="78D16378" w14:textId="77777777" w:rsidR="0083511E" w:rsidRDefault="0083511E" w:rsidP="000E6B90">
      <w:pPr>
        <w:pStyle w:val="Rientrocorpodeltesto"/>
        <w:rPr>
          <w:rFonts w:ascii="Tahoma" w:hAnsi="Tahoma" w:cs="Tahoma"/>
          <w:b/>
          <w:bCs/>
          <w:noProof/>
          <w:sz w:val="20"/>
          <w:szCs w:val="20"/>
        </w:rPr>
      </w:pPr>
    </w:p>
    <w:p w14:paraId="7A2F40C1" w14:textId="7B7734C3" w:rsidR="0083511E" w:rsidRPr="0083511E" w:rsidRDefault="0083511E" w:rsidP="0083511E">
      <w:pPr>
        <w:pStyle w:val="Rientrocorpodeltesto"/>
        <w:rPr>
          <w:rFonts w:ascii="Tahoma" w:hAnsi="Tahoma" w:cs="Tahoma"/>
          <w:bCs/>
          <w:noProof/>
          <w:sz w:val="20"/>
          <w:szCs w:val="20"/>
        </w:rPr>
      </w:pPr>
      <w:r w:rsidRPr="0083511E">
        <w:rPr>
          <w:rFonts w:ascii="Tahoma" w:hAnsi="Tahoma" w:cs="Tahoma"/>
          <w:bCs/>
          <w:noProof/>
          <w:sz w:val="20"/>
          <w:szCs w:val="20"/>
        </w:rPr>
        <w:lastRenderedPageBreak/>
        <w:t>I proventi derivanti dalla cessione del legname vanno detratti dal contributo</w:t>
      </w:r>
      <w:r>
        <w:rPr>
          <w:rFonts w:ascii="Tahoma" w:hAnsi="Tahoma" w:cs="Tahoma"/>
          <w:bCs/>
          <w:noProof/>
          <w:sz w:val="20"/>
          <w:szCs w:val="20"/>
        </w:rPr>
        <w:t xml:space="preserve"> </w:t>
      </w:r>
      <w:r w:rsidRPr="0083511E">
        <w:rPr>
          <w:rFonts w:ascii="Tahoma" w:hAnsi="Tahoma" w:cs="Tahoma"/>
          <w:bCs/>
          <w:noProof/>
          <w:sz w:val="20"/>
          <w:szCs w:val="20"/>
        </w:rPr>
        <w:t>regionale e, più precisamente, gli importi relativi alle fatture per la vendita del legname o</w:t>
      </w:r>
      <w:r>
        <w:rPr>
          <w:rFonts w:ascii="Tahoma" w:hAnsi="Tahoma" w:cs="Tahoma"/>
          <w:bCs/>
          <w:noProof/>
          <w:sz w:val="20"/>
          <w:szCs w:val="20"/>
        </w:rPr>
        <w:t xml:space="preserve"> </w:t>
      </w:r>
      <w:r w:rsidRPr="0083511E">
        <w:rPr>
          <w:rFonts w:ascii="Tahoma" w:hAnsi="Tahoma" w:cs="Tahoma"/>
          <w:bCs/>
          <w:noProof/>
          <w:sz w:val="20"/>
          <w:szCs w:val="20"/>
        </w:rPr>
        <w:t>della legna da ardere vanno detrat</w:t>
      </w:r>
      <w:r w:rsidRPr="00057438">
        <w:rPr>
          <w:rFonts w:ascii="Tahoma" w:hAnsi="Tahoma" w:cs="Tahoma"/>
          <w:bCs/>
          <w:noProof/>
          <w:sz w:val="20"/>
          <w:szCs w:val="20"/>
        </w:rPr>
        <w:t>t</w:t>
      </w:r>
      <w:r w:rsidR="00482BE2" w:rsidRPr="00057438">
        <w:rPr>
          <w:rFonts w:ascii="Tahoma" w:hAnsi="Tahoma" w:cs="Tahoma"/>
          <w:bCs/>
          <w:noProof/>
          <w:sz w:val="20"/>
          <w:szCs w:val="20"/>
        </w:rPr>
        <w:t>i</w:t>
      </w:r>
      <w:r w:rsidRPr="0083511E">
        <w:rPr>
          <w:rFonts w:ascii="Tahoma" w:hAnsi="Tahoma" w:cs="Tahoma"/>
          <w:bCs/>
          <w:noProof/>
          <w:sz w:val="20"/>
          <w:szCs w:val="20"/>
        </w:rPr>
        <w:t>, in sede di presentazione della domanda di</w:t>
      </w:r>
      <w:r>
        <w:rPr>
          <w:rFonts w:ascii="Tahoma" w:hAnsi="Tahoma" w:cs="Tahoma"/>
          <w:bCs/>
          <w:noProof/>
          <w:sz w:val="20"/>
          <w:szCs w:val="20"/>
        </w:rPr>
        <w:t xml:space="preserve"> </w:t>
      </w:r>
      <w:r w:rsidRPr="0083511E">
        <w:rPr>
          <w:rFonts w:ascii="Tahoma" w:hAnsi="Tahoma" w:cs="Tahoma"/>
          <w:bCs/>
          <w:noProof/>
          <w:sz w:val="20"/>
          <w:szCs w:val="20"/>
        </w:rPr>
        <w:t>pagamento, dalle spese sostenute.</w:t>
      </w:r>
    </w:p>
    <w:p w14:paraId="1BAC6D6F" w14:textId="794EAB81" w:rsidR="0083511E" w:rsidRPr="0083511E" w:rsidRDefault="0083511E" w:rsidP="0083511E">
      <w:pPr>
        <w:pStyle w:val="Rientrocorpodeltesto"/>
        <w:rPr>
          <w:rFonts w:ascii="Tahoma" w:hAnsi="Tahoma" w:cs="Tahoma"/>
          <w:bCs/>
          <w:noProof/>
          <w:sz w:val="20"/>
          <w:szCs w:val="20"/>
        </w:rPr>
      </w:pPr>
      <w:r w:rsidRPr="0083511E">
        <w:rPr>
          <w:rFonts w:ascii="Tahoma" w:hAnsi="Tahoma" w:cs="Tahoma"/>
          <w:bCs/>
          <w:noProof/>
          <w:sz w:val="20"/>
          <w:szCs w:val="20"/>
        </w:rPr>
        <w:t>Si riporta di seguito, a titolo meramente illustrativo, un esempio nel caso in cui il</w:t>
      </w:r>
      <w:r>
        <w:rPr>
          <w:rFonts w:ascii="Tahoma" w:hAnsi="Tahoma" w:cs="Tahoma"/>
          <w:bCs/>
          <w:noProof/>
          <w:sz w:val="20"/>
          <w:szCs w:val="20"/>
        </w:rPr>
        <w:t xml:space="preserve"> </w:t>
      </w:r>
      <w:r w:rsidRPr="0083511E">
        <w:rPr>
          <w:rFonts w:ascii="Tahoma" w:hAnsi="Tahoma" w:cs="Tahoma"/>
          <w:bCs/>
          <w:noProof/>
          <w:sz w:val="20"/>
          <w:szCs w:val="20"/>
        </w:rPr>
        <w:t>legname fosse ritirato dalla medesima impresa che esegue i lavori. Nell’esempio si ipotizza un</w:t>
      </w:r>
      <w:r>
        <w:rPr>
          <w:rFonts w:ascii="Tahoma" w:hAnsi="Tahoma" w:cs="Tahoma"/>
          <w:bCs/>
          <w:noProof/>
          <w:sz w:val="20"/>
          <w:szCs w:val="20"/>
        </w:rPr>
        <w:t xml:space="preserve"> </w:t>
      </w:r>
      <w:r w:rsidRPr="0083511E">
        <w:rPr>
          <w:rFonts w:ascii="Tahoma" w:hAnsi="Tahoma" w:cs="Tahoma"/>
          <w:bCs/>
          <w:noProof/>
          <w:sz w:val="20"/>
          <w:szCs w:val="20"/>
        </w:rPr>
        <w:t>contributo pari al 100% e che le spese generali siano pari al 15%; inoltre si omette del tutto il</w:t>
      </w:r>
      <w:r>
        <w:rPr>
          <w:rFonts w:ascii="Tahoma" w:hAnsi="Tahoma" w:cs="Tahoma"/>
          <w:bCs/>
          <w:noProof/>
          <w:sz w:val="20"/>
          <w:szCs w:val="20"/>
        </w:rPr>
        <w:t xml:space="preserve"> </w:t>
      </w:r>
      <w:r w:rsidRPr="0083511E">
        <w:rPr>
          <w:rFonts w:ascii="Tahoma" w:hAnsi="Tahoma" w:cs="Tahoma"/>
          <w:bCs/>
          <w:noProof/>
          <w:sz w:val="20"/>
          <w:szCs w:val="20"/>
        </w:rPr>
        <w:t>calcolo dell’IVA, in quanto soggetto a variabili in base alla natura dei soggetti coinvolti.</w:t>
      </w:r>
    </w:p>
    <w:p w14:paraId="40EEF8FE" w14:textId="42422D32" w:rsidR="0083511E" w:rsidRPr="0083511E" w:rsidRDefault="0083511E">
      <w:pPr>
        <w:pStyle w:val="Rientrocorpodeltesto"/>
        <w:numPr>
          <w:ilvl w:val="0"/>
          <w:numId w:val="82"/>
        </w:numPr>
        <w:rPr>
          <w:rFonts w:ascii="Tahoma" w:hAnsi="Tahoma" w:cs="Tahoma"/>
          <w:bCs/>
          <w:noProof/>
          <w:sz w:val="20"/>
          <w:szCs w:val="20"/>
        </w:rPr>
      </w:pPr>
      <w:r w:rsidRPr="0083511E">
        <w:rPr>
          <w:rFonts w:ascii="Tahoma" w:hAnsi="Tahoma" w:cs="Tahoma"/>
          <w:bCs/>
          <w:noProof/>
          <w:sz w:val="20"/>
          <w:szCs w:val="20"/>
        </w:rPr>
        <w:t>Importo dei lavori, a base d’asta: 100,00 euro</w:t>
      </w:r>
    </w:p>
    <w:p w14:paraId="2AD2EE8F" w14:textId="6C083583" w:rsidR="0083511E" w:rsidRPr="0083511E" w:rsidRDefault="0083511E">
      <w:pPr>
        <w:pStyle w:val="Rientrocorpodeltesto"/>
        <w:numPr>
          <w:ilvl w:val="0"/>
          <w:numId w:val="82"/>
        </w:numPr>
        <w:rPr>
          <w:rFonts w:ascii="Tahoma" w:hAnsi="Tahoma" w:cs="Tahoma"/>
          <w:bCs/>
          <w:noProof/>
          <w:sz w:val="20"/>
          <w:szCs w:val="20"/>
        </w:rPr>
      </w:pPr>
      <w:r w:rsidRPr="0083511E">
        <w:rPr>
          <w:rFonts w:ascii="Tahoma" w:hAnsi="Tahoma" w:cs="Tahoma"/>
          <w:bCs/>
          <w:noProof/>
          <w:sz w:val="20"/>
          <w:szCs w:val="20"/>
        </w:rPr>
        <w:t>Ricavo dalla vendita della legna: 30,00 euro</w:t>
      </w:r>
    </w:p>
    <w:p w14:paraId="7916A5F5" w14:textId="3B13D0C5" w:rsidR="0083511E" w:rsidRPr="0083511E" w:rsidRDefault="0083511E">
      <w:pPr>
        <w:pStyle w:val="Rientrocorpodeltesto"/>
        <w:numPr>
          <w:ilvl w:val="0"/>
          <w:numId w:val="82"/>
        </w:numPr>
        <w:rPr>
          <w:rFonts w:ascii="Tahoma" w:hAnsi="Tahoma" w:cs="Tahoma"/>
          <w:bCs/>
          <w:noProof/>
          <w:sz w:val="20"/>
          <w:szCs w:val="20"/>
        </w:rPr>
      </w:pPr>
      <w:r w:rsidRPr="0083511E">
        <w:rPr>
          <w:rFonts w:ascii="Tahoma" w:hAnsi="Tahoma" w:cs="Tahoma"/>
          <w:bCs/>
          <w:noProof/>
          <w:sz w:val="20"/>
          <w:szCs w:val="20"/>
        </w:rPr>
        <w:t>Spesa ammissibile = 100,00 euro – 30,00 euro = 70,00 euro</w:t>
      </w:r>
    </w:p>
    <w:p w14:paraId="430C293F" w14:textId="7454F5FF" w:rsidR="0083511E" w:rsidRPr="0083511E" w:rsidRDefault="0083511E">
      <w:pPr>
        <w:pStyle w:val="Rientrocorpodeltesto"/>
        <w:numPr>
          <w:ilvl w:val="0"/>
          <w:numId w:val="82"/>
        </w:numPr>
        <w:rPr>
          <w:rFonts w:ascii="Tahoma" w:hAnsi="Tahoma" w:cs="Tahoma"/>
          <w:bCs/>
          <w:noProof/>
          <w:sz w:val="20"/>
          <w:szCs w:val="20"/>
        </w:rPr>
      </w:pPr>
      <w:r w:rsidRPr="0083511E">
        <w:rPr>
          <w:rFonts w:ascii="Tahoma" w:hAnsi="Tahoma" w:cs="Tahoma"/>
          <w:bCs/>
          <w:noProof/>
          <w:sz w:val="20"/>
          <w:szCs w:val="20"/>
        </w:rPr>
        <w:t xml:space="preserve">Spese </w:t>
      </w:r>
      <w:r>
        <w:rPr>
          <w:rFonts w:ascii="Tahoma" w:hAnsi="Tahoma" w:cs="Tahoma"/>
          <w:bCs/>
          <w:noProof/>
          <w:sz w:val="20"/>
          <w:szCs w:val="20"/>
        </w:rPr>
        <w:t>tecniche</w:t>
      </w:r>
      <w:r w:rsidRPr="0083511E">
        <w:rPr>
          <w:rFonts w:ascii="Tahoma" w:hAnsi="Tahoma" w:cs="Tahoma"/>
          <w:bCs/>
          <w:noProof/>
          <w:sz w:val="20"/>
          <w:szCs w:val="20"/>
        </w:rPr>
        <w:t>: calcolate sull’importo dei lavori, a base d’asta, ossia sui 100,00</w:t>
      </w:r>
      <w:r>
        <w:rPr>
          <w:rFonts w:ascii="Tahoma" w:hAnsi="Tahoma" w:cs="Tahoma"/>
          <w:bCs/>
          <w:noProof/>
          <w:sz w:val="20"/>
          <w:szCs w:val="20"/>
        </w:rPr>
        <w:t xml:space="preserve"> </w:t>
      </w:r>
      <w:r w:rsidRPr="0083511E">
        <w:rPr>
          <w:rFonts w:ascii="Tahoma" w:hAnsi="Tahoma" w:cs="Tahoma"/>
          <w:bCs/>
          <w:noProof/>
          <w:sz w:val="20"/>
          <w:szCs w:val="20"/>
        </w:rPr>
        <w:t>euro, quindi al massimo 15,00 euro.</w:t>
      </w:r>
    </w:p>
    <w:p w14:paraId="74B8DF24" w14:textId="10526398" w:rsidR="0083511E" w:rsidRPr="0083511E" w:rsidRDefault="0083511E" w:rsidP="0083511E">
      <w:pPr>
        <w:pStyle w:val="Rientrocorpodeltesto"/>
        <w:rPr>
          <w:rFonts w:ascii="Tahoma" w:hAnsi="Tahoma" w:cs="Tahoma"/>
          <w:bCs/>
          <w:noProof/>
          <w:sz w:val="20"/>
          <w:szCs w:val="20"/>
        </w:rPr>
      </w:pPr>
      <w:r w:rsidRPr="0083511E">
        <w:rPr>
          <w:rFonts w:ascii="Tahoma" w:hAnsi="Tahoma" w:cs="Tahoma"/>
          <w:bCs/>
          <w:noProof/>
          <w:sz w:val="20"/>
          <w:szCs w:val="20"/>
        </w:rPr>
        <w:t>Nel caso predetto, il contributo regionale (senza conteggiare l’IVA) è pari pertanto</w:t>
      </w:r>
      <w:r>
        <w:rPr>
          <w:rFonts w:ascii="Tahoma" w:hAnsi="Tahoma" w:cs="Tahoma"/>
          <w:bCs/>
          <w:noProof/>
          <w:sz w:val="20"/>
          <w:szCs w:val="20"/>
        </w:rPr>
        <w:t xml:space="preserve"> </w:t>
      </w:r>
      <w:r w:rsidRPr="0083511E">
        <w:rPr>
          <w:rFonts w:ascii="Tahoma" w:hAnsi="Tahoma" w:cs="Tahoma"/>
          <w:bCs/>
          <w:noProof/>
          <w:sz w:val="20"/>
          <w:szCs w:val="20"/>
        </w:rPr>
        <w:t>a 70,00 + 15,00 = 85,00 euro.</w:t>
      </w:r>
    </w:p>
    <w:p w14:paraId="29B66B61" w14:textId="5972453E" w:rsidR="0083511E" w:rsidRPr="0083511E" w:rsidRDefault="0083511E" w:rsidP="0083511E">
      <w:pPr>
        <w:pStyle w:val="Rientrocorpodeltesto"/>
        <w:rPr>
          <w:rFonts w:ascii="Tahoma" w:hAnsi="Tahoma" w:cs="Tahoma"/>
          <w:bCs/>
          <w:noProof/>
          <w:sz w:val="20"/>
          <w:szCs w:val="20"/>
        </w:rPr>
      </w:pPr>
      <w:r w:rsidRPr="0083511E">
        <w:rPr>
          <w:rFonts w:ascii="Tahoma" w:hAnsi="Tahoma" w:cs="Tahoma"/>
          <w:bCs/>
          <w:noProof/>
          <w:sz w:val="20"/>
          <w:szCs w:val="20"/>
        </w:rPr>
        <w:t>In sede di domanda di pagamento, dovranno in particolare risultare due fatture, una passiva (in entrata) per i lavori eseguiti e una attiva (in uscita) per l'alienazione della</w:t>
      </w:r>
      <w:r>
        <w:rPr>
          <w:rFonts w:ascii="Tahoma" w:hAnsi="Tahoma" w:cs="Tahoma"/>
          <w:bCs/>
          <w:noProof/>
          <w:sz w:val="20"/>
          <w:szCs w:val="20"/>
        </w:rPr>
        <w:t xml:space="preserve"> </w:t>
      </w:r>
      <w:r w:rsidRPr="0083511E">
        <w:rPr>
          <w:rFonts w:ascii="Tahoma" w:hAnsi="Tahoma" w:cs="Tahoma"/>
          <w:bCs/>
          <w:noProof/>
          <w:sz w:val="20"/>
          <w:szCs w:val="20"/>
        </w:rPr>
        <w:t>legna/legname. Al fine della rendicontazione, può essere accettato un pagamento</w:t>
      </w:r>
      <w:r>
        <w:rPr>
          <w:rFonts w:ascii="Tahoma" w:hAnsi="Tahoma" w:cs="Tahoma"/>
          <w:bCs/>
          <w:noProof/>
          <w:sz w:val="20"/>
          <w:szCs w:val="20"/>
        </w:rPr>
        <w:t xml:space="preserve"> </w:t>
      </w:r>
      <w:r w:rsidRPr="0083511E">
        <w:rPr>
          <w:rFonts w:ascii="Tahoma" w:hAnsi="Tahoma" w:cs="Tahoma"/>
          <w:bCs/>
          <w:noProof/>
          <w:sz w:val="20"/>
          <w:szCs w:val="20"/>
        </w:rPr>
        <w:t>effettuato tramite un solo bonifico (in compensazione), pari alla differenza degli importi. In</w:t>
      </w:r>
      <w:r>
        <w:rPr>
          <w:rFonts w:ascii="Tahoma" w:hAnsi="Tahoma" w:cs="Tahoma"/>
          <w:bCs/>
          <w:noProof/>
          <w:sz w:val="20"/>
          <w:szCs w:val="20"/>
        </w:rPr>
        <w:t xml:space="preserve"> </w:t>
      </w:r>
      <w:r w:rsidRPr="0083511E">
        <w:rPr>
          <w:rFonts w:ascii="Tahoma" w:hAnsi="Tahoma" w:cs="Tahoma"/>
          <w:bCs/>
          <w:noProof/>
          <w:sz w:val="20"/>
          <w:szCs w:val="20"/>
        </w:rPr>
        <w:t>caso di pagamento con bonifico in compensazione, è necessario allegare un prospetto</w:t>
      </w:r>
      <w:r>
        <w:rPr>
          <w:rFonts w:ascii="Tahoma" w:hAnsi="Tahoma" w:cs="Tahoma"/>
          <w:bCs/>
          <w:noProof/>
          <w:sz w:val="20"/>
          <w:szCs w:val="20"/>
        </w:rPr>
        <w:t xml:space="preserve"> </w:t>
      </w:r>
      <w:r w:rsidRPr="0083511E">
        <w:rPr>
          <w:rFonts w:ascii="Tahoma" w:hAnsi="Tahoma" w:cs="Tahoma"/>
          <w:bCs/>
          <w:noProof/>
          <w:sz w:val="20"/>
          <w:szCs w:val="20"/>
        </w:rPr>
        <w:t>riepilogativo esplicativo.</w:t>
      </w:r>
    </w:p>
    <w:p w14:paraId="45F9DBF3" w14:textId="4C69B544" w:rsidR="0083511E" w:rsidRDefault="0083511E" w:rsidP="0083511E">
      <w:pPr>
        <w:pStyle w:val="Rientrocorpodeltesto"/>
        <w:rPr>
          <w:rFonts w:ascii="Tahoma" w:hAnsi="Tahoma" w:cs="Tahoma"/>
          <w:bCs/>
          <w:noProof/>
          <w:sz w:val="20"/>
          <w:szCs w:val="20"/>
        </w:rPr>
      </w:pPr>
      <w:r w:rsidRPr="0083511E">
        <w:rPr>
          <w:rFonts w:ascii="Tahoma" w:hAnsi="Tahoma" w:cs="Tahoma"/>
          <w:bCs/>
          <w:noProof/>
          <w:sz w:val="20"/>
          <w:szCs w:val="20"/>
        </w:rPr>
        <w:t xml:space="preserve">Viceversa, nel caso invece in cui il legname non fosse ritirato </w:t>
      </w:r>
      <w:r w:rsidRPr="008C1197">
        <w:rPr>
          <w:rFonts w:ascii="Tahoma" w:hAnsi="Tahoma" w:cs="Tahoma"/>
          <w:bCs/>
          <w:noProof/>
          <w:sz w:val="20"/>
          <w:szCs w:val="20"/>
        </w:rPr>
        <w:t xml:space="preserve">dall’impresa </w:t>
      </w:r>
      <w:r w:rsidR="00482BE2" w:rsidRPr="008C1197">
        <w:rPr>
          <w:rFonts w:ascii="Tahoma" w:hAnsi="Tahoma" w:cs="Tahoma"/>
          <w:bCs/>
          <w:noProof/>
          <w:sz w:val="20"/>
          <w:szCs w:val="20"/>
        </w:rPr>
        <w:t>esecutrice</w:t>
      </w:r>
      <w:r w:rsidRPr="008C1197">
        <w:rPr>
          <w:rFonts w:ascii="Tahoma" w:hAnsi="Tahoma" w:cs="Tahoma"/>
          <w:bCs/>
          <w:noProof/>
          <w:sz w:val="20"/>
          <w:szCs w:val="20"/>
        </w:rPr>
        <w:t xml:space="preserve"> e rimanesse </w:t>
      </w:r>
      <w:r w:rsidRPr="0083511E">
        <w:rPr>
          <w:rFonts w:ascii="Tahoma" w:hAnsi="Tahoma" w:cs="Tahoma"/>
          <w:bCs/>
          <w:noProof/>
          <w:sz w:val="20"/>
          <w:szCs w:val="20"/>
        </w:rPr>
        <w:t>invenduto, è necessario produrre in sede di domanda di pagamento</w:t>
      </w:r>
      <w:r>
        <w:rPr>
          <w:rFonts w:ascii="Tahoma" w:hAnsi="Tahoma" w:cs="Tahoma"/>
          <w:bCs/>
          <w:noProof/>
          <w:sz w:val="20"/>
          <w:szCs w:val="20"/>
        </w:rPr>
        <w:t xml:space="preserve"> </w:t>
      </w:r>
      <w:r w:rsidRPr="0083511E">
        <w:rPr>
          <w:rFonts w:ascii="Tahoma" w:hAnsi="Tahoma" w:cs="Tahoma"/>
          <w:bCs/>
          <w:noProof/>
          <w:sz w:val="20"/>
          <w:szCs w:val="20"/>
        </w:rPr>
        <w:t>una dichiarazione asseverata da parte del tecnico che stima il più probabile valore del</w:t>
      </w:r>
      <w:r>
        <w:rPr>
          <w:rFonts w:ascii="Tahoma" w:hAnsi="Tahoma" w:cs="Tahoma"/>
          <w:bCs/>
          <w:noProof/>
          <w:sz w:val="20"/>
          <w:szCs w:val="20"/>
        </w:rPr>
        <w:t xml:space="preserve"> </w:t>
      </w:r>
      <w:r w:rsidRPr="0083511E">
        <w:rPr>
          <w:rFonts w:ascii="Tahoma" w:hAnsi="Tahoma" w:cs="Tahoma"/>
          <w:bCs/>
          <w:noProof/>
          <w:sz w:val="20"/>
          <w:szCs w:val="20"/>
        </w:rPr>
        <w:t>legname ricavabile in un tempo ragionevole per non comportare il deprezzamento del</w:t>
      </w:r>
      <w:r>
        <w:rPr>
          <w:rFonts w:ascii="Tahoma" w:hAnsi="Tahoma" w:cs="Tahoma"/>
          <w:bCs/>
          <w:noProof/>
          <w:sz w:val="20"/>
          <w:szCs w:val="20"/>
        </w:rPr>
        <w:t xml:space="preserve"> </w:t>
      </w:r>
      <w:r w:rsidRPr="0083511E">
        <w:rPr>
          <w:rFonts w:ascii="Tahoma" w:hAnsi="Tahoma" w:cs="Tahoma"/>
          <w:bCs/>
          <w:noProof/>
          <w:sz w:val="20"/>
          <w:szCs w:val="20"/>
        </w:rPr>
        <w:t>materiale. Analogamente al caso precedente, detto importo dovrà essere detratto dalle</w:t>
      </w:r>
      <w:r w:rsidR="00482BE2">
        <w:rPr>
          <w:rFonts w:ascii="Tahoma" w:hAnsi="Tahoma" w:cs="Tahoma"/>
          <w:bCs/>
          <w:noProof/>
          <w:sz w:val="20"/>
          <w:szCs w:val="20"/>
        </w:rPr>
        <w:t xml:space="preserve"> </w:t>
      </w:r>
      <w:r w:rsidRPr="0083511E">
        <w:rPr>
          <w:rFonts w:ascii="Tahoma" w:hAnsi="Tahoma" w:cs="Tahoma"/>
          <w:bCs/>
          <w:noProof/>
          <w:sz w:val="20"/>
          <w:szCs w:val="20"/>
        </w:rPr>
        <w:t>spese sostenute.</w:t>
      </w:r>
      <w:r>
        <w:rPr>
          <w:rFonts w:ascii="Tahoma" w:hAnsi="Tahoma" w:cs="Tahoma"/>
          <w:bCs/>
          <w:noProof/>
          <w:sz w:val="20"/>
          <w:szCs w:val="20"/>
        </w:rPr>
        <w:t xml:space="preserve"> </w:t>
      </w:r>
    </w:p>
    <w:p w14:paraId="5CADFF21" w14:textId="1BFF5367" w:rsidR="0083511E" w:rsidRPr="0083511E" w:rsidRDefault="0083511E" w:rsidP="0083511E">
      <w:pPr>
        <w:pStyle w:val="Rientrocorpodeltesto"/>
        <w:rPr>
          <w:rFonts w:ascii="Tahoma" w:hAnsi="Tahoma" w:cs="Tahoma"/>
          <w:bCs/>
          <w:noProof/>
          <w:sz w:val="20"/>
          <w:szCs w:val="20"/>
        </w:rPr>
      </w:pPr>
      <w:r w:rsidRPr="0083511E">
        <w:rPr>
          <w:rFonts w:ascii="Tahoma" w:hAnsi="Tahoma" w:cs="Tahoma"/>
          <w:bCs/>
          <w:noProof/>
          <w:sz w:val="20"/>
          <w:szCs w:val="20"/>
        </w:rPr>
        <w:t>Infine, nel caso in cui il legname, in quanto inutilizzabile, rimanesse accatastato in</w:t>
      </w:r>
      <w:r>
        <w:rPr>
          <w:rFonts w:ascii="Tahoma" w:hAnsi="Tahoma" w:cs="Tahoma"/>
          <w:bCs/>
          <w:noProof/>
          <w:sz w:val="20"/>
          <w:szCs w:val="20"/>
        </w:rPr>
        <w:t xml:space="preserve"> </w:t>
      </w:r>
      <w:r w:rsidRPr="0083511E">
        <w:rPr>
          <w:rFonts w:ascii="Tahoma" w:hAnsi="Tahoma" w:cs="Tahoma"/>
          <w:bCs/>
          <w:noProof/>
          <w:sz w:val="20"/>
          <w:szCs w:val="20"/>
        </w:rPr>
        <w:t>bosco senza essere esboscato e quindi non fosse alienato, è necessario produrre in sede di</w:t>
      </w:r>
      <w:r>
        <w:rPr>
          <w:rFonts w:ascii="Tahoma" w:hAnsi="Tahoma" w:cs="Tahoma"/>
          <w:bCs/>
          <w:noProof/>
          <w:sz w:val="20"/>
          <w:szCs w:val="20"/>
        </w:rPr>
        <w:t xml:space="preserve"> </w:t>
      </w:r>
      <w:r w:rsidRPr="0083511E">
        <w:rPr>
          <w:rFonts w:ascii="Tahoma" w:hAnsi="Tahoma" w:cs="Tahoma"/>
          <w:bCs/>
          <w:noProof/>
          <w:sz w:val="20"/>
          <w:szCs w:val="20"/>
        </w:rPr>
        <w:t>domanda di pagamento una brevissima relazione del tecnico con documentazione</w:t>
      </w:r>
      <w:r>
        <w:rPr>
          <w:rFonts w:ascii="Tahoma" w:hAnsi="Tahoma" w:cs="Tahoma"/>
          <w:bCs/>
          <w:noProof/>
          <w:sz w:val="20"/>
          <w:szCs w:val="20"/>
        </w:rPr>
        <w:t xml:space="preserve"> </w:t>
      </w:r>
      <w:r w:rsidRPr="0083511E">
        <w:rPr>
          <w:rFonts w:ascii="Tahoma" w:hAnsi="Tahoma" w:cs="Tahoma"/>
          <w:bCs/>
          <w:noProof/>
          <w:sz w:val="20"/>
          <w:szCs w:val="20"/>
        </w:rPr>
        <w:t>fotografica, dimostrante il rilascio in bosco del materiale inutilizzato, anche a beneficio di</w:t>
      </w:r>
      <w:r>
        <w:rPr>
          <w:rFonts w:ascii="Tahoma" w:hAnsi="Tahoma" w:cs="Tahoma"/>
          <w:bCs/>
          <w:noProof/>
          <w:sz w:val="20"/>
          <w:szCs w:val="20"/>
        </w:rPr>
        <w:t xml:space="preserve"> </w:t>
      </w:r>
      <w:r w:rsidRPr="0083511E">
        <w:rPr>
          <w:rFonts w:ascii="Tahoma" w:hAnsi="Tahoma" w:cs="Tahoma"/>
          <w:bCs/>
          <w:noProof/>
          <w:sz w:val="20"/>
          <w:szCs w:val="20"/>
        </w:rPr>
        <w:t>eventuali futuri controlli fiscali.</w:t>
      </w:r>
    </w:p>
    <w:p w14:paraId="765CDE2F" w14:textId="77777777" w:rsidR="00B76430" w:rsidRPr="00853705" w:rsidRDefault="00B76430" w:rsidP="00680EC1">
      <w:pPr>
        <w:spacing w:after="0" w:line="240" w:lineRule="auto"/>
        <w:rPr>
          <w:rFonts w:ascii="Tahoma" w:hAnsi="Tahoma" w:cs="Tahoma"/>
          <w:sz w:val="20"/>
          <w:szCs w:val="20"/>
        </w:rPr>
      </w:pPr>
    </w:p>
    <w:p w14:paraId="63C4B2B3" w14:textId="173E6E77" w:rsidR="00B95D71" w:rsidRPr="00853705" w:rsidRDefault="00925DDD" w:rsidP="00680EC1">
      <w:pPr>
        <w:pStyle w:val="Titolo2"/>
        <w:spacing w:before="0" w:after="0"/>
        <w:rPr>
          <w:rFonts w:ascii="Tahoma" w:hAnsi="Tahoma" w:cs="Tahoma"/>
          <w:sz w:val="20"/>
          <w:szCs w:val="20"/>
        </w:rPr>
      </w:pPr>
      <w:bookmarkStart w:id="210" w:name="_Toc190233011"/>
      <w:bookmarkStart w:id="211" w:name="_Toc324504279"/>
      <w:bookmarkStart w:id="212" w:name="_Toc395099515"/>
      <w:bookmarkStart w:id="213" w:name="_Toc508638780"/>
      <w:bookmarkStart w:id="214" w:name="_Toc173418554"/>
      <w:bookmarkStart w:id="215" w:name="_Toc173418773"/>
      <w:bookmarkEnd w:id="205"/>
      <w:r w:rsidRPr="00853705">
        <w:rPr>
          <w:rFonts w:ascii="Tahoma" w:hAnsi="Tahoma" w:cs="Tahoma"/>
          <w:sz w:val="20"/>
          <w:szCs w:val="20"/>
        </w:rPr>
        <w:t>3.</w:t>
      </w:r>
      <w:r w:rsidR="00840340" w:rsidRPr="00853705">
        <w:rPr>
          <w:rFonts w:ascii="Tahoma" w:hAnsi="Tahoma" w:cs="Tahoma"/>
          <w:sz w:val="20"/>
          <w:szCs w:val="20"/>
        </w:rPr>
        <w:t>9</w:t>
      </w:r>
      <w:r w:rsidR="00B95D71" w:rsidRPr="00853705">
        <w:rPr>
          <w:rFonts w:ascii="Tahoma" w:hAnsi="Tahoma" w:cs="Tahoma"/>
          <w:sz w:val="20"/>
          <w:szCs w:val="20"/>
        </w:rPr>
        <w:t xml:space="preserve"> Decadenza</w:t>
      </w:r>
      <w:bookmarkEnd w:id="210"/>
      <w:bookmarkEnd w:id="211"/>
      <w:r w:rsidR="004C19BC" w:rsidRPr="00853705">
        <w:rPr>
          <w:rFonts w:ascii="Tahoma" w:hAnsi="Tahoma" w:cs="Tahoma"/>
          <w:sz w:val="20"/>
          <w:szCs w:val="20"/>
        </w:rPr>
        <w:t>,</w:t>
      </w:r>
      <w:r w:rsidR="00B95D71" w:rsidRPr="00853705">
        <w:rPr>
          <w:rFonts w:ascii="Tahoma" w:hAnsi="Tahoma" w:cs="Tahoma"/>
          <w:sz w:val="20"/>
          <w:szCs w:val="20"/>
        </w:rPr>
        <w:t xml:space="preserve"> rinuncia</w:t>
      </w:r>
      <w:bookmarkEnd w:id="212"/>
      <w:bookmarkEnd w:id="213"/>
      <w:r w:rsidR="00B95D71" w:rsidRPr="00853705">
        <w:rPr>
          <w:rFonts w:ascii="Tahoma" w:hAnsi="Tahoma" w:cs="Tahoma"/>
          <w:sz w:val="20"/>
          <w:szCs w:val="20"/>
        </w:rPr>
        <w:t xml:space="preserve"> </w:t>
      </w:r>
      <w:r w:rsidR="004C19BC" w:rsidRPr="00853705">
        <w:rPr>
          <w:rFonts w:ascii="Tahoma" w:hAnsi="Tahoma" w:cs="Tahoma"/>
          <w:sz w:val="20"/>
          <w:szCs w:val="20"/>
        </w:rPr>
        <w:t>e cambio del beneficiario</w:t>
      </w:r>
      <w:bookmarkEnd w:id="214"/>
      <w:bookmarkEnd w:id="215"/>
    </w:p>
    <w:p w14:paraId="0C086029" w14:textId="77777777" w:rsidR="00B76430" w:rsidRPr="00853705" w:rsidRDefault="00B76430" w:rsidP="00680EC1">
      <w:pPr>
        <w:spacing w:after="0" w:line="240" w:lineRule="auto"/>
        <w:rPr>
          <w:rFonts w:ascii="Tahoma" w:hAnsi="Tahoma" w:cs="Tahoma"/>
          <w:sz w:val="20"/>
          <w:szCs w:val="20"/>
          <w:lang w:eastAsia="it-IT"/>
        </w:rPr>
      </w:pPr>
      <w:bookmarkStart w:id="216" w:name="_Toc190233012"/>
      <w:bookmarkStart w:id="217" w:name="_Toc324504280"/>
    </w:p>
    <w:p w14:paraId="385DC449" w14:textId="17D1ACD6" w:rsidR="006A4DBC" w:rsidRPr="00853705" w:rsidRDefault="00925DDD" w:rsidP="00680EC1">
      <w:pPr>
        <w:pStyle w:val="Titolo3"/>
        <w:spacing w:before="0" w:line="240" w:lineRule="auto"/>
        <w:rPr>
          <w:rFonts w:ascii="Tahoma" w:hAnsi="Tahoma" w:cs="Tahoma"/>
          <w:i/>
          <w:color w:val="auto"/>
          <w:sz w:val="20"/>
          <w:szCs w:val="20"/>
        </w:rPr>
      </w:pPr>
      <w:bookmarkStart w:id="218" w:name="_Toc173418555"/>
      <w:bookmarkStart w:id="219" w:name="_Toc173418774"/>
      <w:r w:rsidRPr="00853705">
        <w:rPr>
          <w:rFonts w:ascii="Tahoma" w:hAnsi="Tahoma" w:cs="Tahoma"/>
          <w:i/>
          <w:color w:val="auto"/>
          <w:sz w:val="20"/>
          <w:szCs w:val="20"/>
        </w:rPr>
        <w:t>3.</w:t>
      </w:r>
      <w:r w:rsidR="00840340" w:rsidRPr="00853705">
        <w:rPr>
          <w:rFonts w:ascii="Tahoma" w:hAnsi="Tahoma" w:cs="Tahoma"/>
          <w:i/>
          <w:color w:val="auto"/>
          <w:sz w:val="20"/>
          <w:szCs w:val="20"/>
        </w:rPr>
        <w:t>9</w:t>
      </w:r>
      <w:r w:rsidR="00F07606" w:rsidRPr="00853705">
        <w:rPr>
          <w:rFonts w:ascii="Tahoma" w:hAnsi="Tahoma" w:cs="Tahoma"/>
          <w:i/>
          <w:color w:val="auto"/>
          <w:sz w:val="20"/>
          <w:szCs w:val="20"/>
        </w:rPr>
        <w:t xml:space="preserve">.1 </w:t>
      </w:r>
      <w:r w:rsidR="006A4DBC" w:rsidRPr="00853705">
        <w:rPr>
          <w:rFonts w:ascii="Tahoma" w:hAnsi="Tahoma" w:cs="Tahoma"/>
          <w:i/>
          <w:color w:val="auto"/>
          <w:sz w:val="20"/>
          <w:szCs w:val="20"/>
        </w:rPr>
        <w:t>Decadenza</w:t>
      </w:r>
      <w:bookmarkEnd w:id="218"/>
      <w:bookmarkEnd w:id="219"/>
    </w:p>
    <w:p w14:paraId="003FF1A0" w14:textId="77777777" w:rsidR="00925DDD" w:rsidRPr="00853705" w:rsidRDefault="00925DDD" w:rsidP="00680EC1">
      <w:pPr>
        <w:autoSpaceDE w:val="0"/>
        <w:autoSpaceDN w:val="0"/>
        <w:adjustRightInd w:val="0"/>
        <w:spacing w:after="0" w:line="240" w:lineRule="auto"/>
        <w:rPr>
          <w:rFonts w:ascii="Tahoma" w:hAnsi="Tahoma" w:cs="Tahoma"/>
          <w:sz w:val="20"/>
          <w:szCs w:val="20"/>
        </w:rPr>
      </w:pPr>
    </w:p>
    <w:p w14:paraId="30253715" w14:textId="77777777" w:rsidR="00B76430" w:rsidRPr="00853705" w:rsidRDefault="00B76430" w:rsidP="00680EC1">
      <w:pPr>
        <w:autoSpaceDE w:val="0"/>
        <w:autoSpaceDN w:val="0"/>
        <w:adjustRightInd w:val="0"/>
        <w:spacing w:after="0" w:line="240" w:lineRule="auto"/>
        <w:rPr>
          <w:rFonts w:ascii="Tahoma" w:hAnsi="Tahoma" w:cs="Tahoma"/>
          <w:sz w:val="20"/>
          <w:szCs w:val="20"/>
        </w:rPr>
      </w:pPr>
      <w:r w:rsidRPr="00853705">
        <w:rPr>
          <w:rFonts w:ascii="Tahoma" w:hAnsi="Tahoma" w:cs="Tahoma"/>
          <w:sz w:val="20"/>
          <w:szCs w:val="20"/>
        </w:rPr>
        <w:t xml:space="preserve">La domanda ammessa a finanziamento decade totalmente a seguito di: </w:t>
      </w:r>
    </w:p>
    <w:p w14:paraId="1EBEDDB3" w14:textId="77777777" w:rsidR="00835951" w:rsidRPr="00853705" w:rsidRDefault="00ED62CD">
      <w:pPr>
        <w:pStyle w:val="Paragrafoelenco"/>
        <w:numPr>
          <w:ilvl w:val="0"/>
          <w:numId w:val="14"/>
        </w:numPr>
        <w:autoSpaceDE w:val="0"/>
        <w:autoSpaceDN w:val="0"/>
        <w:adjustRightInd w:val="0"/>
        <w:spacing w:after="0" w:line="240" w:lineRule="auto"/>
        <w:ind w:left="426"/>
        <w:jc w:val="both"/>
        <w:rPr>
          <w:rFonts w:ascii="Tahoma" w:hAnsi="Tahoma" w:cs="Tahoma"/>
          <w:sz w:val="20"/>
          <w:szCs w:val="20"/>
        </w:rPr>
      </w:pPr>
      <w:r w:rsidRPr="00853705">
        <w:rPr>
          <w:rFonts w:ascii="Tahoma" w:hAnsi="Tahoma" w:cs="Tahoma"/>
          <w:sz w:val="20"/>
          <w:szCs w:val="20"/>
        </w:rPr>
        <w:t xml:space="preserve">mancato rispetto </w:t>
      </w:r>
      <w:r w:rsidR="00BD77F2" w:rsidRPr="00853705">
        <w:rPr>
          <w:rFonts w:ascii="Tahoma" w:hAnsi="Tahoma" w:cs="Tahoma"/>
          <w:sz w:val="20"/>
          <w:szCs w:val="20"/>
        </w:rPr>
        <w:t>delle condizioni</w:t>
      </w:r>
      <w:r w:rsidR="00E74A3D" w:rsidRPr="00853705">
        <w:rPr>
          <w:rFonts w:ascii="Tahoma" w:hAnsi="Tahoma" w:cs="Tahoma"/>
          <w:sz w:val="20"/>
          <w:szCs w:val="20"/>
        </w:rPr>
        <w:t>, limiti e divieti</w:t>
      </w:r>
      <w:r w:rsidR="00BD77F2" w:rsidRPr="00853705">
        <w:rPr>
          <w:rFonts w:ascii="Tahoma" w:hAnsi="Tahoma" w:cs="Tahoma"/>
          <w:sz w:val="20"/>
          <w:szCs w:val="20"/>
        </w:rPr>
        <w:t xml:space="preserve"> </w:t>
      </w:r>
      <w:r w:rsidR="00E74A3D" w:rsidRPr="00853705">
        <w:rPr>
          <w:rFonts w:ascii="Tahoma" w:hAnsi="Tahoma" w:cs="Tahoma"/>
          <w:sz w:val="20"/>
          <w:szCs w:val="20"/>
        </w:rPr>
        <w:t>previsti</w:t>
      </w:r>
      <w:r w:rsidR="007D4683" w:rsidRPr="00853705">
        <w:rPr>
          <w:rFonts w:ascii="Tahoma" w:hAnsi="Tahoma" w:cs="Tahoma"/>
          <w:sz w:val="20"/>
          <w:szCs w:val="20"/>
        </w:rPr>
        <w:t xml:space="preserve"> per le </w:t>
      </w:r>
      <w:r w:rsidR="00E74A3D" w:rsidRPr="00853705">
        <w:rPr>
          <w:rFonts w:ascii="Tahoma" w:hAnsi="Tahoma" w:cs="Tahoma"/>
          <w:sz w:val="20"/>
          <w:szCs w:val="20"/>
        </w:rPr>
        <w:t>singole A</w:t>
      </w:r>
      <w:r w:rsidR="00BD77F2" w:rsidRPr="00853705">
        <w:rPr>
          <w:rFonts w:ascii="Tahoma" w:hAnsi="Tahoma" w:cs="Tahoma"/>
          <w:sz w:val="20"/>
          <w:szCs w:val="20"/>
        </w:rPr>
        <w:t>zioni</w:t>
      </w:r>
      <w:r w:rsidR="00607675" w:rsidRPr="00853705">
        <w:rPr>
          <w:rFonts w:ascii="Tahoma" w:hAnsi="Tahoma" w:cs="Tahoma"/>
          <w:sz w:val="20"/>
          <w:szCs w:val="20"/>
        </w:rPr>
        <w:t xml:space="preserve">; </w:t>
      </w:r>
    </w:p>
    <w:p w14:paraId="1B4BDF51" w14:textId="5080DC5F" w:rsidR="007D4683" w:rsidRPr="00853705" w:rsidRDefault="007A0494">
      <w:pPr>
        <w:pStyle w:val="Paragrafoelenco"/>
        <w:numPr>
          <w:ilvl w:val="0"/>
          <w:numId w:val="14"/>
        </w:numPr>
        <w:autoSpaceDE w:val="0"/>
        <w:autoSpaceDN w:val="0"/>
        <w:adjustRightInd w:val="0"/>
        <w:spacing w:after="0" w:line="240" w:lineRule="auto"/>
        <w:ind w:left="426"/>
        <w:jc w:val="both"/>
        <w:rPr>
          <w:rFonts w:ascii="Tahoma" w:hAnsi="Tahoma" w:cs="Tahoma"/>
          <w:sz w:val="20"/>
          <w:szCs w:val="20"/>
        </w:rPr>
      </w:pPr>
      <w:r w:rsidRPr="00853705">
        <w:rPr>
          <w:rFonts w:ascii="Tahoma" w:hAnsi="Tahoma" w:cs="Tahoma"/>
          <w:sz w:val="20"/>
          <w:szCs w:val="20"/>
        </w:rPr>
        <w:t>mancato rispetto dei termini di conclusione degli interventi, stabilit</w:t>
      </w:r>
      <w:r w:rsidR="00C27792" w:rsidRPr="00853705">
        <w:rPr>
          <w:rFonts w:ascii="Tahoma" w:hAnsi="Tahoma" w:cs="Tahoma"/>
          <w:sz w:val="20"/>
          <w:szCs w:val="20"/>
        </w:rPr>
        <w:t>i</w:t>
      </w:r>
      <w:r w:rsidR="00B76430" w:rsidRPr="00853705">
        <w:rPr>
          <w:rFonts w:ascii="Tahoma" w:hAnsi="Tahoma" w:cs="Tahoma"/>
          <w:sz w:val="20"/>
          <w:szCs w:val="20"/>
        </w:rPr>
        <w:t xml:space="preserve"> </w:t>
      </w:r>
      <w:r w:rsidR="00835951" w:rsidRPr="00853705">
        <w:rPr>
          <w:rFonts w:ascii="Tahoma" w:hAnsi="Tahoma" w:cs="Tahoma"/>
          <w:sz w:val="20"/>
          <w:szCs w:val="20"/>
        </w:rPr>
        <w:t>dal bando de</w:t>
      </w:r>
      <w:r w:rsidR="00E74A3D" w:rsidRPr="00853705">
        <w:rPr>
          <w:rFonts w:ascii="Tahoma" w:hAnsi="Tahoma" w:cs="Tahoma"/>
          <w:sz w:val="20"/>
          <w:szCs w:val="20"/>
        </w:rPr>
        <w:t>lla Comunità Montana</w:t>
      </w:r>
      <w:r w:rsidR="007D4683" w:rsidRPr="00853705">
        <w:rPr>
          <w:rFonts w:ascii="Tahoma" w:hAnsi="Tahoma" w:cs="Tahoma"/>
          <w:sz w:val="20"/>
          <w:szCs w:val="20"/>
        </w:rPr>
        <w:t>;</w:t>
      </w:r>
    </w:p>
    <w:p w14:paraId="48C2DE3F" w14:textId="3BF711B1" w:rsidR="00B76430" w:rsidRPr="00853705" w:rsidRDefault="00B76430">
      <w:pPr>
        <w:pStyle w:val="Paragrafoelenco"/>
        <w:numPr>
          <w:ilvl w:val="0"/>
          <w:numId w:val="14"/>
        </w:numPr>
        <w:autoSpaceDE w:val="0"/>
        <w:autoSpaceDN w:val="0"/>
        <w:adjustRightInd w:val="0"/>
        <w:spacing w:after="0" w:line="240" w:lineRule="auto"/>
        <w:ind w:left="426"/>
        <w:jc w:val="both"/>
        <w:rPr>
          <w:rFonts w:ascii="Tahoma" w:hAnsi="Tahoma" w:cs="Tahoma"/>
          <w:sz w:val="20"/>
          <w:szCs w:val="20"/>
        </w:rPr>
      </w:pPr>
      <w:r w:rsidRPr="00853705">
        <w:rPr>
          <w:rFonts w:ascii="Tahoma" w:hAnsi="Tahoma" w:cs="Tahoma"/>
          <w:sz w:val="20"/>
          <w:szCs w:val="20"/>
        </w:rPr>
        <w:t>realizzazione di in</w:t>
      </w:r>
      <w:r w:rsidR="0023788D" w:rsidRPr="00853705">
        <w:rPr>
          <w:rFonts w:ascii="Tahoma" w:hAnsi="Tahoma" w:cs="Tahoma"/>
          <w:sz w:val="20"/>
          <w:szCs w:val="20"/>
        </w:rPr>
        <w:t>vestimenti con spesa amm</w:t>
      </w:r>
      <w:r w:rsidR="001B38A9" w:rsidRPr="00853705">
        <w:rPr>
          <w:rFonts w:ascii="Tahoma" w:hAnsi="Tahoma" w:cs="Tahoma"/>
          <w:sz w:val="20"/>
          <w:szCs w:val="20"/>
        </w:rPr>
        <w:t>e</w:t>
      </w:r>
      <w:r w:rsidR="0023788D" w:rsidRPr="00853705">
        <w:rPr>
          <w:rFonts w:ascii="Tahoma" w:hAnsi="Tahoma" w:cs="Tahoma"/>
          <w:sz w:val="20"/>
          <w:szCs w:val="20"/>
        </w:rPr>
        <w:t>ssa</w:t>
      </w:r>
      <w:r w:rsidRPr="00853705">
        <w:rPr>
          <w:rFonts w:ascii="Tahoma" w:hAnsi="Tahoma" w:cs="Tahoma"/>
          <w:sz w:val="20"/>
          <w:szCs w:val="20"/>
        </w:rPr>
        <w:t xml:space="preserve"> inferiore a</w:t>
      </w:r>
      <w:r w:rsidR="00E74A3D" w:rsidRPr="00853705">
        <w:rPr>
          <w:rFonts w:ascii="Tahoma" w:hAnsi="Tahoma" w:cs="Tahoma"/>
          <w:sz w:val="20"/>
          <w:szCs w:val="20"/>
        </w:rPr>
        <w:t>lla soglia minima i</w:t>
      </w:r>
      <w:r w:rsidR="007D4683" w:rsidRPr="00853705">
        <w:rPr>
          <w:rFonts w:ascii="Tahoma" w:hAnsi="Tahoma" w:cs="Tahoma"/>
          <w:sz w:val="20"/>
          <w:szCs w:val="20"/>
        </w:rPr>
        <w:t>ndicata per le singole azioni</w:t>
      </w:r>
      <w:r w:rsidRPr="00853705">
        <w:rPr>
          <w:rFonts w:ascii="Tahoma" w:hAnsi="Tahoma" w:cs="Tahoma"/>
          <w:sz w:val="20"/>
          <w:szCs w:val="20"/>
        </w:rPr>
        <w:t xml:space="preserve">; </w:t>
      </w:r>
    </w:p>
    <w:p w14:paraId="76D4FD16" w14:textId="77777777" w:rsidR="0000360F" w:rsidRPr="008C1197" w:rsidRDefault="0000360F">
      <w:pPr>
        <w:pStyle w:val="Paragrafoelenco"/>
        <w:numPr>
          <w:ilvl w:val="0"/>
          <w:numId w:val="14"/>
        </w:numPr>
        <w:autoSpaceDE w:val="0"/>
        <w:autoSpaceDN w:val="0"/>
        <w:adjustRightInd w:val="0"/>
        <w:spacing w:after="0" w:line="240" w:lineRule="auto"/>
        <w:ind w:left="426"/>
        <w:jc w:val="both"/>
        <w:rPr>
          <w:rFonts w:ascii="Tahoma" w:hAnsi="Tahoma" w:cs="Tahoma"/>
          <w:sz w:val="20"/>
          <w:szCs w:val="20"/>
        </w:rPr>
      </w:pPr>
      <w:r w:rsidRPr="00853705">
        <w:rPr>
          <w:rFonts w:ascii="Tahoma" w:hAnsi="Tahoma" w:cs="Tahoma"/>
          <w:sz w:val="20"/>
          <w:szCs w:val="20"/>
        </w:rPr>
        <w:t xml:space="preserve">mancata </w:t>
      </w:r>
      <w:r w:rsidRPr="008C1197">
        <w:rPr>
          <w:rFonts w:ascii="Tahoma" w:hAnsi="Tahoma" w:cs="Tahoma"/>
          <w:sz w:val="20"/>
          <w:szCs w:val="20"/>
        </w:rPr>
        <w:t xml:space="preserve">presentazione della contabilità finale entro il termine stabilito dall’Ente competente, </w:t>
      </w:r>
      <w:r w:rsidR="0023788D" w:rsidRPr="008C1197">
        <w:rPr>
          <w:rFonts w:ascii="Tahoma" w:hAnsi="Tahoma" w:cs="Tahoma"/>
          <w:sz w:val="20"/>
          <w:szCs w:val="20"/>
        </w:rPr>
        <w:t xml:space="preserve">necessario </w:t>
      </w:r>
      <w:r w:rsidRPr="008C1197">
        <w:rPr>
          <w:rFonts w:ascii="Tahoma" w:hAnsi="Tahoma" w:cs="Tahoma"/>
          <w:sz w:val="20"/>
          <w:szCs w:val="20"/>
        </w:rPr>
        <w:t>per consentire il controllo dei lavori effettuati e la liquidazione degli aiuti;</w:t>
      </w:r>
    </w:p>
    <w:p w14:paraId="63FE2BE7" w14:textId="77777777" w:rsidR="00380543" w:rsidRPr="008C1197" w:rsidRDefault="00B76430">
      <w:pPr>
        <w:pStyle w:val="Paragrafoelenco"/>
        <w:numPr>
          <w:ilvl w:val="0"/>
          <w:numId w:val="14"/>
        </w:numPr>
        <w:autoSpaceDE w:val="0"/>
        <w:autoSpaceDN w:val="0"/>
        <w:adjustRightInd w:val="0"/>
        <w:spacing w:after="0" w:line="240" w:lineRule="auto"/>
        <w:ind w:left="426"/>
        <w:jc w:val="both"/>
        <w:rPr>
          <w:rFonts w:ascii="Tahoma" w:hAnsi="Tahoma" w:cs="Tahoma"/>
          <w:sz w:val="20"/>
          <w:szCs w:val="20"/>
        </w:rPr>
      </w:pPr>
      <w:r w:rsidRPr="008C1197">
        <w:rPr>
          <w:rFonts w:ascii="Tahoma" w:hAnsi="Tahoma" w:cs="Tahoma"/>
          <w:sz w:val="20"/>
          <w:szCs w:val="20"/>
        </w:rPr>
        <w:t xml:space="preserve">violazione del </w:t>
      </w:r>
      <w:r w:rsidR="00835951" w:rsidRPr="008C1197">
        <w:rPr>
          <w:rFonts w:ascii="Tahoma" w:hAnsi="Tahoma" w:cs="Tahoma"/>
          <w:sz w:val="20"/>
          <w:szCs w:val="20"/>
        </w:rPr>
        <w:t>divieto di cumulo</w:t>
      </w:r>
      <w:r w:rsidR="003479C9" w:rsidRPr="008C1197">
        <w:rPr>
          <w:rFonts w:ascii="Tahoma" w:hAnsi="Tahoma" w:cs="Tahoma"/>
          <w:sz w:val="20"/>
          <w:szCs w:val="20"/>
        </w:rPr>
        <w:t xml:space="preserve"> con altre fonti di finanziamento;</w:t>
      </w:r>
    </w:p>
    <w:p w14:paraId="28E720F3" w14:textId="7A6E32D1" w:rsidR="00380543" w:rsidRPr="00853705" w:rsidRDefault="00380543">
      <w:pPr>
        <w:pStyle w:val="Paragrafoelenco"/>
        <w:numPr>
          <w:ilvl w:val="0"/>
          <w:numId w:val="14"/>
        </w:numPr>
        <w:autoSpaceDE w:val="0"/>
        <w:autoSpaceDN w:val="0"/>
        <w:adjustRightInd w:val="0"/>
        <w:spacing w:after="0" w:line="240" w:lineRule="auto"/>
        <w:ind w:left="426"/>
        <w:jc w:val="both"/>
        <w:rPr>
          <w:rFonts w:ascii="Tahoma" w:hAnsi="Tahoma" w:cs="Tahoma"/>
          <w:sz w:val="20"/>
          <w:szCs w:val="20"/>
        </w:rPr>
      </w:pPr>
      <w:r w:rsidRPr="00853705">
        <w:rPr>
          <w:rFonts w:ascii="Tahoma" w:hAnsi="Tahoma" w:cs="Tahoma"/>
          <w:sz w:val="20"/>
          <w:szCs w:val="20"/>
        </w:rPr>
        <w:t>mancato rispetto del periodo di mantenimento delle op</w:t>
      </w:r>
      <w:r w:rsidR="0023788D" w:rsidRPr="00853705">
        <w:rPr>
          <w:rFonts w:ascii="Tahoma" w:hAnsi="Tahoma" w:cs="Tahoma"/>
          <w:sz w:val="20"/>
          <w:szCs w:val="20"/>
        </w:rPr>
        <w:t xml:space="preserve">ere realizzate nell’ambito dell’Azione </w:t>
      </w:r>
      <w:r w:rsidRPr="00853705">
        <w:rPr>
          <w:rFonts w:ascii="Tahoma" w:hAnsi="Tahoma" w:cs="Tahoma"/>
          <w:sz w:val="20"/>
          <w:szCs w:val="20"/>
        </w:rPr>
        <w:t xml:space="preserve">3 </w:t>
      </w:r>
      <w:r w:rsidR="0023788D" w:rsidRPr="00853705">
        <w:rPr>
          <w:rFonts w:ascii="Tahoma" w:hAnsi="Tahoma" w:cs="Tahoma"/>
          <w:sz w:val="20"/>
          <w:szCs w:val="20"/>
        </w:rPr>
        <w:t>(SIF)</w:t>
      </w:r>
      <w:r w:rsidR="001B38A9" w:rsidRPr="00853705">
        <w:rPr>
          <w:rFonts w:ascii="Tahoma" w:hAnsi="Tahoma" w:cs="Tahoma"/>
          <w:sz w:val="20"/>
          <w:szCs w:val="20"/>
        </w:rPr>
        <w:t>,</w:t>
      </w:r>
      <w:r w:rsidR="0023788D" w:rsidRPr="00853705">
        <w:rPr>
          <w:rFonts w:ascii="Tahoma" w:hAnsi="Tahoma" w:cs="Tahoma"/>
          <w:sz w:val="20"/>
          <w:szCs w:val="20"/>
        </w:rPr>
        <w:t xml:space="preserve"> dell’Azione</w:t>
      </w:r>
      <w:r w:rsidRPr="00853705">
        <w:rPr>
          <w:rFonts w:ascii="Tahoma" w:hAnsi="Tahoma" w:cs="Tahoma"/>
          <w:sz w:val="20"/>
          <w:szCs w:val="20"/>
        </w:rPr>
        <w:t xml:space="preserve"> 6</w:t>
      </w:r>
      <w:r w:rsidR="0023788D" w:rsidRPr="00853705">
        <w:rPr>
          <w:rFonts w:ascii="Tahoma" w:hAnsi="Tahoma" w:cs="Tahoma"/>
          <w:sz w:val="20"/>
          <w:szCs w:val="20"/>
        </w:rPr>
        <w:t xml:space="preserve"> (Manutenzione </w:t>
      </w:r>
      <w:r w:rsidR="00B65C57" w:rsidRPr="00853705">
        <w:rPr>
          <w:rFonts w:ascii="Tahoma" w:hAnsi="Tahoma" w:cs="Tahoma"/>
          <w:sz w:val="20"/>
          <w:szCs w:val="20"/>
        </w:rPr>
        <w:t xml:space="preserve">straordinaria </w:t>
      </w:r>
      <w:r w:rsidR="0023788D" w:rsidRPr="00853705">
        <w:rPr>
          <w:rFonts w:ascii="Tahoma" w:hAnsi="Tahoma" w:cs="Tahoma"/>
          <w:sz w:val="20"/>
          <w:szCs w:val="20"/>
        </w:rPr>
        <w:t>strade</w:t>
      </w:r>
      <w:r w:rsidR="00B65C57" w:rsidRPr="00853705">
        <w:rPr>
          <w:rFonts w:ascii="Tahoma" w:hAnsi="Tahoma" w:cs="Tahoma"/>
          <w:sz w:val="20"/>
          <w:szCs w:val="20"/>
        </w:rPr>
        <w:t xml:space="preserve"> forestali</w:t>
      </w:r>
      <w:r w:rsidR="0023788D" w:rsidRPr="00853705">
        <w:rPr>
          <w:rFonts w:ascii="Tahoma" w:hAnsi="Tahoma" w:cs="Tahoma"/>
          <w:sz w:val="20"/>
          <w:szCs w:val="20"/>
        </w:rPr>
        <w:t>)</w:t>
      </w:r>
      <w:r w:rsidR="001B38A9" w:rsidRPr="00853705">
        <w:rPr>
          <w:rFonts w:ascii="Tahoma" w:hAnsi="Tahoma" w:cs="Tahoma"/>
          <w:sz w:val="20"/>
          <w:szCs w:val="20"/>
        </w:rPr>
        <w:t xml:space="preserve"> e dell’Azione 7 (</w:t>
      </w:r>
      <w:r w:rsidR="00B65C57" w:rsidRPr="00853705">
        <w:rPr>
          <w:rFonts w:ascii="Tahoma" w:hAnsi="Tahoma" w:cs="Tahoma"/>
          <w:sz w:val="20"/>
          <w:szCs w:val="20"/>
        </w:rPr>
        <w:t xml:space="preserve">Costruzione </w:t>
      </w:r>
      <w:r w:rsidR="001B38A9" w:rsidRPr="00853705">
        <w:rPr>
          <w:rFonts w:ascii="Tahoma" w:hAnsi="Tahoma" w:cs="Tahoma"/>
          <w:sz w:val="20"/>
          <w:szCs w:val="20"/>
        </w:rPr>
        <w:t>strade</w:t>
      </w:r>
      <w:r w:rsidR="00B65C57" w:rsidRPr="00853705">
        <w:rPr>
          <w:rFonts w:ascii="Tahoma" w:hAnsi="Tahoma" w:cs="Tahoma"/>
          <w:sz w:val="20"/>
          <w:szCs w:val="20"/>
        </w:rPr>
        <w:t xml:space="preserve"> forestali</w:t>
      </w:r>
      <w:r w:rsidR="001B38A9" w:rsidRPr="00853705">
        <w:rPr>
          <w:rFonts w:ascii="Tahoma" w:hAnsi="Tahoma" w:cs="Tahoma"/>
          <w:sz w:val="20"/>
          <w:szCs w:val="20"/>
        </w:rPr>
        <w:t>)</w:t>
      </w:r>
      <w:r w:rsidRPr="00853705">
        <w:rPr>
          <w:rFonts w:ascii="Tahoma" w:hAnsi="Tahoma" w:cs="Tahoma"/>
          <w:sz w:val="20"/>
          <w:szCs w:val="20"/>
        </w:rPr>
        <w:t xml:space="preserve">; </w:t>
      </w:r>
    </w:p>
    <w:p w14:paraId="45E7D08F" w14:textId="0DBBAE88" w:rsidR="00B76430" w:rsidRPr="00853705" w:rsidRDefault="00B76430">
      <w:pPr>
        <w:pStyle w:val="Paragrafoelenco"/>
        <w:numPr>
          <w:ilvl w:val="0"/>
          <w:numId w:val="14"/>
        </w:numPr>
        <w:autoSpaceDE w:val="0"/>
        <w:autoSpaceDN w:val="0"/>
        <w:adjustRightInd w:val="0"/>
        <w:spacing w:after="0" w:line="240" w:lineRule="auto"/>
        <w:ind w:left="426"/>
        <w:jc w:val="both"/>
        <w:rPr>
          <w:rFonts w:ascii="Tahoma" w:hAnsi="Tahoma" w:cs="Tahoma"/>
          <w:sz w:val="20"/>
          <w:szCs w:val="20"/>
        </w:rPr>
      </w:pPr>
      <w:r w:rsidRPr="00853705">
        <w:rPr>
          <w:rFonts w:ascii="Tahoma" w:hAnsi="Tahoma" w:cs="Tahoma"/>
          <w:sz w:val="20"/>
          <w:szCs w:val="20"/>
        </w:rPr>
        <w:t>non veridicità delle</w:t>
      </w:r>
      <w:r w:rsidR="008C1197">
        <w:rPr>
          <w:rFonts w:ascii="Tahoma" w:hAnsi="Tahoma" w:cs="Tahoma"/>
          <w:sz w:val="20"/>
          <w:szCs w:val="20"/>
        </w:rPr>
        <w:t xml:space="preserve"> eventuali</w:t>
      </w:r>
      <w:r w:rsidRPr="00853705">
        <w:rPr>
          <w:rFonts w:ascii="Tahoma" w:hAnsi="Tahoma" w:cs="Tahoma"/>
          <w:sz w:val="20"/>
          <w:szCs w:val="20"/>
        </w:rPr>
        <w:t xml:space="preserve"> dichiarazioni presentate</w:t>
      </w:r>
      <w:r w:rsidR="0023788D" w:rsidRPr="00853705">
        <w:rPr>
          <w:rFonts w:ascii="Tahoma" w:hAnsi="Tahoma" w:cs="Tahoma"/>
          <w:sz w:val="20"/>
          <w:szCs w:val="20"/>
        </w:rPr>
        <w:t>, ai sensi del d.</w:t>
      </w:r>
      <w:r w:rsidR="009F0299" w:rsidRPr="00853705">
        <w:rPr>
          <w:rFonts w:ascii="Tahoma" w:hAnsi="Tahoma" w:cs="Tahoma"/>
          <w:sz w:val="20"/>
          <w:szCs w:val="20"/>
        </w:rPr>
        <w:t>P</w:t>
      </w:r>
      <w:r w:rsidR="0023788D" w:rsidRPr="00853705">
        <w:rPr>
          <w:rFonts w:ascii="Tahoma" w:hAnsi="Tahoma" w:cs="Tahoma"/>
          <w:sz w:val="20"/>
          <w:szCs w:val="20"/>
        </w:rPr>
        <w:t>.</w:t>
      </w:r>
      <w:r w:rsidR="009F0299" w:rsidRPr="00853705">
        <w:rPr>
          <w:rFonts w:ascii="Tahoma" w:hAnsi="Tahoma" w:cs="Tahoma"/>
          <w:sz w:val="20"/>
          <w:szCs w:val="20"/>
        </w:rPr>
        <w:t>R</w:t>
      </w:r>
      <w:r w:rsidR="0023788D" w:rsidRPr="00853705">
        <w:rPr>
          <w:rFonts w:ascii="Tahoma" w:hAnsi="Tahoma" w:cs="Tahoma"/>
          <w:sz w:val="20"/>
          <w:szCs w:val="20"/>
        </w:rPr>
        <w:t>. n. 445/2000</w:t>
      </w:r>
      <w:r w:rsidR="005C456D" w:rsidRPr="00853705">
        <w:rPr>
          <w:rFonts w:ascii="Tahoma" w:hAnsi="Tahoma" w:cs="Tahoma"/>
          <w:sz w:val="20"/>
          <w:szCs w:val="20"/>
        </w:rPr>
        <w:t>.</w:t>
      </w:r>
    </w:p>
    <w:p w14:paraId="6938E652" w14:textId="77777777" w:rsidR="00E7655F" w:rsidRPr="00853705" w:rsidRDefault="00E7655F" w:rsidP="00680EC1">
      <w:pPr>
        <w:spacing w:after="0" w:line="240" w:lineRule="auto"/>
        <w:rPr>
          <w:rFonts w:ascii="Tahoma" w:eastAsia="Times New Roman" w:hAnsi="Tahoma" w:cs="Tahoma"/>
          <w:bCs/>
          <w:sz w:val="20"/>
          <w:szCs w:val="20"/>
          <w:lang w:eastAsia="it-IT"/>
        </w:rPr>
      </w:pPr>
    </w:p>
    <w:bookmarkEnd w:id="216"/>
    <w:bookmarkEnd w:id="217"/>
    <w:p w14:paraId="46E8D8F7" w14:textId="278C6255" w:rsidR="006A5B35" w:rsidRPr="00853705" w:rsidRDefault="00B95D71" w:rsidP="00680EC1">
      <w:pPr>
        <w:pStyle w:val="Rientrocorpodeltesto3"/>
        <w:spacing w:after="0"/>
        <w:ind w:left="0"/>
        <w:jc w:val="both"/>
        <w:rPr>
          <w:rFonts w:ascii="Tahoma" w:hAnsi="Tahoma" w:cs="Tahoma"/>
          <w:bCs/>
          <w:sz w:val="20"/>
          <w:szCs w:val="20"/>
        </w:rPr>
      </w:pPr>
      <w:r w:rsidRPr="00853705">
        <w:rPr>
          <w:rFonts w:ascii="Tahoma" w:hAnsi="Tahoma" w:cs="Tahoma"/>
          <w:bCs/>
          <w:sz w:val="20"/>
          <w:szCs w:val="20"/>
        </w:rPr>
        <w:t>Nel caso in cui a seguito di un controllo</w:t>
      </w:r>
      <w:r w:rsidR="00B76430" w:rsidRPr="00853705">
        <w:rPr>
          <w:rFonts w:ascii="Tahoma" w:hAnsi="Tahoma" w:cs="Tahoma"/>
          <w:bCs/>
          <w:sz w:val="20"/>
          <w:szCs w:val="20"/>
        </w:rPr>
        <w:t xml:space="preserve"> si evidenzino </w:t>
      </w:r>
      <w:r w:rsidRPr="00853705">
        <w:rPr>
          <w:rFonts w:ascii="Tahoma" w:hAnsi="Tahoma" w:cs="Tahoma"/>
          <w:bCs/>
          <w:sz w:val="20"/>
          <w:szCs w:val="20"/>
        </w:rPr>
        <w:t xml:space="preserve">irregolarità tali da comportare la decadenza di una </w:t>
      </w:r>
      <w:r w:rsidR="006C23D6" w:rsidRPr="00853705">
        <w:rPr>
          <w:rFonts w:ascii="Tahoma" w:hAnsi="Tahoma" w:cs="Tahoma"/>
          <w:bCs/>
          <w:sz w:val="20"/>
          <w:szCs w:val="20"/>
        </w:rPr>
        <w:t>domanda di aiuto</w:t>
      </w:r>
      <w:r w:rsidRPr="00853705">
        <w:rPr>
          <w:rFonts w:ascii="Tahoma" w:hAnsi="Tahoma" w:cs="Tahoma"/>
          <w:bCs/>
          <w:sz w:val="20"/>
          <w:szCs w:val="20"/>
        </w:rPr>
        <w:t xml:space="preserve">, l’Ente </w:t>
      </w:r>
      <w:r w:rsidR="00ED629D" w:rsidRPr="00853705">
        <w:rPr>
          <w:rFonts w:ascii="Tahoma" w:hAnsi="Tahoma" w:cs="Tahoma"/>
          <w:bCs/>
          <w:sz w:val="20"/>
          <w:szCs w:val="20"/>
        </w:rPr>
        <w:t>istruttore</w:t>
      </w:r>
      <w:r w:rsidRPr="00853705">
        <w:rPr>
          <w:rFonts w:ascii="Tahoma" w:hAnsi="Tahoma" w:cs="Tahoma"/>
          <w:bCs/>
          <w:sz w:val="20"/>
          <w:szCs w:val="20"/>
        </w:rPr>
        <w:t xml:space="preserve"> comunica la </w:t>
      </w:r>
      <w:r w:rsidR="006A4DBC" w:rsidRPr="00853705">
        <w:rPr>
          <w:rFonts w:ascii="Tahoma" w:hAnsi="Tahoma" w:cs="Tahoma"/>
          <w:bCs/>
          <w:sz w:val="20"/>
          <w:szCs w:val="20"/>
        </w:rPr>
        <w:t xml:space="preserve">revoca del contributo </w:t>
      </w:r>
      <w:r w:rsidRPr="00853705">
        <w:rPr>
          <w:rFonts w:ascii="Tahoma" w:hAnsi="Tahoma" w:cs="Tahoma"/>
          <w:bCs/>
          <w:sz w:val="20"/>
          <w:szCs w:val="20"/>
        </w:rPr>
        <w:t>al beneficiario e, ove necessario, avvia le procedure per il recupero delle somme erogate</w:t>
      </w:r>
      <w:r w:rsidR="006A4DBC" w:rsidRPr="00853705">
        <w:rPr>
          <w:rFonts w:ascii="Tahoma" w:hAnsi="Tahoma" w:cs="Tahoma"/>
          <w:bCs/>
          <w:sz w:val="20"/>
          <w:szCs w:val="20"/>
        </w:rPr>
        <w:t>, ai sensi dell’</w:t>
      </w:r>
      <w:bookmarkStart w:id="220" w:name="_Toc324504281"/>
      <w:r w:rsidR="00BC6932" w:rsidRPr="00853705">
        <w:rPr>
          <w:rFonts w:ascii="Tahoma" w:hAnsi="Tahoma" w:cs="Tahoma"/>
          <w:bCs/>
          <w:sz w:val="20"/>
          <w:szCs w:val="20"/>
        </w:rPr>
        <w:t>a</w:t>
      </w:r>
      <w:r w:rsidR="006A5B35" w:rsidRPr="00853705">
        <w:rPr>
          <w:rFonts w:ascii="Tahoma" w:hAnsi="Tahoma" w:cs="Tahoma"/>
          <w:bCs/>
          <w:sz w:val="20"/>
          <w:szCs w:val="20"/>
        </w:rPr>
        <w:t>rt. 31</w:t>
      </w:r>
      <w:r w:rsidR="00DE2C20" w:rsidRPr="00853705">
        <w:rPr>
          <w:rFonts w:ascii="Tahoma" w:hAnsi="Tahoma" w:cs="Tahoma"/>
          <w:bCs/>
          <w:sz w:val="20"/>
          <w:szCs w:val="20"/>
        </w:rPr>
        <w:t xml:space="preserve"> della</w:t>
      </w:r>
      <w:r w:rsidR="00C876E0" w:rsidRPr="00853705">
        <w:rPr>
          <w:rFonts w:ascii="Tahoma" w:hAnsi="Tahoma" w:cs="Tahoma"/>
          <w:bCs/>
          <w:sz w:val="20"/>
          <w:szCs w:val="20"/>
        </w:rPr>
        <w:t xml:space="preserve"> l</w:t>
      </w:r>
      <w:r w:rsidR="0023788D" w:rsidRPr="00853705">
        <w:rPr>
          <w:rFonts w:ascii="Tahoma" w:hAnsi="Tahoma" w:cs="Tahoma"/>
          <w:bCs/>
          <w:sz w:val="20"/>
          <w:szCs w:val="20"/>
        </w:rPr>
        <w:t>.r.</w:t>
      </w:r>
      <w:r w:rsidR="00C876E0" w:rsidRPr="00853705">
        <w:rPr>
          <w:rFonts w:ascii="Tahoma" w:hAnsi="Tahoma" w:cs="Tahoma"/>
          <w:bCs/>
          <w:sz w:val="20"/>
          <w:szCs w:val="20"/>
        </w:rPr>
        <w:t xml:space="preserve"> 31/2008</w:t>
      </w:r>
      <w:r w:rsidR="006A4DBC" w:rsidRPr="00853705">
        <w:rPr>
          <w:rFonts w:ascii="Tahoma" w:hAnsi="Tahoma" w:cs="Tahoma"/>
          <w:bCs/>
          <w:sz w:val="20"/>
          <w:szCs w:val="20"/>
        </w:rPr>
        <w:t>.</w:t>
      </w:r>
    </w:p>
    <w:p w14:paraId="5A4F67DC" w14:textId="79603A5F" w:rsidR="00ED629D" w:rsidRPr="00853705" w:rsidRDefault="00ED629D" w:rsidP="00680EC1">
      <w:pPr>
        <w:pStyle w:val="Rientrocorpodeltesto3"/>
        <w:spacing w:after="0"/>
        <w:ind w:left="0"/>
        <w:jc w:val="both"/>
        <w:rPr>
          <w:rFonts w:ascii="Tahoma" w:hAnsi="Tahoma" w:cs="Tahoma"/>
          <w:bCs/>
          <w:sz w:val="20"/>
          <w:szCs w:val="20"/>
        </w:rPr>
      </w:pPr>
      <w:r w:rsidRPr="00853705">
        <w:rPr>
          <w:rFonts w:ascii="Tahoma" w:hAnsi="Tahoma" w:cs="Tahoma"/>
          <w:bCs/>
          <w:sz w:val="20"/>
          <w:szCs w:val="20"/>
        </w:rPr>
        <w:t xml:space="preserve">In caso di indebito percepimento per falsa dichiarazione, l’Ente istruttore provvede ad erogare la sanzione amministrativa ex L. 898/1986. </w:t>
      </w:r>
    </w:p>
    <w:p w14:paraId="6DD85B43" w14:textId="77777777" w:rsidR="00C070AD" w:rsidRPr="00853705" w:rsidRDefault="00C070AD" w:rsidP="00680EC1">
      <w:pPr>
        <w:spacing w:after="0" w:line="240" w:lineRule="auto"/>
        <w:rPr>
          <w:rFonts w:ascii="Tahoma" w:hAnsi="Tahoma" w:cs="Tahoma"/>
          <w:sz w:val="20"/>
          <w:szCs w:val="20"/>
        </w:rPr>
      </w:pPr>
    </w:p>
    <w:p w14:paraId="203209E2" w14:textId="72E256A2" w:rsidR="00B95D71" w:rsidRPr="00853705" w:rsidRDefault="00925DDD" w:rsidP="00680EC1">
      <w:pPr>
        <w:pStyle w:val="Titolo3"/>
        <w:spacing w:before="0" w:line="240" w:lineRule="auto"/>
        <w:rPr>
          <w:rFonts w:ascii="Tahoma" w:hAnsi="Tahoma" w:cs="Tahoma"/>
          <w:i/>
          <w:color w:val="auto"/>
          <w:sz w:val="20"/>
          <w:szCs w:val="20"/>
        </w:rPr>
      </w:pPr>
      <w:bookmarkStart w:id="221" w:name="_Toc395099517"/>
      <w:bookmarkStart w:id="222" w:name="_Toc508638782"/>
      <w:bookmarkStart w:id="223" w:name="_Toc173418556"/>
      <w:bookmarkStart w:id="224" w:name="_Toc173418775"/>
      <w:r w:rsidRPr="00853705">
        <w:rPr>
          <w:rFonts w:ascii="Tahoma" w:hAnsi="Tahoma" w:cs="Tahoma"/>
          <w:i/>
          <w:color w:val="auto"/>
          <w:sz w:val="20"/>
          <w:szCs w:val="20"/>
        </w:rPr>
        <w:lastRenderedPageBreak/>
        <w:t>3.</w:t>
      </w:r>
      <w:r w:rsidR="00840340" w:rsidRPr="00853705">
        <w:rPr>
          <w:rFonts w:ascii="Tahoma" w:hAnsi="Tahoma" w:cs="Tahoma"/>
          <w:i/>
          <w:color w:val="auto"/>
          <w:sz w:val="20"/>
          <w:szCs w:val="20"/>
        </w:rPr>
        <w:t>9</w:t>
      </w:r>
      <w:r w:rsidR="00F07606" w:rsidRPr="00853705">
        <w:rPr>
          <w:rFonts w:ascii="Tahoma" w:hAnsi="Tahoma" w:cs="Tahoma"/>
          <w:i/>
          <w:color w:val="auto"/>
          <w:sz w:val="20"/>
          <w:szCs w:val="20"/>
        </w:rPr>
        <w:t>.2</w:t>
      </w:r>
      <w:r w:rsidR="00B95D71" w:rsidRPr="00853705">
        <w:rPr>
          <w:rFonts w:ascii="Tahoma" w:hAnsi="Tahoma" w:cs="Tahoma"/>
          <w:i/>
          <w:color w:val="auto"/>
          <w:sz w:val="20"/>
          <w:szCs w:val="20"/>
        </w:rPr>
        <w:t xml:space="preserve"> Rinuncia</w:t>
      </w:r>
      <w:bookmarkEnd w:id="220"/>
      <w:bookmarkEnd w:id="221"/>
      <w:bookmarkEnd w:id="222"/>
      <w:bookmarkEnd w:id="223"/>
      <w:bookmarkEnd w:id="224"/>
      <w:r w:rsidR="00B95D71" w:rsidRPr="00853705">
        <w:rPr>
          <w:rFonts w:ascii="Tahoma" w:hAnsi="Tahoma" w:cs="Tahoma"/>
          <w:i/>
          <w:color w:val="auto"/>
          <w:sz w:val="20"/>
          <w:szCs w:val="20"/>
        </w:rPr>
        <w:t xml:space="preserve"> </w:t>
      </w:r>
    </w:p>
    <w:p w14:paraId="3AB1F659" w14:textId="77777777" w:rsidR="00B321E7" w:rsidRPr="00853705" w:rsidRDefault="00B321E7" w:rsidP="00680EC1">
      <w:pPr>
        <w:pStyle w:val="Corpotesto"/>
        <w:spacing w:after="0" w:line="240" w:lineRule="auto"/>
        <w:jc w:val="both"/>
        <w:rPr>
          <w:rFonts w:ascii="Tahoma" w:hAnsi="Tahoma" w:cs="Tahoma"/>
          <w:sz w:val="20"/>
          <w:szCs w:val="20"/>
        </w:rPr>
      </w:pPr>
    </w:p>
    <w:p w14:paraId="5844869A" w14:textId="1A8C6A38" w:rsidR="00B321E7" w:rsidRPr="00853705" w:rsidRDefault="00B321E7" w:rsidP="00B321E7">
      <w:pPr>
        <w:spacing w:after="0" w:line="240" w:lineRule="auto"/>
        <w:jc w:val="both"/>
        <w:rPr>
          <w:rFonts w:ascii="Tahoma" w:hAnsi="Tahoma" w:cs="Tahoma"/>
          <w:sz w:val="20"/>
          <w:szCs w:val="20"/>
        </w:rPr>
      </w:pPr>
      <w:bookmarkStart w:id="225" w:name="_Toc190233013"/>
      <w:bookmarkStart w:id="226" w:name="_Toc324504282"/>
      <w:r w:rsidRPr="00853705">
        <w:rPr>
          <w:rFonts w:ascii="Tahoma" w:hAnsi="Tahoma" w:cs="Tahoma"/>
          <w:sz w:val="20"/>
          <w:szCs w:val="20"/>
        </w:rPr>
        <w:t>I soggetti beneficiari che intendano rinunciare al contributo</w:t>
      </w:r>
      <w:r w:rsidR="00993F5D" w:rsidRPr="00853705">
        <w:rPr>
          <w:rStyle w:val="Rimandonotaapidipagina"/>
          <w:rFonts w:ascii="Tahoma" w:hAnsi="Tahoma" w:cs="Tahoma"/>
          <w:sz w:val="20"/>
          <w:szCs w:val="20"/>
        </w:rPr>
        <w:footnoteReference w:id="42"/>
      </w:r>
      <w:r w:rsidR="00993F5D" w:rsidRPr="00853705">
        <w:rPr>
          <w:rFonts w:ascii="Tahoma" w:hAnsi="Tahoma" w:cs="Tahoma"/>
          <w:sz w:val="20"/>
          <w:szCs w:val="20"/>
        </w:rPr>
        <w:t>,</w:t>
      </w:r>
      <w:r w:rsidRPr="00853705">
        <w:rPr>
          <w:rFonts w:ascii="Tahoma" w:hAnsi="Tahoma" w:cs="Tahoma"/>
          <w:sz w:val="20"/>
          <w:szCs w:val="20"/>
        </w:rPr>
        <w:t xml:space="preserve"> ovvero alla realizzazione del progetto</w:t>
      </w:r>
      <w:r w:rsidR="00993F5D" w:rsidRPr="00853705">
        <w:rPr>
          <w:rFonts w:ascii="Tahoma" w:hAnsi="Tahoma" w:cs="Tahoma"/>
          <w:sz w:val="20"/>
          <w:szCs w:val="20"/>
        </w:rPr>
        <w:t>,</w:t>
      </w:r>
      <w:r w:rsidRPr="00853705">
        <w:rPr>
          <w:rFonts w:ascii="Tahoma" w:hAnsi="Tahoma" w:cs="Tahoma"/>
          <w:sz w:val="20"/>
          <w:szCs w:val="20"/>
        </w:rPr>
        <w:t xml:space="preserve"> devono darne immediata comunicazione all’Ente </w:t>
      </w:r>
      <w:r w:rsidR="00ED629D" w:rsidRPr="00853705">
        <w:rPr>
          <w:rFonts w:ascii="Tahoma" w:hAnsi="Tahoma" w:cs="Tahoma"/>
          <w:sz w:val="20"/>
          <w:szCs w:val="20"/>
        </w:rPr>
        <w:t>istruttore</w:t>
      </w:r>
      <w:r w:rsidRPr="00853705">
        <w:rPr>
          <w:rFonts w:ascii="Tahoma" w:hAnsi="Tahoma" w:cs="Tahoma"/>
          <w:sz w:val="20"/>
          <w:szCs w:val="20"/>
        </w:rPr>
        <w:t xml:space="preserve">, mediante PEC. </w:t>
      </w:r>
    </w:p>
    <w:p w14:paraId="57ECACB8" w14:textId="61D47041" w:rsidR="00B321E7" w:rsidRPr="00853705" w:rsidRDefault="00B321E7" w:rsidP="00B321E7">
      <w:pPr>
        <w:spacing w:after="0" w:line="240" w:lineRule="auto"/>
        <w:jc w:val="both"/>
        <w:rPr>
          <w:rFonts w:ascii="Tahoma" w:hAnsi="Tahoma" w:cs="Tahoma"/>
          <w:sz w:val="20"/>
          <w:szCs w:val="20"/>
        </w:rPr>
      </w:pPr>
      <w:r w:rsidRPr="00853705">
        <w:rPr>
          <w:rFonts w:ascii="Tahoma" w:hAnsi="Tahoma" w:cs="Tahoma"/>
          <w:sz w:val="20"/>
          <w:szCs w:val="20"/>
        </w:rPr>
        <w:t>Qualora siano già state erogate quote di contributo, i beneficiari devono restituire le somme già ricevute, aumentate degli interessi legali maturati</w:t>
      </w:r>
      <w:r w:rsidR="001B38A9" w:rsidRPr="00853705">
        <w:rPr>
          <w:rFonts w:ascii="Tahoma" w:hAnsi="Tahoma" w:cs="Tahoma"/>
          <w:sz w:val="20"/>
          <w:szCs w:val="20"/>
        </w:rPr>
        <w:t>. La restituzione delle somme già ricevute non è dovuta in caso di</w:t>
      </w:r>
      <w:r w:rsidRPr="00853705">
        <w:rPr>
          <w:rFonts w:ascii="Tahoma" w:hAnsi="Tahoma" w:cs="Tahoma"/>
          <w:sz w:val="20"/>
          <w:szCs w:val="20"/>
        </w:rPr>
        <w:t xml:space="preserve"> cause di forza maggiore (eventi indipendenti dalla volontà del beneficiario, non prevedibili pur con la dovuta diligenza) e che impediscono al beneficiario di adempiere agli obblighi e agli impegni previsti. </w:t>
      </w:r>
    </w:p>
    <w:p w14:paraId="2DAAE277" w14:textId="77777777" w:rsidR="00B321E7" w:rsidRPr="00853705" w:rsidRDefault="00B321E7" w:rsidP="00B321E7">
      <w:pPr>
        <w:spacing w:after="0" w:line="240" w:lineRule="auto"/>
        <w:jc w:val="both"/>
        <w:rPr>
          <w:rFonts w:ascii="Tahoma" w:hAnsi="Tahoma" w:cs="Tahoma"/>
          <w:sz w:val="20"/>
          <w:szCs w:val="20"/>
        </w:rPr>
      </w:pPr>
    </w:p>
    <w:p w14:paraId="0FBEBDFC" w14:textId="55C2BBC2" w:rsidR="00B321E7" w:rsidRPr="00853705" w:rsidRDefault="00B321E7" w:rsidP="00520DAF">
      <w:pPr>
        <w:spacing w:after="0" w:line="240" w:lineRule="auto"/>
        <w:jc w:val="both"/>
        <w:rPr>
          <w:rFonts w:ascii="Tahoma" w:hAnsi="Tahoma" w:cs="Tahoma"/>
          <w:sz w:val="20"/>
          <w:szCs w:val="20"/>
        </w:rPr>
      </w:pPr>
      <w:r w:rsidRPr="00853705">
        <w:rPr>
          <w:rFonts w:ascii="Tahoma" w:hAnsi="Tahoma" w:cs="Tahoma"/>
          <w:sz w:val="20"/>
          <w:szCs w:val="20"/>
        </w:rPr>
        <w:t xml:space="preserve">La rinuncia non è ammessa qualora l’Ente </w:t>
      </w:r>
      <w:r w:rsidR="00ED629D" w:rsidRPr="00853705">
        <w:rPr>
          <w:rFonts w:ascii="Tahoma" w:hAnsi="Tahoma" w:cs="Tahoma"/>
          <w:sz w:val="20"/>
          <w:szCs w:val="20"/>
        </w:rPr>
        <w:t>istruttore</w:t>
      </w:r>
      <w:r w:rsidRPr="00853705">
        <w:rPr>
          <w:rFonts w:ascii="Tahoma" w:hAnsi="Tahoma" w:cs="Tahoma"/>
          <w:sz w:val="20"/>
          <w:szCs w:val="20"/>
        </w:rPr>
        <w:t xml:space="preserve"> abbia già:</w:t>
      </w:r>
    </w:p>
    <w:p w14:paraId="238B1C5A" w14:textId="2DE3511F" w:rsidR="00B321E7" w:rsidRPr="00853705" w:rsidRDefault="00B321E7">
      <w:pPr>
        <w:numPr>
          <w:ilvl w:val="0"/>
          <w:numId w:val="18"/>
        </w:numPr>
        <w:spacing w:after="0" w:line="240" w:lineRule="auto"/>
        <w:jc w:val="both"/>
        <w:rPr>
          <w:rFonts w:ascii="Tahoma" w:hAnsi="Tahoma" w:cs="Tahoma"/>
          <w:sz w:val="20"/>
          <w:szCs w:val="20"/>
        </w:rPr>
      </w:pPr>
      <w:r w:rsidRPr="00853705">
        <w:rPr>
          <w:rFonts w:ascii="Tahoma" w:hAnsi="Tahoma" w:cs="Tahoma"/>
          <w:sz w:val="20"/>
          <w:szCs w:val="20"/>
        </w:rPr>
        <w:t>informato il beneficiario circa la presenza di irregolarità nella domanda, riscontrate a seguito di un controllo amministrativo o in loco, quando la rinuncia riguarda gli interventi che presentano irregolarità;</w:t>
      </w:r>
    </w:p>
    <w:p w14:paraId="2ACB7E31" w14:textId="77777777" w:rsidR="00B321E7" w:rsidRPr="00853705" w:rsidRDefault="00B321E7">
      <w:pPr>
        <w:numPr>
          <w:ilvl w:val="0"/>
          <w:numId w:val="18"/>
        </w:numPr>
        <w:spacing w:after="0" w:line="240" w:lineRule="auto"/>
        <w:jc w:val="both"/>
        <w:rPr>
          <w:rFonts w:ascii="Tahoma" w:hAnsi="Tahoma" w:cs="Tahoma"/>
          <w:sz w:val="20"/>
          <w:szCs w:val="20"/>
        </w:rPr>
      </w:pPr>
      <w:r w:rsidRPr="00853705">
        <w:rPr>
          <w:rFonts w:ascii="Tahoma" w:hAnsi="Tahoma" w:cs="Tahoma"/>
          <w:sz w:val="20"/>
          <w:szCs w:val="20"/>
        </w:rPr>
        <w:t>comunicato al beneficiario la volontà di effettuare un controllo in loco.</w:t>
      </w:r>
    </w:p>
    <w:p w14:paraId="5BB4DAF1" w14:textId="7A5DF5CC" w:rsidR="00B95D71" w:rsidRDefault="00B95D71" w:rsidP="00680EC1">
      <w:pPr>
        <w:spacing w:after="0" w:line="240" w:lineRule="auto"/>
        <w:rPr>
          <w:rFonts w:ascii="Tahoma" w:hAnsi="Tahoma" w:cs="Tahoma"/>
          <w:sz w:val="20"/>
          <w:szCs w:val="20"/>
        </w:rPr>
      </w:pPr>
    </w:p>
    <w:p w14:paraId="25343D69" w14:textId="0C5A1FE7" w:rsidR="00F4628A" w:rsidRPr="00853705" w:rsidRDefault="00F4628A" w:rsidP="00F4628A">
      <w:pPr>
        <w:pStyle w:val="Titolo3"/>
        <w:spacing w:before="0" w:line="240" w:lineRule="auto"/>
        <w:rPr>
          <w:rFonts w:ascii="Tahoma" w:hAnsi="Tahoma" w:cs="Tahoma"/>
          <w:i/>
          <w:color w:val="auto"/>
          <w:sz w:val="20"/>
          <w:szCs w:val="20"/>
        </w:rPr>
      </w:pPr>
      <w:bookmarkStart w:id="227" w:name="_Toc173418557"/>
      <w:bookmarkStart w:id="228" w:name="_Toc173418776"/>
      <w:r w:rsidRPr="00853705">
        <w:rPr>
          <w:rFonts w:ascii="Tahoma" w:hAnsi="Tahoma" w:cs="Tahoma"/>
          <w:i/>
          <w:color w:val="auto"/>
          <w:sz w:val="20"/>
          <w:szCs w:val="20"/>
        </w:rPr>
        <w:t>3.9.</w:t>
      </w:r>
      <w:r>
        <w:rPr>
          <w:rFonts w:ascii="Tahoma" w:hAnsi="Tahoma" w:cs="Tahoma"/>
          <w:i/>
          <w:color w:val="auto"/>
          <w:sz w:val="20"/>
          <w:szCs w:val="20"/>
        </w:rPr>
        <w:t xml:space="preserve">3 </w:t>
      </w:r>
      <w:r w:rsidRPr="00F4628A">
        <w:rPr>
          <w:rFonts w:ascii="Tahoma" w:hAnsi="Tahoma" w:cs="Tahoma"/>
          <w:i/>
          <w:color w:val="auto"/>
          <w:sz w:val="20"/>
          <w:szCs w:val="20"/>
        </w:rPr>
        <w:t>Riduzione parziale del contributo (penalità)</w:t>
      </w:r>
      <w:bookmarkEnd w:id="227"/>
      <w:bookmarkEnd w:id="228"/>
    </w:p>
    <w:p w14:paraId="266FAA4A" w14:textId="77777777" w:rsidR="00F4628A" w:rsidRDefault="00F4628A" w:rsidP="00680EC1">
      <w:pPr>
        <w:spacing w:after="0" w:line="240" w:lineRule="auto"/>
        <w:rPr>
          <w:rFonts w:ascii="Tahoma" w:hAnsi="Tahoma" w:cs="Tahoma"/>
          <w:sz w:val="20"/>
          <w:szCs w:val="20"/>
        </w:rPr>
      </w:pPr>
    </w:p>
    <w:p w14:paraId="689A403C" w14:textId="77777777" w:rsidR="00F4628A" w:rsidRPr="004273D3" w:rsidRDefault="00F4628A" w:rsidP="00F4628A">
      <w:pPr>
        <w:autoSpaceDE w:val="0"/>
        <w:autoSpaceDN w:val="0"/>
        <w:adjustRightInd w:val="0"/>
        <w:spacing w:after="0" w:line="240" w:lineRule="auto"/>
        <w:jc w:val="both"/>
        <w:rPr>
          <w:rFonts w:ascii="Tahoma" w:hAnsi="Tahoma" w:cs="Tahoma"/>
          <w:sz w:val="20"/>
          <w:szCs w:val="20"/>
        </w:rPr>
      </w:pPr>
      <w:r w:rsidRPr="004273D3">
        <w:rPr>
          <w:rFonts w:ascii="Tahoma" w:hAnsi="Tahoma" w:cs="Tahoma"/>
          <w:sz w:val="20"/>
          <w:szCs w:val="20"/>
        </w:rPr>
        <w:t>Il</w:t>
      </w:r>
      <w:r w:rsidRPr="004273D3">
        <w:rPr>
          <w:rFonts w:ascii="Tahoma" w:hAnsi="Tahoma" w:cs="Tahoma"/>
          <w:bCs/>
          <w:sz w:val="20"/>
          <w:szCs w:val="20"/>
        </w:rPr>
        <w:t xml:space="preserve"> Responsabile del Procedimento</w:t>
      </w:r>
      <w:r w:rsidRPr="004273D3">
        <w:rPr>
          <w:rFonts w:ascii="Tahoma" w:hAnsi="Tahoma" w:cs="Tahoma"/>
          <w:sz w:val="20"/>
          <w:szCs w:val="20"/>
        </w:rPr>
        <w:t xml:space="preserve"> procede alla riduzione parziale dei contributi concessi nei casi e con le modalità di seguito riportati:</w:t>
      </w:r>
    </w:p>
    <w:p w14:paraId="009F1B77" w14:textId="77777777" w:rsidR="00F4628A" w:rsidRPr="004273D3" w:rsidRDefault="00F4628A" w:rsidP="00F4628A">
      <w:pPr>
        <w:autoSpaceDE w:val="0"/>
        <w:autoSpaceDN w:val="0"/>
        <w:adjustRightInd w:val="0"/>
        <w:spacing w:after="0" w:line="240" w:lineRule="auto"/>
        <w:jc w:val="both"/>
        <w:rPr>
          <w:rFonts w:ascii="Tahoma" w:hAnsi="Tahoma" w:cs="Tahoma"/>
          <w:sz w:val="20"/>
          <w:szCs w:val="20"/>
        </w:rPr>
      </w:pPr>
    </w:p>
    <w:p w14:paraId="72ED4A4B" w14:textId="77777777" w:rsidR="00F4628A" w:rsidRPr="004273D3" w:rsidRDefault="00F4628A">
      <w:pPr>
        <w:pStyle w:val="Paragrafoelenco"/>
        <w:numPr>
          <w:ilvl w:val="0"/>
          <w:numId w:val="83"/>
        </w:numPr>
        <w:autoSpaceDE w:val="0"/>
        <w:autoSpaceDN w:val="0"/>
        <w:adjustRightInd w:val="0"/>
        <w:spacing w:after="0" w:line="240" w:lineRule="auto"/>
        <w:ind w:left="426"/>
        <w:jc w:val="both"/>
        <w:rPr>
          <w:rFonts w:ascii="Tahoma" w:hAnsi="Tahoma" w:cs="Tahoma"/>
          <w:sz w:val="20"/>
          <w:szCs w:val="20"/>
        </w:rPr>
      </w:pPr>
      <w:r w:rsidRPr="004273D3">
        <w:rPr>
          <w:rFonts w:ascii="Tahoma" w:hAnsi="Tahoma" w:cs="Tahoma"/>
          <w:sz w:val="20"/>
          <w:szCs w:val="20"/>
        </w:rPr>
        <w:t>nel caso siano stati effettuati interventi non conformi o non regolari, compresi i lavori effettuati da soggetti non titolati ai sensi del r.r. 5/2007 o dei presenti criteri, essi verranno stralciati dalla liquidazione;</w:t>
      </w:r>
    </w:p>
    <w:p w14:paraId="14480394" w14:textId="0C974843" w:rsidR="00F4628A" w:rsidRPr="004273D3" w:rsidRDefault="00F4628A">
      <w:pPr>
        <w:pStyle w:val="Paragrafoelenco"/>
        <w:numPr>
          <w:ilvl w:val="0"/>
          <w:numId w:val="83"/>
        </w:numPr>
        <w:autoSpaceDE w:val="0"/>
        <w:autoSpaceDN w:val="0"/>
        <w:adjustRightInd w:val="0"/>
        <w:spacing w:after="0" w:line="240" w:lineRule="auto"/>
        <w:ind w:left="426"/>
        <w:jc w:val="both"/>
        <w:rPr>
          <w:rFonts w:ascii="Tahoma" w:hAnsi="Tahoma" w:cs="Tahoma"/>
          <w:sz w:val="20"/>
          <w:szCs w:val="20"/>
        </w:rPr>
      </w:pPr>
      <w:r w:rsidRPr="004273D3">
        <w:rPr>
          <w:rFonts w:ascii="Tahoma" w:hAnsi="Tahoma" w:cs="Tahoma"/>
          <w:sz w:val="20"/>
          <w:szCs w:val="20"/>
        </w:rPr>
        <w:t>nel caso siano state apportate varianti non autorizzate e che non avrebbero potuto essere autorizzate, i relativi lavori sono stralciati e non saranno liquidati: qualora a seguito dello stralcio, vi sia una riduzione inferiore al 60</w:t>
      </w:r>
      <w:r w:rsidRPr="008C1197">
        <w:rPr>
          <w:rFonts w:ascii="Tahoma" w:hAnsi="Tahoma" w:cs="Tahoma"/>
          <w:sz w:val="20"/>
          <w:szCs w:val="20"/>
        </w:rPr>
        <w:t>%</w:t>
      </w:r>
      <w:r w:rsidR="008C1197" w:rsidRPr="008C1197">
        <w:rPr>
          <w:rFonts w:ascii="Tahoma" w:hAnsi="Tahoma" w:cs="Tahoma"/>
          <w:sz w:val="20"/>
          <w:szCs w:val="20"/>
        </w:rPr>
        <w:t>;</w:t>
      </w:r>
      <w:r w:rsidRPr="008C1197">
        <w:rPr>
          <w:rFonts w:ascii="Tahoma" w:hAnsi="Tahoma" w:cs="Tahoma"/>
          <w:sz w:val="20"/>
          <w:szCs w:val="20"/>
        </w:rPr>
        <w:t xml:space="preserve"> </w:t>
      </w:r>
    </w:p>
    <w:p w14:paraId="3BA1B64C" w14:textId="77777777" w:rsidR="00D10C4F" w:rsidRPr="004273D3" w:rsidRDefault="00D10C4F">
      <w:pPr>
        <w:pStyle w:val="Paragrafoelenco"/>
        <w:numPr>
          <w:ilvl w:val="0"/>
          <w:numId w:val="83"/>
        </w:numPr>
        <w:autoSpaceDE w:val="0"/>
        <w:autoSpaceDN w:val="0"/>
        <w:adjustRightInd w:val="0"/>
        <w:spacing w:after="0" w:line="240" w:lineRule="auto"/>
        <w:ind w:left="426"/>
        <w:jc w:val="both"/>
        <w:rPr>
          <w:rFonts w:ascii="Tahoma" w:hAnsi="Tahoma" w:cs="Tahoma"/>
          <w:sz w:val="20"/>
          <w:szCs w:val="20"/>
        </w:rPr>
      </w:pPr>
      <w:r w:rsidRPr="004273D3">
        <w:rPr>
          <w:rFonts w:ascii="Tahoma" w:hAnsi="Tahoma" w:cs="Tahoma"/>
          <w:sz w:val="20"/>
          <w:szCs w:val="20"/>
        </w:rPr>
        <w:t xml:space="preserve">qualora sia stata presentata una denuncia di taglio a SITaB senza indicare correttamente, nell’apposito “menù a tendina”, la voce esatta del contributo, ossia “L.R. 31/2008, ART. </w:t>
      </w:r>
      <w:r>
        <w:rPr>
          <w:rFonts w:ascii="Tahoma" w:hAnsi="Tahoma" w:cs="Tahoma"/>
          <w:sz w:val="20"/>
          <w:szCs w:val="20"/>
        </w:rPr>
        <w:t>26</w:t>
      </w:r>
      <w:r w:rsidRPr="004273D3">
        <w:rPr>
          <w:rFonts w:ascii="Tahoma" w:hAnsi="Tahoma" w:cs="Tahoma"/>
          <w:sz w:val="20"/>
          <w:szCs w:val="20"/>
        </w:rPr>
        <w:t xml:space="preserve"> (</w:t>
      </w:r>
      <w:r>
        <w:rPr>
          <w:rFonts w:ascii="Tahoma" w:hAnsi="Tahoma" w:cs="Tahoma"/>
          <w:sz w:val="20"/>
          <w:szCs w:val="20"/>
        </w:rPr>
        <w:t>MISURE FORESTALI</w:t>
      </w:r>
      <w:r w:rsidRPr="004273D3">
        <w:rPr>
          <w:rFonts w:ascii="Tahoma" w:hAnsi="Tahoma" w:cs="Tahoma"/>
          <w:sz w:val="20"/>
          <w:szCs w:val="20"/>
        </w:rPr>
        <w:t>)</w:t>
      </w:r>
      <w:r>
        <w:rPr>
          <w:rFonts w:ascii="Tahoma" w:hAnsi="Tahoma" w:cs="Tahoma"/>
          <w:sz w:val="20"/>
          <w:szCs w:val="20"/>
        </w:rPr>
        <w:t xml:space="preserve"> – BANDI 2024-2029</w:t>
      </w:r>
      <w:r w:rsidRPr="004273D3">
        <w:rPr>
          <w:rFonts w:ascii="Tahoma" w:hAnsi="Tahoma" w:cs="Tahoma"/>
          <w:sz w:val="20"/>
          <w:szCs w:val="20"/>
        </w:rPr>
        <w:t xml:space="preserve">”, si procederà a una riduzione forfetaria di euro 200,00 (duecento/00). </w:t>
      </w:r>
      <w:r w:rsidRPr="004273D3">
        <w:rPr>
          <w:rFonts w:ascii="Tahoma" w:hAnsi="Tahoma" w:cs="Tahoma"/>
          <w:sz w:val="20"/>
          <w:szCs w:val="20"/>
          <w:u w:val="single"/>
        </w:rPr>
        <w:t>Tale riduzione viene applicata anche qualora si sia fatto riferimento al contributo nel campo note, senza selezionare l’apposito “menù a tendina”</w:t>
      </w:r>
      <w:r w:rsidRPr="004273D3">
        <w:rPr>
          <w:rFonts w:ascii="Tahoma" w:hAnsi="Tahoma" w:cs="Tahoma"/>
          <w:sz w:val="20"/>
          <w:szCs w:val="20"/>
        </w:rPr>
        <w:t>;</w:t>
      </w:r>
    </w:p>
    <w:p w14:paraId="45DB4A71" w14:textId="77777777" w:rsidR="00D10C4F" w:rsidRPr="0031630E" w:rsidRDefault="00D10C4F">
      <w:pPr>
        <w:pStyle w:val="Paragrafoelenco"/>
        <w:numPr>
          <w:ilvl w:val="0"/>
          <w:numId w:val="83"/>
        </w:numPr>
        <w:autoSpaceDE w:val="0"/>
        <w:autoSpaceDN w:val="0"/>
        <w:adjustRightInd w:val="0"/>
        <w:spacing w:after="0" w:line="240" w:lineRule="auto"/>
        <w:ind w:left="426"/>
        <w:jc w:val="both"/>
        <w:rPr>
          <w:rFonts w:ascii="Tahoma" w:hAnsi="Tahoma" w:cs="Tahoma"/>
          <w:sz w:val="20"/>
          <w:szCs w:val="20"/>
        </w:rPr>
      </w:pPr>
      <w:r w:rsidRPr="0031630E">
        <w:rPr>
          <w:rFonts w:ascii="Tahoma" w:hAnsi="Tahoma" w:cs="Tahoma"/>
          <w:sz w:val="20"/>
          <w:szCs w:val="20"/>
        </w:rPr>
        <w:t>qualora non sia stata presentata una denuncia di taglio a SITaB, la sanzione amministrativa prevista dall’art. 61 c. 5 della l.r. 31/2008, secondo paragrafo (</w:t>
      </w:r>
      <w:r w:rsidRPr="0031630E">
        <w:rPr>
          <w:rFonts w:ascii="Century Gothic" w:hAnsi="Century Gothic" w:cs="Tahoma"/>
          <w:sz w:val="20"/>
          <w:szCs w:val="20"/>
        </w:rPr>
        <w:t>«</w:t>
      </w:r>
      <w:r w:rsidRPr="0031630E">
        <w:rPr>
          <w:rFonts w:ascii="Tahoma" w:hAnsi="Tahoma" w:cs="Tahoma"/>
          <w:i/>
          <w:iCs/>
          <w:sz w:val="20"/>
          <w:szCs w:val="20"/>
        </w:rPr>
        <w:t>Tale sanzione è elevata fino a cinque volte per ogni 1.000 metri quadrati o frazione di superficie, fino ad un massimo di 15.000,00 euro, se la segnalazione certificata di inizio attività o l’autorizzazione prevedono la presentazione in allegato di elaborati tecnici</w:t>
      </w:r>
      <w:r w:rsidRPr="0031630E">
        <w:rPr>
          <w:rFonts w:ascii="Century Gothic" w:hAnsi="Century Gothic" w:cs="Tahoma"/>
          <w:i/>
          <w:iCs/>
          <w:sz w:val="20"/>
          <w:szCs w:val="20"/>
        </w:rPr>
        <w:t>»</w:t>
      </w:r>
      <w:r>
        <w:rPr>
          <w:rFonts w:ascii="Tahoma" w:hAnsi="Tahoma" w:cs="Tahoma"/>
          <w:sz w:val="20"/>
          <w:szCs w:val="20"/>
        </w:rPr>
        <w:t>) potrà essere detratta in compensazione dall’ammontare del contributo erogabile</w:t>
      </w:r>
      <w:r w:rsidRPr="0031630E">
        <w:rPr>
          <w:rFonts w:ascii="Tahoma" w:hAnsi="Tahoma" w:cs="Tahoma"/>
          <w:sz w:val="20"/>
          <w:szCs w:val="20"/>
        </w:rPr>
        <w:t>;</w:t>
      </w:r>
    </w:p>
    <w:p w14:paraId="08C399CF" w14:textId="77777777" w:rsidR="00D10C4F" w:rsidRPr="0031630E" w:rsidRDefault="00D10C4F">
      <w:pPr>
        <w:pStyle w:val="Paragrafoelenco"/>
        <w:numPr>
          <w:ilvl w:val="0"/>
          <w:numId w:val="83"/>
        </w:numPr>
        <w:autoSpaceDE w:val="0"/>
        <w:autoSpaceDN w:val="0"/>
        <w:adjustRightInd w:val="0"/>
        <w:spacing w:after="0" w:line="240" w:lineRule="auto"/>
        <w:ind w:left="426"/>
        <w:jc w:val="both"/>
        <w:rPr>
          <w:rFonts w:ascii="Tahoma" w:hAnsi="Tahoma" w:cs="Tahoma"/>
          <w:sz w:val="20"/>
          <w:szCs w:val="20"/>
        </w:rPr>
      </w:pPr>
      <w:r w:rsidRPr="0031630E">
        <w:rPr>
          <w:rFonts w:ascii="Tahoma" w:hAnsi="Tahoma" w:cs="Tahoma"/>
          <w:sz w:val="20"/>
          <w:szCs w:val="20"/>
        </w:rPr>
        <w:t xml:space="preserve">nel caso in cui l’esecutore dei lavori non sia quello dichiarato nella denuncia di taglio a SITaB, </w:t>
      </w:r>
      <w:r>
        <w:rPr>
          <w:rFonts w:ascii="Tahoma" w:hAnsi="Tahoma" w:cs="Tahoma"/>
          <w:sz w:val="20"/>
          <w:szCs w:val="20"/>
        </w:rPr>
        <w:t xml:space="preserve">si applicherà – se del caso - la </w:t>
      </w:r>
      <w:r w:rsidRPr="0031630E">
        <w:rPr>
          <w:rFonts w:ascii="Tahoma" w:hAnsi="Tahoma" w:cs="Tahoma"/>
          <w:sz w:val="20"/>
          <w:szCs w:val="20"/>
        </w:rPr>
        <w:t>sanzione amministrativa prevista dall’art. 61 c. 5 septies della l.r. 31/2008 (</w:t>
      </w:r>
      <w:r w:rsidRPr="0031630E">
        <w:rPr>
          <w:rFonts w:ascii="Century Gothic" w:hAnsi="Century Gothic" w:cs="Tahoma"/>
          <w:sz w:val="20"/>
          <w:szCs w:val="20"/>
        </w:rPr>
        <w:t>«</w:t>
      </w:r>
      <w:r w:rsidRPr="0031630E">
        <w:rPr>
          <w:rFonts w:ascii="Tahoma" w:hAnsi="Tahoma" w:cs="Tahoma"/>
          <w:i/>
          <w:iCs/>
          <w:sz w:val="20"/>
          <w:szCs w:val="20"/>
        </w:rPr>
        <w:t>Chi esegue attività selvicolturali senza averne titolo in base alla disciplina di cui all’articolo 50, comma 5, lettera h bis), è punito con la sanzione amministrativa da 150,00 euro a 450,00 euro per ogni 1.000 metri quadrati di superficie di bosco o frazione di esso</w:t>
      </w:r>
      <w:r w:rsidRPr="0031630E">
        <w:rPr>
          <w:rFonts w:ascii="Century Gothic" w:hAnsi="Century Gothic" w:cs="Tahoma"/>
          <w:sz w:val="20"/>
          <w:szCs w:val="20"/>
        </w:rPr>
        <w:t>»</w:t>
      </w:r>
      <w:r w:rsidRPr="0031630E">
        <w:rPr>
          <w:rFonts w:ascii="Tahoma" w:hAnsi="Tahoma" w:cs="Tahoma"/>
          <w:sz w:val="20"/>
          <w:szCs w:val="20"/>
        </w:rPr>
        <w:t xml:space="preserve">), </w:t>
      </w:r>
      <w:r>
        <w:rPr>
          <w:rFonts w:ascii="Tahoma" w:hAnsi="Tahoma" w:cs="Tahoma"/>
          <w:sz w:val="20"/>
          <w:szCs w:val="20"/>
        </w:rPr>
        <w:t xml:space="preserve">che </w:t>
      </w:r>
      <w:r w:rsidRPr="0031630E">
        <w:rPr>
          <w:rFonts w:ascii="Tahoma" w:hAnsi="Tahoma" w:cs="Tahoma"/>
          <w:sz w:val="20"/>
          <w:szCs w:val="20"/>
        </w:rPr>
        <w:t xml:space="preserve">potrà essere detratta </w:t>
      </w:r>
      <w:r>
        <w:rPr>
          <w:rFonts w:ascii="Tahoma" w:hAnsi="Tahoma" w:cs="Tahoma"/>
          <w:sz w:val="20"/>
          <w:szCs w:val="20"/>
        </w:rPr>
        <w:t xml:space="preserve">in compensazione </w:t>
      </w:r>
      <w:r w:rsidRPr="0031630E">
        <w:rPr>
          <w:rFonts w:ascii="Tahoma" w:hAnsi="Tahoma" w:cs="Tahoma"/>
          <w:sz w:val="20"/>
          <w:szCs w:val="20"/>
        </w:rPr>
        <w:t>dall’ammontare del contributo erogabile</w:t>
      </w:r>
      <w:r>
        <w:rPr>
          <w:rFonts w:ascii="Tahoma" w:hAnsi="Tahoma" w:cs="Tahoma"/>
          <w:sz w:val="20"/>
          <w:szCs w:val="20"/>
        </w:rPr>
        <w:t xml:space="preserve">; in caso la sanzione non fosse applicabile, </w:t>
      </w:r>
      <w:r w:rsidRPr="004273D3">
        <w:rPr>
          <w:rFonts w:ascii="Tahoma" w:hAnsi="Tahoma" w:cs="Tahoma"/>
          <w:sz w:val="20"/>
          <w:szCs w:val="20"/>
        </w:rPr>
        <w:t>si procederà a una riduzione forfetaria di euro 2.000,00 (duemila/00)</w:t>
      </w:r>
      <w:r w:rsidRPr="0031630E">
        <w:rPr>
          <w:rFonts w:ascii="Tahoma" w:hAnsi="Tahoma" w:cs="Tahoma"/>
          <w:sz w:val="20"/>
          <w:szCs w:val="20"/>
        </w:rPr>
        <w:t>;</w:t>
      </w:r>
    </w:p>
    <w:p w14:paraId="52F05BFC" w14:textId="77777777" w:rsidR="00D10C4F" w:rsidRPr="004273D3" w:rsidRDefault="00D10C4F">
      <w:pPr>
        <w:pStyle w:val="Paragrafoelenco"/>
        <w:numPr>
          <w:ilvl w:val="0"/>
          <w:numId w:val="83"/>
        </w:numPr>
        <w:autoSpaceDE w:val="0"/>
        <w:autoSpaceDN w:val="0"/>
        <w:adjustRightInd w:val="0"/>
        <w:spacing w:after="0" w:line="240" w:lineRule="auto"/>
        <w:ind w:left="426"/>
        <w:jc w:val="both"/>
        <w:rPr>
          <w:rFonts w:ascii="Tahoma" w:hAnsi="Tahoma" w:cs="Tahoma"/>
          <w:sz w:val="20"/>
          <w:szCs w:val="20"/>
        </w:rPr>
      </w:pPr>
      <w:r>
        <w:rPr>
          <w:rFonts w:ascii="Tahoma" w:hAnsi="Tahoma" w:cs="Tahoma"/>
          <w:sz w:val="20"/>
          <w:szCs w:val="20"/>
        </w:rPr>
        <w:t xml:space="preserve">qualora i poligoni digitali presentati in occasione </w:t>
      </w:r>
      <w:r w:rsidRPr="0031630E">
        <w:rPr>
          <w:rFonts w:ascii="Tahoma" w:hAnsi="Tahoma" w:cs="Tahoma"/>
          <w:sz w:val="20"/>
          <w:szCs w:val="20"/>
          <w:u w:val="single"/>
        </w:rPr>
        <w:t>della domanda di saldo</w:t>
      </w:r>
      <w:r>
        <w:rPr>
          <w:rFonts w:ascii="Tahoma" w:hAnsi="Tahoma" w:cs="Tahoma"/>
          <w:sz w:val="20"/>
          <w:szCs w:val="20"/>
        </w:rPr>
        <w:t xml:space="preserve"> non abbiano la struttura dati indicata in allegato H, </w:t>
      </w:r>
      <w:r w:rsidRPr="004273D3">
        <w:rPr>
          <w:rFonts w:ascii="Tahoma" w:hAnsi="Tahoma" w:cs="Tahoma"/>
          <w:sz w:val="20"/>
          <w:szCs w:val="20"/>
        </w:rPr>
        <w:t xml:space="preserve">si procederà a una riduzione forfetaria di euro </w:t>
      </w:r>
      <w:r>
        <w:rPr>
          <w:rFonts w:ascii="Tahoma" w:hAnsi="Tahoma" w:cs="Tahoma"/>
          <w:sz w:val="20"/>
          <w:szCs w:val="20"/>
        </w:rPr>
        <w:t>5</w:t>
      </w:r>
      <w:r w:rsidRPr="004273D3">
        <w:rPr>
          <w:rFonts w:ascii="Tahoma" w:hAnsi="Tahoma" w:cs="Tahoma"/>
          <w:sz w:val="20"/>
          <w:szCs w:val="20"/>
        </w:rPr>
        <w:t>00,00 (</w:t>
      </w:r>
      <w:r>
        <w:rPr>
          <w:rFonts w:ascii="Tahoma" w:hAnsi="Tahoma" w:cs="Tahoma"/>
          <w:sz w:val="20"/>
          <w:szCs w:val="20"/>
        </w:rPr>
        <w:t>cinquecento</w:t>
      </w:r>
      <w:r w:rsidRPr="004273D3">
        <w:rPr>
          <w:rFonts w:ascii="Tahoma" w:hAnsi="Tahoma" w:cs="Tahoma"/>
          <w:sz w:val="20"/>
          <w:szCs w:val="20"/>
        </w:rPr>
        <w:t>/00).</w:t>
      </w:r>
    </w:p>
    <w:p w14:paraId="6F0355ED" w14:textId="77777777" w:rsidR="00F4628A" w:rsidRDefault="00F4628A" w:rsidP="00680EC1">
      <w:pPr>
        <w:spacing w:after="0" w:line="240" w:lineRule="auto"/>
        <w:rPr>
          <w:rFonts w:ascii="Tahoma" w:hAnsi="Tahoma" w:cs="Tahoma"/>
          <w:sz w:val="20"/>
          <w:szCs w:val="20"/>
        </w:rPr>
      </w:pPr>
    </w:p>
    <w:p w14:paraId="7C9548EA" w14:textId="77777777" w:rsidR="00F4628A" w:rsidRPr="00853705" w:rsidRDefault="00F4628A" w:rsidP="00680EC1">
      <w:pPr>
        <w:spacing w:after="0" w:line="240" w:lineRule="auto"/>
        <w:rPr>
          <w:rFonts w:ascii="Tahoma" w:hAnsi="Tahoma" w:cs="Tahoma"/>
          <w:sz w:val="20"/>
          <w:szCs w:val="20"/>
        </w:rPr>
      </w:pPr>
    </w:p>
    <w:p w14:paraId="28F22475" w14:textId="6B93F9F2" w:rsidR="004C19BC" w:rsidRPr="00853705" w:rsidRDefault="004C19BC" w:rsidP="004C19BC">
      <w:pPr>
        <w:pStyle w:val="Titolo3"/>
        <w:spacing w:before="0" w:line="240" w:lineRule="auto"/>
        <w:rPr>
          <w:rFonts w:ascii="Tahoma" w:hAnsi="Tahoma" w:cs="Tahoma"/>
          <w:i/>
          <w:color w:val="auto"/>
          <w:sz w:val="20"/>
          <w:szCs w:val="20"/>
        </w:rPr>
      </w:pPr>
      <w:bookmarkStart w:id="229" w:name="_Toc173418558"/>
      <w:bookmarkStart w:id="230" w:name="_Toc173418777"/>
      <w:r w:rsidRPr="00853705">
        <w:rPr>
          <w:rFonts w:ascii="Tahoma" w:hAnsi="Tahoma" w:cs="Tahoma"/>
          <w:i/>
          <w:color w:val="auto"/>
          <w:sz w:val="20"/>
          <w:szCs w:val="20"/>
        </w:rPr>
        <w:lastRenderedPageBreak/>
        <w:t>3.9.</w:t>
      </w:r>
      <w:r w:rsidR="00F4628A">
        <w:rPr>
          <w:rFonts w:ascii="Tahoma" w:hAnsi="Tahoma" w:cs="Tahoma"/>
          <w:i/>
          <w:color w:val="auto"/>
          <w:sz w:val="20"/>
          <w:szCs w:val="20"/>
        </w:rPr>
        <w:t>4</w:t>
      </w:r>
      <w:r w:rsidRPr="00853705">
        <w:rPr>
          <w:rFonts w:ascii="Tahoma" w:hAnsi="Tahoma" w:cs="Tahoma"/>
          <w:i/>
          <w:color w:val="auto"/>
          <w:sz w:val="20"/>
          <w:szCs w:val="20"/>
        </w:rPr>
        <w:t xml:space="preserve"> Cambio del beneficiario</w:t>
      </w:r>
      <w:bookmarkEnd w:id="229"/>
      <w:bookmarkEnd w:id="230"/>
      <w:r w:rsidRPr="00853705">
        <w:rPr>
          <w:rFonts w:ascii="Tahoma" w:hAnsi="Tahoma" w:cs="Tahoma"/>
          <w:i/>
          <w:color w:val="auto"/>
          <w:sz w:val="20"/>
          <w:szCs w:val="20"/>
        </w:rPr>
        <w:t xml:space="preserve"> </w:t>
      </w:r>
    </w:p>
    <w:p w14:paraId="40233ACA" w14:textId="77777777" w:rsidR="004C19BC" w:rsidRPr="00853705" w:rsidRDefault="004C19BC" w:rsidP="004C19BC">
      <w:pPr>
        <w:spacing w:after="0" w:line="240" w:lineRule="auto"/>
        <w:rPr>
          <w:rFonts w:ascii="Tahoma" w:eastAsia="Times New Roman" w:hAnsi="Tahoma" w:cs="Tahoma"/>
          <w:sz w:val="24"/>
          <w:szCs w:val="24"/>
          <w:lang w:eastAsia="it-IT"/>
        </w:rPr>
      </w:pPr>
    </w:p>
    <w:p w14:paraId="229339FE" w14:textId="77777777" w:rsidR="004C19BC" w:rsidRPr="00853705" w:rsidRDefault="004C19BC" w:rsidP="004C19BC">
      <w:pPr>
        <w:autoSpaceDE w:val="0"/>
        <w:autoSpaceDN w:val="0"/>
        <w:adjustRightInd w:val="0"/>
        <w:spacing w:after="0" w:line="240" w:lineRule="auto"/>
        <w:jc w:val="both"/>
        <w:rPr>
          <w:rFonts w:ascii="Tahoma" w:eastAsia="Times New Roman" w:hAnsi="Tahoma" w:cs="Tahoma"/>
          <w:sz w:val="20"/>
          <w:szCs w:val="20"/>
        </w:rPr>
      </w:pPr>
      <w:r w:rsidRPr="00853705">
        <w:rPr>
          <w:rFonts w:ascii="Tahoma" w:eastAsia="Times New Roman" w:hAnsi="Tahoma" w:cs="Tahoma"/>
          <w:sz w:val="20"/>
          <w:szCs w:val="20"/>
        </w:rPr>
        <w:t>Successivamente al provvedimento di approvazione dell’elenco dei beneficiari e di assunzione dell’impegno di spesa è possibile effettuare la richiesta di autorizzazione al cambio di beneficiario, mediante l’attivazione di un’apposita procedura su SISCO.</w:t>
      </w:r>
    </w:p>
    <w:p w14:paraId="05247A40" w14:textId="77777777" w:rsidR="004C19BC" w:rsidRDefault="004C19BC" w:rsidP="004C19BC">
      <w:pPr>
        <w:spacing w:after="0" w:line="240" w:lineRule="auto"/>
        <w:jc w:val="both"/>
        <w:rPr>
          <w:rFonts w:ascii="Tahoma" w:eastAsia="Times New Roman" w:hAnsi="Tahoma" w:cs="Tahoma"/>
          <w:b/>
          <w:sz w:val="20"/>
          <w:szCs w:val="24"/>
          <w:lang w:eastAsia="it-IT"/>
        </w:rPr>
      </w:pPr>
    </w:p>
    <w:p w14:paraId="5908C140" w14:textId="22DAB8A6" w:rsidR="0083511E" w:rsidRPr="00980D2D" w:rsidRDefault="0083511E" w:rsidP="0083511E">
      <w:pPr>
        <w:autoSpaceDE w:val="0"/>
        <w:autoSpaceDN w:val="0"/>
        <w:adjustRightInd w:val="0"/>
        <w:spacing w:after="0" w:line="240" w:lineRule="auto"/>
        <w:jc w:val="both"/>
        <w:rPr>
          <w:rFonts w:ascii="Tahoma" w:eastAsia="Times New Roman" w:hAnsi="Tahoma" w:cs="Tahoma"/>
          <w:sz w:val="20"/>
          <w:szCs w:val="20"/>
        </w:rPr>
      </w:pPr>
      <w:r w:rsidRPr="0083511E">
        <w:rPr>
          <w:rFonts w:ascii="Tahoma" w:eastAsia="Times New Roman" w:hAnsi="Tahoma" w:cs="Tahoma"/>
          <w:sz w:val="20"/>
          <w:szCs w:val="20"/>
        </w:rPr>
        <w:t xml:space="preserve">Il cambio beneficiario è ammissibile </w:t>
      </w:r>
      <w:r w:rsidRPr="00980D2D">
        <w:rPr>
          <w:rFonts w:ascii="Tahoma" w:eastAsia="Times New Roman" w:hAnsi="Tahoma" w:cs="Tahoma"/>
          <w:sz w:val="20"/>
          <w:szCs w:val="20"/>
          <w:u w:val="single"/>
        </w:rPr>
        <w:t>solo in caso di forza maggiore o altri casi eccezionali</w:t>
      </w:r>
      <w:r w:rsidR="0095574C">
        <w:rPr>
          <w:rFonts w:ascii="Tahoma" w:eastAsia="Times New Roman" w:hAnsi="Tahoma" w:cs="Tahoma"/>
          <w:sz w:val="20"/>
          <w:szCs w:val="20"/>
        </w:rPr>
        <w:t xml:space="preserve">: </w:t>
      </w:r>
      <w:r w:rsidRPr="00980D2D">
        <w:rPr>
          <w:rFonts w:ascii="Tahoma" w:eastAsia="Times New Roman" w:hAnsi="Tahoma" w:cs="Tahoma"/>
          <w:sz w:val="20"/>
          <w:szCs w:val="20"/>
        </w:rPr>
        <w:t>il decesso</w:t>
      </w:r>
      <w:r w:rsidR="00D7716F">
        <w:rPr>
          <w:rFonts w:ascii="Tahoma" w:eastAsia="Times New Roman" w:hAnsi="Tahoma" w:cs="Tahoma"/>
          <w:sz w:val="20"/>
          <w:szCs w:val="20"/>
        </w:rPr>
        <w:t xml:space="preserve"> o</w:t>
      </w:r>
      <w:r w:rsidRPr="00980D2D">
        <w:rPr>
          <w:rFonts w:ascii="Tahoma" w:eastAsia="Times New Roman" w:hAnsi="Tahoma" w:cs="Tahoma"/>
          <w:sz w:val="20"/>
          <w:szCs w:val="20"/>
        </w:rPr>
        <w:t xml:space="preserve"> malattia invalidante </w:t>
      </w:r>
      <w:r w:rsidR="006A60A1">
        <w:rPr>
          <w:rFonts w:ascii="Tahoma" w:eastAsia="Times New Roman" w:hAnsi="Tahoma" w:cs="Tahoma"/>
          <w:sz w:val="20"/>
          <w:szCs w:val="20"/>
        </w:rPr>
        <w:t>o di lunga durata</w:t>
      </w:r>
      <w:r w:rsidR="00D7716F">
        <w:rPr>
          <w:rFonts w:ascii="Tahoma" w:eastAsia="Times New Roman" w:hAnsi="Tahoma" w:cs="Tahoma"/>
          <w:sz w:val="20"/>
          <w:szCs w:val="20"/>
        </w:rPr>
        <w:t xml:space="preserve"> </w:t>
      </w:r>
      <w:r w:rsidRPr="00980D2D">
        <w:rPr>
          <w:rFonts w:ascii="Tahoma" w:eastAsia="Times New Roman" w:hAnsi="Tahoma" w:cs="Tahoma"/>
          <w:sz w:val="20"/>
          <w:szCs w:val="20"/>
        </w:rPr>
        <w:t>del beneficiario, la chiusura</w:t>
      </w:r>
      <w:r w:rsidR="008C1197" w:rsidRPr="00980D2D">
        <w:rPr>
          <w:rFonts w:ascii="Tahoma" w:eastAsia="Times New Roman" w:hAnsi="Tahoma" w:cs="Tahoma"/>
          <w:sz w:val="20"/>
          <w:szCs w:val="20"/>
        </w:rPr>
        <w:t>, cessione</w:t>
      </w:r>
      <w:r w:rsidRPr="00980D2D">
        <w:rPr>
          <w:rFonts w:ascii="Tahoma" w:eastAsia="Times New Roman" w:hAnsi="Tahoma" w:cs="Tahoma"/>
          <w:sz w:val="20"/>
          <w:szCs w:val="20"/>
        </w:rPr>
        <w:t xml:space="preserve"> </w:t>
      </w:r>
      <w:r w:rsidR="00EC4A61" w:rsidRPr="00980D2D">
        <w:rPr>
          <w:rFonts w:ascii="Tahoma" w:eastAsia="Times New Roman" w:hAnsi="Tahoma" w:cs="Tahoma"/>
          <w:sz w:val="20"/>
          <w:szCs w:val="20"/>
        </w:rPr>
        <w:t xml:space="preserve">o fallimento </w:t>
      </w:r>
      <w:r w:rsidRPr="00980D2D">
        <w:rPr>
          <w:rFonts w:ascii="Tahoma" w:eastAsia="Times New Roman" w:hAnsi="Tahoma" w:cs="Tahoma"/>
          <w:sz w:val="20"/>
          <w:szCs w:val="20"/>
        </w:rPr>
        <w:t>dell’azienda</w:t>
      </w:r>
      <w:r w:rsidR="00B7726F">
        <w:rPr>
          <w:rFonts w:ascii="Tahoma" w:eastAsia="Times New Roman" w:hAnsi="Tahoma" w:cs="Tahoma"/>
          <w:sz w:val="20"/>
          <w:szCs w:val="20"/>
        </w:rPr>
        <w:t xml:space="preserve"> beneficiaria</w:t>
      </w:r>
      <w:r w:rsidRPr="00980D2D">
        <w:rPr>
          <w:rFonts w:ascii="Tahoma" w:eastAsia="Times New Roman" w:hAnsi="Tahoma" w:cs="Tahoma"/>
          <w:sz w:val="20"/>
          <w:szCs w:val="20"/>
        </w:rPr>
        <w:t xml:space="preserve">, la fusione </w:t>
      </w:r>
      <w:r w:rsidR="00EC4A61" w:rsidRPr="00980D2D">
        <w:rPr>
          <w:rFonts w:ascii="Tahoma" w:eastAsia="Times New Roman" w:hAnsi="Tahoma" w:cs="Tahoma"/>
          <w:sz w:val="20"/>
          <w:szCs w:val="20"/>
        </w:rPr>
        <w:t xml:space="preserve">o soppressione </w:t>
      </w:r>
      <w:r w:rsidRPr="00980D2D">
        <w:rPr>
          <w:rFonts w:ascii="Tahoma" w:eastAsia="Times New Roman" w:hAnsi="Tahoma" w:cs="Tahoma"/>
          <w:sz w:val="20"/>
          <w:szCs w:val="20"/>
        </w:rPr>
        <w:t>di Enti pubblici</w:t>
      </w:r>
      <w:r w:rsidR="0095574C">
        <w:rPr>
          <w:rFonts w:ascii="Tahoma" w:eastAsia="Times New Roman" w:hAnsi="Tahoma" w:cs="Tahoma"/>
          <w:sz w:val="20"/>
          <w:szCs w:val="20"/>
        </w:rPr>
        <w:t xml:space="preserve"> benefici</w:t>
      </w:r>
      <w:r w:rsidR="00B7726F">
        <w:rPr>
          <w:rFonts w:ascii="Tahoma" w:eastAsia="Times New Roman" w:hAnsi="Tahoma" w:cs="Tahoma"/>
          <w:sz w:val="20"/>
          <w:szCs w:val="20"/>
        </w:rPr>
        <w:t>ari</w:t>
      </w:r>
      <w:r w:rsidRPr="00980D2D">
        <w:rPr>
          <w:rFonts w:ascii="Tahoma" w:eastAsia="Times New Roman" w:hAnsi="Tahoma" w:cs="Tahoma"/>
          <w:sz w:val="20"/>
          <w:szCs w:val="20"/>
        </w:rPr>
        <w:t>.</w:t>
      </w:r>
    </w:p>
    <w:p w14:paraId="16303DFA" w14:textId="77777777" w:rsidR="0083511E" w:rsidRPr="0083511E" w:rsidRDefault="0083511E" w:rsidP="0083511E">
      <w:pPr>
        <w:autoSpaceDE w:val="0"/>
        <w:autoSpaceDN w:val="0"/>
        <w:adjustRightInd w:val="0"/>
        <w:spacing w:after="0" w:line="240" w:lineRule="auto"/>
        <w:jc w:val="both"/>
        <w:rPr>
          <w:rFonts w:ascii="Tahoma" w:eastAsia="Times New Roman" w:hAnsi="Tahoma" w:cs="Tahoma"/>
          <w:sz w:val="20"/>
          <w:szCs w:val="20"/>
        </w:rPr>
      </w:pPr>
    </w:p>
    <w:p w14:paraId="6372ACD5" w14:textId="77777777" w:rsidR="004C19BC" w:rsidRPr="00853705" w:rsidRDefault="004C19BC" w:rsidP="004C19BC">
      <w:pPr>
        <w:autoSpaceDE w:val="0"/>
        <w:autoSpaceDN w:val="0"/>
        <w:adjustRightInd w:val="0"/>
        <w:spacing w:after="0" w:line="240" w:lineRule="auto"/>
        <w:jc w:val="both"/>
        <w:rPr>
          <w:rFonts w:ascii="Tahoma" w:eastAsia="Times New Roman" w:hAnsi="Tahoma" w:cs="Tahoma"/>
          <w:sz w:val="20"/>
          <w:szCs w:val="24"/>
          <w:lang w:eastAsia="it-IT"/>
        </w:rPr>
      </w:pPr>
      <w:r w:rsidRPr="00853705">
        <w:rPr>
          <w:rFonts w:ascii="Tahoma" w:eastAsia="Times New Roman" w:hAnsi="Tahoma" w:cs="Tahoma"/>
          <w:b/>
          <w:sz w:val="20"/>
          <w:szCs w:val="24"/>
          <w:lang w:eastAsia="it-IT"/>
        </w:rPr>
        <w:t>Il cessionario</w:t>
      </w:r>
      <w:r w:rsidRPr="00853705">
        <w:rPr>
          <w:rFonts w:ascii="Tahoma" w:eastAsia="Times New Roman" w:hAnsi="Tahoma" w:cs="Tahoma"/>
          <w:sz w:val="20"/>
          <w:szCs w:val="24"/>
          <w:lang w:eastAsia="it-IT"/>
        </w:rPr>
        <w:t xml:space="preserve"> (subentrante) deve presentare a SISCO una richiesta di autorizzazione a subentrare alla domanda di finanziamento del cedente, allegando la documentazione attestante:</w:t>
      </w:r>
    </w:p>
    <w:p w14:paraId="415D6170" w14:textId="77777777" w:rsidR="004C19BC" w:rsidRPr="00853705" w:rsidRDefault="004C19BC">
      <w:pPr>
        <w:pStyle w:val="Paragrafoelenco"/>
        <w:numPr>
          <w:ilvl w:val="0"/>
          <w:numId w:val="49"/>
        </w:numPr>
        <w:autoSpaceDE w:val="0"/>
        <w:autoSpaceDN w:val="0"/>
        <w:adjustRightInd w:val="0"/>
        <w:spacing w:after="0" w:line="240" w:lineRule="auto"/>
        <w:jc w:val="both"/>
        <w:rPr>
          <w:rFonts w:ascii="Tahoma" w:eastAsia="Times New Roman" w:hAnsi="Tahoma" w:cs="Tahoma"/>
          <w:sz w:val="20"/>
          <w:szCs w:val="24"/>
          <w:lang w:eastAsia="it-IT"/>
        </w:rPr>
      </w:pPr>
      <w:r w:rsidRPr="00853705">
        <w:rPr>
          <w:rFonts w:ascii="Tahoma" w:eastAsia="Times New Roman" w:hAnsi="Tahoma" w:cs="Tahoma"/>
          <w:sz w:val="20"/>
          <w:szCs w:val="24"/>
          <w:lang w:eastAsia="it-IT"/>
        </w:rPr>
        <w:t>la titolarità del cessionario al subentro, tramite l’acquisizione dell’azienda; in caso di subentro per morte del beneficiario, il cessionario dovrà produrre la documentazione prevista dalla circolare AGEA n. 2016.16382 per la gestione del fascicolo aziendale in caso di decesso del titolare;</w:t>
      </w:r>
    </w:p>
    <w:p w14:paraId="366FDB68" w14:textId="77777777" w:rsidR="004C19BC" w:rsidRPr="00853705" w:rsidRDefault="004C19BC">
      <w:pPr>
        <w:pStyle w:val="Paragrafoelenco"/>
        <w:numPr>
          <w:ilvl w:val="0"/>
          <w:numId w:val="49"/>
        </w:numPr>
        <w:autoSpaceDE w:val="0"/>
        <w:autoSpaceDN w:val="0"/>
        <w:adjustRightInd w:val="0"/>
        <w:spacing w:after="0" w:line="240" w:lineRule="auto"/>
        <w:jc w:val="both"/>
        <w:rPr>
          <w:rFonts w:ascii="Tahoma" w:eastAsia="Times New Roman" w:hAnsi="Tahoma" w:cs="Tahoma"/>
          <w:sz w:val="20"/>
          <w:szCs w:val="24"/>
          <w:lang w:eastAsia="it-IT"/>
        </w:rPr>
      </w:pPr>
      <w:r w:rsidRPr="00853705">
        <w:rPr>
          <w:rFonts w:ascii="Tahoma" w:eastAsia="Times New Roman" w:hAnsi="Tahoma" w:cs="Tahoma"/>
          <w:sz w:val="20"/>
          <w:szCs w:val="24"/>
          <w:lang w:eastAsia="it-IT"/>
        </w:rPr>
        <w:t>l’impegno da parte del cessionario a mantenere tutti gli impegni assunti dal cedente;</w:t>
      </w:r>
    </w:p>
    <w:p w14:paraId="7C40F6D3" w14:textId="77777777" w:rsidR="004C19BC" w:rsidRPr="00853705" w:rsidRDefault="004C19BC">
      <w:pPr>
        <w:pStyle w:val="Paragrafoelenco"/>
        <w:numPr>
          <w:ilvl w:val="0"/>
          <w:numId w:val="49"/>
        </w:numPr>
        <w:autoSpaceDE w:val="0"/>
        <w:autoSpaceDN w:val="0"/>
        <w:adjustRightInd w:val="0"/>
        <w:spacing w:after="0" w:line="240" w:lineRule="auto"/>
        <w:jc w:val="both"/>
        <w:rPr>
          <w:rFonts w:ascii="Tahoma" w:eastAsia="Times New Roman" w:hAnsi="Tahoma" w:cs="Tahoma"/>
          <w:sz w:val="20"/>
          <w:szCs w:val="24"/>
          <w:lang w:eastAsia="it-IT"/>
        </w:rPr>
      </w:pPr>
      <w:r w:rsidRPr="00853705">
        <w:rPr>
          <w:rFonts w:ascii="Tahoma" w:eastAsia="Times New Roman" w:hAnsi="Tahoma" w:cs="Tahoma"/>
          <w:sz w:val="20"/>
          <w:szCs w:val="24"/>
          <w:lang w:eastAsia="it-IT"/>
        </w:rPr>
        <w:t>la rinuncia del contributo da parte del cedente.</w:t>
      </w:r>
    </w:p>
    <w:p w14:paraId="27DDD63D" w14:textId="77777777" w:rsidR="004C19BC" w:rsidRPr="00853705" w:rsidRDefault="004C19BC" w:rsidP="004C19BC">
      <w:pPr>
        <w:spacing w:after="0" w:line="240" w:lineRule="auto"/>
        <w:jc w:val="both"/>
        <w:rPr>
          <w:rFonts w:ascii="Tahoma" w:eastAsia="Times New Roman" w:hAnsi="Tahoma" w:cs="Tahoma"/>
          <w:b/>
          <w:sz w:val="20"/>
          <w:szCs w:val="24"/>
          <w:lang w:eastAsia="it-IT"/>
        </w:rPr>
      </w:pPr>
    </w:p>
    <w:p w14:paraId="0470975D" w14:textId="25BBFDFB" w:rsidR="004C19BC" w:rsidRPr="00853705" w:rsidRDefault="004C19BC" w:rsidP="004C19BC">
      <w:pPr>
        <w:spacing w:after="0" w:line="240" w:lineRule="auto"/>
        <w:jc w:val="both"/>
        <w:rPr>
          <w:rFonts w:ascii="Tahoma" w:eastAsia="Times New Roman" w:hAnsi="Tahoma" w:cs="Tahoma"/>
          <w:sz w:val="20"/>
          <w:szCs w:val="24"/>
          <w:lang w:eastAsia="it-IT"/>
        </w:rPr>
      </w:pPr>
      <w:r w:rsidRPr="00853705">
        <w:rPr>
          <w:rFonts w:ascii="Tahoma" w:eastAsia="Times New Roman" w:hAnsi="Tahoma" w:cs="Tahoma"/>
          <w:b/>
          <w:sz w:val="20"/>
          <w:szCs w:val="24"/>
          <w:lang w:eastAsia="it-IT"/>
        </w:rPr>
        <w:t>L’Ente istruttore</w:t>
      </w:r>
      <w:r w:rsidRPr="00853705">
        <w:rPr>
          <w:rFonts w:ascii="Tahoma" w:eastAsia="Times New Roman" w:hAnsi="Tahoma" w:cs="Tahoma"/>
          <w:sz w:val="20"/>
          <w:szCs w:val="24"/>
          <w:lang w:eastAsia="it-IT"/>
        </w:rPr>
        <w:t xml:space="preserve"> istruisce la richiesta di autorizzazione, verificando:</w:t>
      </w:r>
    </w:p>
    <w:p w14:paraId="6E6B7CE9" w14:textId="77777777" w:rsidR="004C19BC" w:rsidRPr="00853705" w:rsidRDefault="004C19BC" w:rsidP="004C19BC">
      <w:pPr>
        <w:spacing w:after="0" w:line="240" w:lineRule="auto"/>
        <w:jc w:val="both"/>
        <w:rPr>
          <w:rFonts w:ascii="Tahoma" w:eastAsia="Times New Roman" w:hAnsi="Tahoma" w:cs="Tahoma"/>
          <w:sz w:val="20"/>
          <w:szCs w:val="24"/>
          <w:lang w:eastAsia="it-IT"/>
        </w:rPr>
      </w:pPr>
    </w:p>
    <w:p w14:paraId="2CA3E457" w14:textId="77777777" w:rsidR="004C19BC" w:rsidRDefault="004C19BC">
      <w:pPr>
        <w:pStyle w:val="Paragrafoelenco"/>
        <w:numPr>
          <w:ilvl w:val="0"/>
          <w:numId w:val="50"/>
        </w:numPr>
        <w:spacing w:after="0" w:line="240" w:lineRule="auto"/>
        <w:jc w:val="both"/>
        <w:rPr>
          <w:rFonts w:ascii="Tahoma" w:eastAsia="Times New Roman" w:hAnsi="Tahoma" w:cs="Tahoma"/>
          <w:sz w:val="20"/>
          <w:szCs w:val="24"/>
          <w:lang w:eastAsia="it-IT"/>
        </w:rPr>
      </w:pPr>
      <w:r w:rsidRPr="00853705">
        <w:rPr>
          <w:rFonts w:ascii="Tahoma" w:eastAsia="Times New Roman" w:hAnsi="Tahoma" w:cs="Tahoma"/>
          <w:sz w:val="20"/>
          <w:szCs w:val="24"/>
          <w:lang w:eastAsia="it-IT"/>
        </w:rPr>
        <w:t>la titolarità del cessionario al subentro;</w:t>
      </w:r>
    </w:p>
    <w:p w14:paraId="5AEC7A2D" w14:textId="4E18FC41" w:rsidR="00CB4AB7" w:rsidRPr="00853705" w:rsidRDefault="00CB4AB7">
      <w:pPr>
        <w:pStyle w:val="Paragrafoelenco"/>
        <w:numPr>
          <w:ilvl w:val="0"/>
          <w:numId w:val="50"/>
        </w:numPr>
        <w:spacing w:after="0" w:line="240" w:lineRule="auto"/>
        <w:jc w:val="both"/>
        <w:rPr>
          <w:rFonts w:ascii="Tahoma" w:eastAsia="Times New Roman" w:hAnsi="Tahoma" w:cs="Tahoma"/>
          <w:sz w:val="20"/>
          <w:szCs w:val="24"/>
          <w:lang w:eastAsia="it-IT"/>
        </w:rPr>
      </w:pPr>
      <w:r>
        <w:rPr>
          <w:rFonts w:ascii="Tahoma" w:eastAsia="Times New Roman" w:hAnsi="Tahoma" w:cs="Tahoma"/>
          <w:sz w:val="20"/>
          <w:szCs w:val="24"/>
          <w:lang w:eastAsia="it-IT"/>
        </w:rPr>
        <w:t>la presenza di valida motivazione;</w:t>
      </w:r>
    </w:p>
    <w:p w14:paraId="267BB473" w14:textId="7AD05F97" w:rsidR="004C19BC" w:rsidRPr="00853705" w:rsidRDefault="004C19BC">
      <w:pPr>
        <w:pStyle w:val="Paragrafoelenco"/>
        <w:numPr>
          <w:ilvl w:val="0"/>
          <w:numId w:val="50"/>
        </w:numPr>
        <w:spacing w:after="0" w:line="240" w:lineRule="auto"/>
        <w:jc w:val="both"/>
        <w:rPr>
          <w:rFonts w:ascii="Tahoma" w:eastAsia="Times New Roman" w:hAnsi="Tahoma" w:cs="Tahoma"/>
          <w:sz w:val="20"/>
          <w:szCs w:val="24"/>
          <w:lang w:eastAsia="it-IT"/>
        </w:rPr>
      </w:pPr>
      <w:r w:rsidRPr="00853705">
        <w:rPr>
          <w:rFonts w:ascii="Tahoma" w:eastAsia="Times New Roman" w:hAnsi="Tahoma" w:cs="Tahoma"/>
          <w:sz w:val="20"/>
          <w:szCs w:val="24"/>
          <w:lang w:eastAsia="it-IT"/>
        </w:rPr>
        <w:t>il possesso da parte dello stesso dei requisiti previsti dalle disposizioni attuative regionali</w:t>
      </w:r>
      <w:r w:rsidR="009575D1" w:rsidRPr="00853705">
        <w:rPr>
          <w:rFonts w:ascii="Tahoma" w:eastAsia="Times New Roman" w:hAnsi="Tahoma" w:cs="Tahoma"/>
          <w:sz w:val="20"/>
          <w:szCs w:val="24"/>
          <w:lang w:eastAsia="it-IT"/>
        </w:rPr>
        <w:t>, dalle procedure unificate</w:t>
      </w:r>
      <w:r w:rsidRPr="00853705">
        <w:rPr>
          <w:rFonts w:ascii="Tahoma" w:eastAsia="Times New Roman" w:hAnsi="Tahoma" w:cs="Tahoma"/>
          <w:sz w:val="20"/>
          <w:szCs w:val="24"/>
          <w:lang w:eastAsia="it-IT"/>
        </w:rPr>
        <w:t xml:space="preserve"> e dal Bando per l’accesso al contributo.</w:t>
      </w:r>
    </w:p>
    <w:p w14:paraId="72C66742" w14:textId="77777777" w:rsidR="004C19BC" w:rsidRPr="00853705" w:rsidRDefault="004C19BC" w:rsidP="004C19BC">
      <w:pPr>
        <w:spacing w:after="0" w:line="240" w:lineRule="auto"/>
        <w:ind w:left="360"/>
        <w:jc w:val="both"/>
        <w:rPr>
          <w:rFonts w:ascii="Tahoma" w:eastAsia="Times New Roman" w:hAnsi="Tahoma" w:cs="Tahoma"/>
          <w:sz w:val="20"/>
          <w:szCs w:val="24"/>
          <w:lang w:eastAsia="it-IT"/>
        </w:rPr>
      </w:pPr>
    </w:p>
    <w:p w14:paraId="407433C1" w14:textId="42C11960" w:rsidR="004C19BC" w:rsidRPr="00853705" w:rsidRDefault="004C19BC" w:rsidP="004C19BC">
      <w:pPr>
        <w:spacing w:after="0" w:line="240" w:lineRule="auto"/>
        <w:jc w:val="both"/>
        <w:rPr>
          <w:rFonts w:ascii="Tahoma" w:eastAsia="Times New Roman" w:hAnsi="Tahoma" w:cs="Tahoma"/>
          <w:sz w:val="20"/>
          <w:szCs w:val="20"/>
          <w:lang w:eastAsia="it-IT"/>
        </w:rPr>
      </w:pPr>
      <w:r w:rsidRPr="00853705">
        <w:rPr>
          <w:rFonts w:ascii="Tahoma" w:eastAsia="Times New Roman" w:hAnsi="Tahoma" w:cs="Tahoma"/>
          <w:bCs/>
          <w:sz w:val="20"/>
          <w:szCs w:val="24"/>
          <w:lang w:eastAsia="it-IT"/>
        </w:rPr>
        <w:t>L’esito della valutazione può comportare: l’autorizzazione o la non autorizzazione al subentro.</w:t>
      </w:r>
      <w:r w:rsidRPr="00853705">
        <w:rPr>
          <w:rFonts w:ascii="Tahoma" w:eastAsia="Times New Roman" w:hAnsi="Tahoma" w:cs="Tahoma"/>
          <w:sz w:val="20"/>
          <w:szCs w:val="24"/>
          <w:lang w:eastAsia="it-IT"/>
        </w:rPr>
        <w:t xml:space="preserve"> Entro 30 giorni dal ricevimento della domanda, </w:t>
      </w:r>
      <w:r w:rsidR="009575D1" w:rsidRPr="00853705">
        <w:rPr>
          <w:rFonts w:ascii="Tahoma" w:eastAsia="Times New Roman" w:hAnsi="Tahoma" w:cs="Tahoma"/>
          <w:sz w:val="20"/>
          <w:szCs w:val="24"/>
          <w:lang w:eastAsia="it-IT"/>
        </w:rPr>
        <w:t>l’Ente istruttore</w:t>
      </w:r>
      <w:r w:rsidRPr="00853705">
        <w:rPr>
          <w:rFonts w:ascii="Tahoma" w:eastAsia="Times New Roman" w:hAnsi="Tahoma" w:cs="Tahoma"/>
          <w:sz w:val="20"/>
          <w:szCs w:val="24"/>
          <w:lang w:eastAsia="it-IT"/>
        </w:rPr>
        <w:t xml:space="preserve"> comunica l’esito dell’istruttoria, allegando copia del relativo verbale. </w:t>
      </w:r>
      <w:r w:rsidRPr="00853705">
        <w:rPr>
          <w:rFonts w:ascii="Tahoma" w:eastAsia="Times New Roman" w:hAnsi="Tahoma" w:cs="Tahoma"/>
          <w:sz w:val="20"/>
          <w:szCs w:val="20"/>
          <w:lang w:eastAsia="it-IT"/>
        </w:rPr>
        <w:t>Il richiedente, entro e non oltre 10 giorni continuativi dalla data di comunicazione dell’esito dell’istruttoria, può partecipare al procedimento istruttorio ai sensi della legge 241/1990, presentando per iscritto sue osservazioni, eventualmente corredate da documenti, mediante posta elettronica certificata (PEC).</w:t>
      </w:r>
    </w:p>
    <w:p w14:paraId="44F258CA" w14:textId="190E48D9" w:rsidR="004C19BC" w:rsidRPr="00853705" w:rsidRDefault="004C19BC" w:rsidP="004C19BC">
      <w:pPr>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 xml:space="preserve">In caso di accoglimento delle osservazioni, l’ente istruttore ne dà comunicazione al richiedente, invitandolo a presentare una nuova domanda di autorizzazione. </w:t>
      </w:r>
    </w:p>
    <w:p w14:paraId="204529E2" w14:textId="77777777" w:rsidR="004C19BC" w:rsidRPr="00853705" w:rsidRDefault="004C19BC" w:rsidP="004C19BC">
      <w:pPr>
        <w:spacing w:after="0" w:line="240" w:lineRule="auto"/>
        <w:jc w:val="both"/>
        <w:rPr>
          <w:rFonts w:ascii="Tahoma" w:eastAsia="Times New Roman" w:hAnsi="Tahoma" w:cs="Tahoma"/>
          <w:sz w:val="20"/>
          <w:szCs w:val="24"/>
          <w:lang w:eastAsia="it-IT"/>
        </w:rPr>
      </w:pPr>
    </w:p>
    <w:p w14:paraId="1864772E" w14:textId="5585F097" w:rsidR="004C19BC" w:rsidRPr="00853705" w:rsidRDefault="004C19BC" w:rsidP="004C19BC">
      <w:pPr>
        <w:spacing w:after="0" w:line="240" w:lineRule="auto"/>
        <w:jc w:val="both"/>
        <w:rPr>
          <w:rFonts w:ascii="Tahoma" w:eastAsia="Times New Roman" w:hAnsi="Tahoma" w:cs="Tahoma"/>
          <w:sz w:val="20"/>
          <w:szCs w:val="24"/>
          <w:lang w:eastAsia="it-IT"/>
        </w:rPr>
      </w:pPr>
      <w:r w:rsidRPr="00853705">
        <w:rPr>
          <w:rFonts w:ascii="Tahoma" w:eastAsia="Times New Roman" w:hAnsi="Tahoma" w:cs="Tahoma"/>
          <w:b/>
          <w:bCs/>
          <w:sz w:val="20"/>
          <w:szCs w:val="24"/>
          <w:lang w:eastAsia="it-IT"/>
        </w:rPr>
        <w:t>L’ente istruttore</w:t>
      </w:r>
      <w:r w:rsidRPr="00853705">
        <w:rPr>
          <w:rFonts w:ascii="Tahoma" w:eastAsia="Times New Roman" w:hAnsi="Tahoma" w:cs="Tahoma"/>
          <w:sz w:val="20"/>
          <w:szCs w:val="24"/>
          <w:lang w:eastAsia="it-IT"/>
        </w:rPr>
        <w:t xml:space="preserve">, in caso di accoglimento della richiesta, autorizza attraverso la specifica funzione del sistema informativo SISCO la presentazione da parte del cessionario della nuova domanda di finanziamento, con le modalità previste al precedente par. 3.  </w:t>
      </w:r>
    </w:p>
    <w:p w14:paraId="613CDC67" w14:textId="77777777" w:rsidR="004C19BC" w:rsidRPr="00853705" w:rsidRDefault="004C19BC" w:rsidP="004C19BC">
      <w:pPr>
        <w:spacing w:after="0" w:line="240" w:lineRule="auto"/>
        <w:jc w:val="both"/>
        <w:rPr>
          <w:rFonts w:ascii="Tahoma" w:eastAsia="Times New Roman" w:hAnsi="Tahoma" w:cs="Tahoma"/>
          <w:sz w:val="20"/>
          <w:szCs w:val="24"/>
          <w:lang w:eastAsia="it-IT"/>
        </w:rPr>
      </w:pPr>
    </w:p>
    <w:p w14:paraId="76E03A33" w14:textId="0F785AA5" w:rsidR="004C19BC" w:rsidRPr="00853705" w:rsidRDefault="004C19BC" w:rsidP="004C19BC">
      <w:pPr>
        <w:spacing w:after="0" w:line="240" w:lineRule="auto"/>
        <w:jc w:val="both"/>
        <w:rPr>
          <w:rFonts w:ascii="Tahoma" w:eastAsia="Times New Roman" w:hAnsi="Tahoma" w:cs="Tahoma"/>
          <w:sz w:val="20"/>
          <w:szCs w:val="24"/>
          <w:lang w:eastAsia="it-IT"/>
        </w:rPr>
      </w:pPr>
      <w:r w:rsidRPr="00853705">
        <w:rPr>
          <w:rFonts w:ascii="Tahoma" w:eastAsia="Times New Roman" w:hAnsi="Tahoma" w:cs="Tahoma"/>
          <w:b/>
          <w:sz w:val="20"/>
          <w:szCs w:val="24"/>
          <w:lang w:eastAsia="it-IT"/>
        </w:rPr>
        <w:t>L’ente istruttore</w:t>
      </w:r>
      <w:r w:rsidRPr="00853705">
        <w:rPr>
          <w:rFonts w:ascii="Tahoma" w:eastAsia="Times New Roman" w:hAnsi="Tahoma" w:cs="Tahoma"/>
          <w:sz w:val="20"/>
          <w:szCs w:val="24"/>
          <w:lang w:eastAsia="it-IT"/>
        </w:rPr>
        <w:t xml:space="preserve"> istruisce, con le modalità previste al precedente par. 4, la nuova domanda di finanziamento presentata dal cessionario, attribuendo il relativo punteggio. Possono verificarsi i seguenti due casi:</w:t>
      </w:r>
    </w:p>
    <w:p w14:paraId="1325AE1E" w14:textId="77777777" w:rsidR="004C19BC" w:rsidRPr="00853705" w:rsidRDefault="004C19BC">
      <w:pPr>
        <w:numPr>
          <w:ilvl w:val="0"/>
          <w:numId w:val="48"/>
        </w:numPr>
        <w:spacing w:after="0" w:line="240" w:lineRule="auto"/>
        <w:ind w:left="284" w:hanging="284"/>
        <w:jc w:val="both"/>
        <w:rPr>
          <w:rFonts w:ascii="Tahoma" w:eastAsia="Times New Roman" w:hAnsi="Tahoma" w:cs="Tahoma"/>
          <w:sz w:val="20"/>
          <w:szCs w:val="24"/>
          <w:lang w:eastAsia="it-IT"/>
        </w:rPr>
      </w:pPr>
      <w:r w:rsidRPr="00853705">
        <w:rPr>
          <w:rFonts w:ascii="Tahoma" w:eastAsia="Times New Roman" w:hAnsi="Tahoma" w:cs="Tahoma"/>
          <w:sz w:val="20"/>
          <w:szCs w:val="24"/>
          <w:lang w:eastAsia="it-IT"/>
        </w:rPr>
        <w:t xml:space="preserve">il punteggio attribuito alla domanda del cessionario è </w:t>
      </w:r>
      <w:r w:rsidRPr="00853705">
        <w:rPr>
          <w:rFonts w:ascii="Tahoma" w:eastAsia="Times New Roman" w:hAnsi="Tahoma" w:cs="Tahoma"/>
          <w:sz w:val="20"/>
          <w:szCs w:val="24"/>
          <w:u w:val="single"/>
          <w:lang w:eastAsia="it-IT"/>
        </w:rPr>
        <w:t>uguale o superiore</w:t>
      </w:r>
      <w:r w:rsidRPr="00853705">
        <w:rPr>
          <w:rFonts w:ascii="Tahoma" w:eastAsia="Times New Roman" w:hAnsi="Tahoma" w:cs="Tahoma"/>
          <w:sz w:val="20"/>
          <w:szCs w:val="24"/>
          <w:lang w:eastAsia="it-IT"/>
        </w:rPr>
        <w:t xml:space="preserve"> a quello della domanda del cedente o </w:t>
      </w:r>
      <w:r w:rsidRPr="00853705">
        <w:rPr>
          <w:rFonts w:ascii="Tahoma" w:eastAsia="Times New Roman" w:hAnsi="Tahoma" w:cs="Tahoma"/>
          <w:sz w:val="20"/>
          <w:szCs w:val="24"/>
          <w:u w:val="single"/>
          <w:lang w:eastAsia="it-IT"/>
        </w:rPr>
        <w:t>comunque superiore</w:t>
      </w:r>
      <w:r w:rsidRPr="00853705">
        <w:rPr>
          <w:rFonts w:ascii="Tahoma" w:eastAsia="Times New Roman" w:hAnsi="Tahoma" w:cs="Tahoma"/>
          <w:sz w:val="20"/>
          <w:szCs w:val="24"/>
          <w:lang w:eastAsia="it-IT"/>
        </w:rPr>
        <w:t xml:space="preserve"> a quello della domanda del primo degli esclusi. In questo caso, il cessionario subentra al cedente e deve essere aggiornato il provvedimento di ammissione a finanziamento, indicando la percentuale di finanziamento e il contributo spettante, che non può essere in ogni caso superiore a quello del cedente;</w:t>
      </w:r>
    </w:p>
    <w:p w14:paraId="2795647B" w14:textId="77777777" w:rsidR="004C19BC" w:rsidRPr="00853705" w:rsidRDefault="004C19BC">
      <w:pPr>
        <w:numPr>
          <w:ilvl w:val="0"/>
          <w:numId w:val="48"/>
        </w:numPr>
        <w:spacing w:after="0" w:line="240" w:lineRule="auto"/>
        <w:ind w:left="284" w:hanging="284"/>
        <w:jc w:val="both"/>
        <w:rPr>
          <w:rFonts w:ascii="Tahoma" w:eastAsia="Times New Roman" w:hAnsi="Tahoma" w:cs="Tahoma"/>
          <w:sz w:val="20"/>
          <w:szCs w:val="24"/>
          <w:lang w:eastAsia="it-IT"/>
        </w:rPr>
      </w:pPr>
      <w:r w:rsidRPr="00853705">
        <w:rPr>
          <w:rFonts w:ascii="Tahoma" w:eastAsia="Times New Roman" w:hAnsi="Tahoma" w:cs="Tahoma"/>
          <w:sz w:val="20"/>
          <w:szCs w:val="24"/>
          <w:lang w:eastAsia="it-IT"/>
        </w:rPr>
        <w:t xml:space="preserve">il punteggio attribuito alla domanda del cessionario è </w:t>
      </w:r>
      <w:r w:rsidRPr="00853705">
        <w:rPr>
          <w:rFonts w:ascii="Tahoma" w:eastAsia="Times New Roman" w:hAnsi="Tahoma" w:cs="Tahoma"/>
          <w:sz w:val="20"/>
          <w:szCs w:val="24"/>
          <w:u w:val="single"/>
          <w:lang w:eastAsia="it-IT"/>
        </w:rPr>
        <w:t>inferiore</w:t>
      </w:r>
      <w:r w:rsidRPr="00853705">
        <w:rPr>
          <w:rFonts w:ascii="Tahoma" w:eastAsia="Times New Roman" w:hAnsi="Tahoma" w:cs="Tahoma"/>
          <w:sz w:val="20"/>
          <w:szCs w:val="24"/>
          <w:lang w:eastAsia="it-IT"/>
        </w:rPr>
        <w:t xml:space="preserve"> a quello della domanda del primo degli esclusi. In questo caso, la Comunità Montana provvede a rettificare il provvedimento di ammissione a finanziamento, inserendo il primo degli esclusi e revocando il contributo al cedente.</w:t>
      </w:r>
    </w:p>
    <w:p w14:paraId="79422C3D" w14:textId="77777777" w:rsidR="00AF7D56" w:rsidRDefault="00AF7D56" w:rsidP="004C19BC">
      <w:pPr>
        <w:spacing w:after="0" w:line="240" w:lineRule="auto"/>
        <w:jc w:val="both"/>
        <w:rPr>
          <w:rFonts w:ascii="Tahoma" w:eastAsia="Times New Roman" w:hAnsi="Tahoma" w:cs="Tahoma"/>
          <w:sz w:val="20"/>
          <w:szCs w:val="24"/>
          <w:lang w:eastAsia="it-IT"/>
        </w:rPr>
      </w:pPr>
    </w:p>
    <w:p w14:paraId="293C8346" w14:textId="46384F2C" w:rsidR="004C19BC" w:rsidRPr="00853705" w:rsidRDefault="004C19BC" w:rsidP="004C19BC">
      <w:pPr>
        <w:spacing w:after="0" w:line="240" w:lineRule="auto"/>
        <w:jc w:val="both"/>
        <w:rPr>
          <w:rFonts w:ascii="Tahoma" w:eastAsia="Times New Roman" w:hAnsi="Tahoma" w:cs="Tahoma"/>
          <w:sz w:val="20"/>
          <w:szCs w:val="24"/>
          <w:lang w:eastAsia="it-IT"/>
        </w:rPr>
      </w:pPr>
      <w:r w:rsidRPr="00853705">
        <w:rPr>
          <w:rFonts w:ascii="Tahoma" w:eastAsia="Times New Roman" w:hAnsi="Tahoma" w:cs="Tahoma"/>
          <w:sz w:val="20"/>
          <w:szCs w:val="24"/>
          <w:lang w:eastAsia="it-IT"/>
        </w:rPr>
        <w:t xml:space="preserve">In entrambi i casi, la Comunità Montana dà comunicazione dell’esito dell’istruttoria al beneficiario e alla Regione Lombardia – Direzione Generale </w:t>
      </w:r>
      <w:r w:rsidR="00CB4AB7">
        <w:rPr>
          <w:rFonts w:ascii="Tahoma" w:eastAsia="Times New Roman" w:hAnsi="Tahoma" w:cs="Tahoma"/>
          <w:sz w:val="20"/>
          <w:szCs w:val="24"/>
          <w:lang w:eastAsia="it-IT"/>
        </w:rPr>
        <w:t>Agricoltura, Sovranità Alimentare e Foreste</w:t>
      </w:r>
      <w:r w:rsidRPr="00853705">
        <w:rPr>
          <w:rFonts w:ascii="Tahoma" w:eastAsia="Times New Roman" w:hAnsi="Tahoma" w:cs="Tahoma"/>
          <w:sz w:val="20"/>
          <w:szCs w:val="24"/>
          <w:lang w:eastAsia="it-IT"/>
        </w:rPr>
        <w:t>.</w:t>
      </w:r>
    </w:p>
    <w:p w14:paraId="1184DDF0" w14:textId="77777777" w:rsidR="004C19BC" w:rsidRPr="00853705" w:rsidRDefault="004C19BC" w:rsidP="004C19BC">
      <w:pPr>
        <w:spacing w:after="0" w:line="240" w:lineRule="auto"/>
        <w:jc w:val="both"/>
        <w:rPr>
          <w:rFonts w:ascii="Tahoma" w:eastAsia="Times New Roman" w:hAnsi="Tahoma" w:cs="Tahoma"/>
          <w:sz w:val="20"/>
          <w:szCs w:val="24"/>
          <w:lang w:eastAsia="it-IT"/>
        </w:rPr>
      </w:pPr>
    </w:p>
    <w:p w14:paraId="3142FAEF" w14:textId="7D1DAFBD" w:rsidR="004C19BC" w:rsidRPr="00853705" w:rsidRDefault="004C19BC" w:rsidP="004C19BC">
      <w:pPr>
        <w:spacing w:after="0" w:line="240" w:lineRule="auto"/>
        <w:jc w:val="both"/>
        <w:rPr>
          <w:rFonts w:ascii="Tahoma" w:eastAsia="Times New Roman" w:hAnsi="Tahoma" w:cs="Tahoma"/>
          <w:sz w:val="20"/>
          <w:szCs w:val="24"/>
          <w:lang w:eastAsia="it-IT"/>
        </w:rPr>
      </w:pPr>
      <w:r w:rsidRPr="00853705">
        <w:rPr>
          <w:rFonts w:ascii="Tahoma" w:eastAsia="Times New Roman" w:hAnsi="Tahoma" w:cs="Tahoma"/>
          <w:sz w:val="20"/>
          <w:szCs w:val="24"/>
          <w:lang w:eastAsia="it-IT"/>
        </w:rPr>
        <w:lastRenderedPageBreak/>
        <w:t>Qualora il cessionario venga ammesso a finanziamento, l’Ente istruttore inserisce il nuovo beneficiario nell’elenco delle domande ammesse a finanziamento. La Comunità Montana procede inoltre, in ottemperanza a quanto previsto dal Decreto Interministeriale n. 115/2017, alla registrazione in SIAN della nuova concessione, previa visura propedeutica sul Registro nazionale degli aiuti di stato e acquisizione da SIAN del Codice Univoco interno di concessione a conferma dell’avvenuta registrazione.</w:t>
      </w:r>
    </w:p>
    <w:p w14:paraId="71A165E2" w14:textId="77777777" w:rsidR="004C19BC" w:rsidRPr="00853705" w:rsidRDefault="004C19BC" w:rsidP="004C19BC">
      <w:pPr>
        <w:spacing w:after="0" w:line="240" w:lineRule="auto"/>
        <w:jc w:val="both"/>
        <w:rPr>
          <w:rFonts w:ascii="Tahoma" w:hAnsi="Tahoma" w:cs="Tahoma"/>
          <w:b/>
          <w:bCs/>
          <w:sz w:val="20"/>
          <w:szCs w:val="20"/>
        </w:rPr>
      </w:pPr>
    </w:p>
    <w:p w14:paraId="75FF873D" w14:textId="77777777" w:rsidR="00C27792" w:rsidRPr="00853705" w:rsidRDefault="00C27792" w:rsidP="00C27792">
      <w:pPr>
        <w:spacing w:after="0" w:line="240" w:lineRule="auto"/>
        <w:rPr>
          <w:rFonts w:ascii="Tahoma" w:hAnsi="Tahoma" w:cs="Tahoma"/>
          <w:sz w:val="20"/>
          <w:szCs w:val="20"/>
        </w:rPr>
      </w:pPr>
    </w:p>
    <w:p w14:paraId="66F41A15" w14:textId="3AB99D9B" w:rsidR="00C27792" w:rsidRPr="00853705" w:rsidRDefault="00C27792" w:rsidP="00C27792">
      <w:pPr>
        <w:pStyle w:val="Titolo2"/>
        <w:spacing w:before="0" w:after="0"/>
        <w:rPr>
          <w:rFonts w:ascii="Tahoma" w:hAnsi="Tahoma" w:cs="Tahoma"/>
          <w:sz w:val="20"/>
          <w:szCs w:val="20"/>
        </w:rPr>
      </w:pPr>
      <w:bookmarkStart w:id="231" w:name="_Toc173418559"/>
      <w:bookmarkStart w:id="232" w:name="_Toc173418778"/>
      <w:r w:rsidRPr="00853705">
        <w:rPr>
          <w:rFonts w:ascii="Tahoma" w:hAnsi="Tahoma" w:cs="Tahoma"/>
          <w:sz w:val="20"/>
          <w:szCs w:val="20"/>
        </w:rPr>
        <w:t>3.10 SISCO</w:t>
      </w:r>
      <w:bookmarkEnd w:id="231"/>
      <w:bookmarkEnd w:id="232"/>
      <w:r w:rsidRPr="00853705">
        <w:rPr>
          <w:rFonts w:ascii="Tahoma" w:hAnsi="Tahoma" w:cs="Tahoma"/>
          <w:sz w:val="20"/>
          <w:szCs w:val="20"/>
        </w:rPr>
        <w:t xml:space="preserve"> </w:t>
      </w:r>
    </w:p>
    <w:p w14:paraId="3D997943" w14:textId="77777777" w:rsidR="00C27792" w:rsidRPr="00853705" w:rsidRDefault="00C27792" w:rsidP="00C27792">
      <w:pPr>
        <w:spacing w:after="0" w:line="240" w:lineRule="auto"/>
        <w:rPr>
          <w:rFonts w:ascii="Tahoma" w:hAnsi="Tahoma" w:cs="Tahoma"/>
          <w:sz w:val="20"/>
          <w:szCs w:val="20"/>
          <w:lang w:eastAsia="it-IT"/>
        </w:rPr>
      </w:pPr>
    </w:p>
    <w:p w14:paraId="4B81C23F" w14:textId="451BBED9" w:rsidR="00C27792" w:rsidRPr="00F11E14" w:rsidRDefault="00C27792" w:rsidP="00C27792">
      <w:pPr>
        <w:spacing w:after="0" w:line="240" w:lineRule="auto"/>
        <w:jc w:val="both"/>
        <w:rPr>
          <w:rFonts w:ascii="Tahoma" w:hAnsi="Tahoma" w:cs="Tahoma"/>
          <w:sz w:val="20"/>
          <w:szCs w:val="20"/>
        </w:rPr>
      </w:pPr>
      <w:r w:rsidRPr="00853705">
        <w:rPr>
          <w:rFonts w:ascii="Tahoma" w:hAnsi="Tahoma" w:cs="Tahoma"/>
          <w:sz w:val="20"/>
          <w:szCs w:val="20"/>
        </w:rPr>
        <w:t xml:space="preserve">La Direzione Generale </w:t>
      </w:r>
      <w:r w:rsidR="00CB4AB7">
        <w:rPr>
          <w:rFonts w:ascii="Tahoma" w:hAnsi="Tahoma" w:cs="Tahoma"/>
          <w:sz w:val="20"/>
          <w:szCs w:val="20"/>
        </w:rPr>
        <w:t>Agricoltura, Sovranità Alimentare e Foreste</w:t>
      </w:r>
      <w:r w:rsidRPr="00853705">
        <w:rPr>
          <w:rFonts w:ascii="Tahoma" w:hAnsi="Tahoma" w:cs="Tahoma"/>
          <w:sz w:val="20"/>
          <w:szCs w:val="20"/>
        </w:rPr>
        <w:t xml:space="preserve"> </w:t>
      </w:r>
      <w:r w:rsidR="00AF7D56">
        <w:rPr>
          <w:rFonts w:ascii="Tahoma" w:hAnsi="Tahoma" w:cs="Tahoma"/>
          <w:sz w:val="20"/>
          <w:szCs w:val="20"/>
        </w:rPr>
        <w:t xml:space="preserve">di Regione Lombardia </w:t>
      </w:r>
      <w:r w:rsidRPr="00853705">
        <w:rPr>
          <w:rFonts w:ascii="Tahoma" w:hAnsi="Tahoma" w:cs="Tahoma"/>
          <w:sz w:val="20"/>
          <w:szCs w:val="20"/>
        </w:rPr>
        <w:t>fornirà via pec alle Comunità Montane</w:t>
      </w:r>
      <w:r w:rsidR="00AF7D56">
        <w:rPr>
          <w:rFonts w:ascii="Tahoma" w:hAnsi="Tahoma" w:cs="Tahoma"/>
          <w:sz w:val="20"/>
          <w:szCs w:val="20"/>
        </w:rPr>
        <w:t xml:space="preserve"> e</w:t>
      </w:r>
      <w:r w:rsidR="00CB4AB7">
        <w:rPr>
          <w:rFonts w:ascii="Tahoma" w:hAnsi="Tahoma" w:cs="Tahoma"/>
          <w:sz w:val="20"/>
          <w:szCs w:val="20"/>
        </w:rPr>
        <w:t xml:space="preserve"> alla Provincia di Sondrio </w:t>
      </w:r>
      <w:r w:rsidR="004C19BC" w:rsidRPr="00853705">
        <w:rPr>
          <w:rFonts w:ascii="Tahoma" w:hAnsi="Tahoma" w:cs="Tahoma"/>
          <w:sz w:val="20"/>
          <w:szCs w:val="20"/>
        </w:rPr>
        <w:t xml:space="preserve">eventuali </w:t>
      </w:r>
      <w:r w:rsidRPr="00853705">
        <w:rPr>
          <w:rFonts w:ascii="Tahoma" w:hAnsi="Tahoma" w:cs="Tahoma"/>
          <w:sz w:val="20"/>
          <w:szCs w:val="20"/>
        </w:rPr>
        <w:t xml:space="preserve">informazioni a integrazione </w:t>
      </w:r>
      <w:r w:rsidR="00E11B34">
        <w:rPr>
          <w:rFonts w:ascii="Tahoma" w:hAnsi="Tahoma" w:cs="Tahoma"/>
          <w:sz w:val="20"/>
          <w:szCs w:val="20"/>
        </w:rPr>
        <w:t xml:space="preserve">delle presenti </w:t>
      </w:r>
      <w:r w:rsidR="00E11B34" w:rsidRPr="00F11E14">
        <w:rPr>
          <w:rFonts w:ascii="Tahoma" w:hAnsi="Tahoma" w:cs="Tahoma"/>
          <w:sz w:val="20"/>
          <w:szCs w:val="20"/>
        </w:rPr>
        <w:t>procedure.</w:t>
      </w:r>
    </w:p>
    <w:p w14:paraId="1381A21E" w14:textId="77777777" w:rsidR="00C27792" w:rsidRPr="00853705" w:rsidRDefault="00C27792" w:rsidP="00680EC1">
      <w:pPr>
        <w:spacing w:after="0" w:line="240" w:lineRule="auto"/>
        <w:rPr>
          <w:rFonts w:ascii="Tahoma" w:hAnsi="Tahoma" w:cs="Tahoma"/>
          <w:sz w:val="20"/>
          <w:szCs w:val="20"/>
        </w:rPr>
      </w:pPr>
    </w:p>
    <w:p w14:paraId="444031C8" w14:textId="17C76B59" w:rsidR="00607675" w:rsidRPr="00853705" w:rsidRDefault="00925DDD" w:rsidP="00680EC1">
      <w:pPr>
        <w:pStyle w:val="Titolo2"/>
        <w:spacing w:before="0" w:after="0"/>
        <w:rPr>
          <w:rFonts w:ascii="Tahoma" w:hAnsi="Tahoma" w:cs="Tahoma"/>
          <w:sz w:val="20"/>
          <w:szCs w:val="20"/>
        </w:rPr>
      </w:pPr>
      <w:bookmarkStart w:id="233" w:name="_Toc245804644"/>
      <w:bookmarkStart w:id="234" w:name="_Toc173418560"/>
      <w:bookmarkStart w:id="235" w:name="_Toc173418779"/>
      <w:bookmarkStart w:id="236" w:name="_Toc395099518"/>
      <w:bookmarkStart w:id="237" w:name="_Toc508638783"/>
      <w:r w:rsidRPr="00853705">
        <w:rPr>
          <w:rFonts w:ascii="Tahoma" w:hAnsi="Tahoma" w:cs="Tahoma"/>
          <w:sz w:val="20"/>
          <w:szCs w:val="20"/>
        </w:rPr>
        <w:t>3.</w:t>
      </w:r>
      <w:r w:rsidR="00840340" w:rsidRPr="00853705">
        <w:rPr>
          <w:rFonts w:ascii="Tahoma" w:hAnsi="Tahoma" w:cs="Tahoma"/>
          <w:sz w:val="20"/>
          <w:szCs w:val="20"/>
        </w:rPr>
        <w:t>1</w:t>
      </w:r>
      <w:r w:rsidR="00C27792" w:rsidRPr="00853705">
        <w:rPr>
          <w:rFonts w:ascii="Tahoma" w:hAnsi="Tahoma" w:cs="Tahoma"/>
          <w:sz w:val="20"/>
          <w:szCs w:val="20"/>
        </w:rPr>
        <w:t>1</w:t>
      </w:r>
      <w:r w:rsidR="00607675" w:rsidRPr="00853705">
        <w:rPr>
          <w:rFonts w:ascii="Tahoma" w:hAnsi="Tahoma" w:cs="Tahoma"/>
          <w:sz w:val="20"/>
          <w:szCs w:val="20"/>
        </w:rPr>
        <w:t xml:space="preserve"> </w:t>
      </w:r>
      <w:r w:rsidR="00991D3B">
        <w:rPr>
          <w:rFonts w:ascii="Tahoma" w:hAnsi="Tahoma" w:cs="Tahoma"/>
          <w:sz w:val="20"/>
          <w:szCs w:val="20"/>
        </w:rPr>
        <w:t>Modalità d</w:t>
      </w:r>
      <w:r w:rsidR="00930E32">
        <w:rPr>
          <w:rFonts w:ascii="Tahoma" w:hAnsi="Tahoma" w:cs="Tahoma"/>
          <w:sz w:val="20"/>
          <w:szCs w:val="20"/>
        </w:rPr>
        <w:t>i svolgimento delle i</w:t>
      </w:r>
      <w:r w:rsidR="00991D3B">
        <w:rPr>
          <w:rFonts w:ascii="Tahoma" w:hAnsi="Tahoma" w:cs="Tahoma"/>
          <w:sz w:val="20"/>
          <w:szCs w:val="20"/>
        </w:rPr>
        <w:t>struttorie e s</w:t>
      </w:r>
      <w:r w:rsidRPr="00853705">
        <w:rPr>
          <w:rFonts w:ascii="Tahoma" w:hAnsi="Tahoma" w:cs="Tahoma"/>
          <w:sz w:val="20"/>
          <w:szCs w:val="20"/>
        </w:rPr>
        <w:t xml:space="preserve">volgimento dei </w:t>
      </w:r>
      <w:r w:rsidR="00E3031F" w:rsidRPr="00853705">
        <w:rPr>
          <w:rFonts w:ascii="Tahoma" w:hAnsi="Tahoma" w:cs="Tahoma"/>
          <w:sz w:val="20"/>
          <w:szCs w:val="20"/>
        </w:rPr>
        <w:t>c</w:t>
      </w:r>
      <w:r w:rsidRPr="00853705">
        <w:rPr>
          <w:rFonts w:ascii="Tahoma" w:hAnsi="Tahoma" w:cs="Tahoma"/>
          <w:sz w:val="20"/>
          <w:szCs w:val="20"/>
        </w:rPr>
        <w:t>ontrolli</w:t>
      </w:r>
      <w:bookmarkEnd w:id="233"/>
      <w:bookmarkEnd w:id="234"/>
      <w:bookmarkEnd w:id="235"/>
    </w:p>
    <w:p w14:paraId="6DC2A483" w14:textId="77777777" w:rsidR="00925DDD" w:rsidRPr="00853705" w:rsidRDefault="00925DDD" w:rsidP="00680EC1">
      <w:pPr>
        <w:spacing w:after="0" w:line="240" w:lineRule="auto"/>
        <w:jc w:val="both"/>
        <w:rPr>
          <w:rFonts w:ascii="Tahoma" w:hAnsi="Tahoma" w:cs="Tahoma"/>
          <w:sz w:val="20"/>
          <w:szCs w:val="20"/>
        </w:rPr>
      </w:pPr>
    </w:p>
    <w:p w14:paraId="1E809B98" w14:textId="1957005D" w:rsidR="00B97631" w:rsidRPr="00016713" w:rsidRDefault="00BF1181" w:rsidP="00680EC1">
      <w:pPr>
        <w:spacing w:after="0" w:line="240" w:lineRule="auto"/>
        <w:jc w:val="both"/>
        <w:rPr>
          <w:rFonts w:ascii="Tahoma" w:hAnsi="Tahoma" w:cs="Tahoma"/>
          <w:sz w:val="20"/>
          <w:szCs w:val="20"/>
        </w:rPr>
      </w:pPr>
      <w:r w:rsidRPr="00016713">
        <w:rPr>
          <w:rFonts w:ascii="Tahoma" w:hAnsi="Tahoma" w:cs="Tahoma"/>
          <w:sz w:val="20"/>
          <w:szCs w:val="20"/>
        </w:rPr>
        <w:t xml:space="preserve">È </w:t>
      </w:r>
      <w:r w:rsidR="00930E32" w:rsidRPr="00016713">
        <w:rPr>
          <w:rFonts w:ascii="Tahoma" w:hAnsi="Tahoma" w:cs="Tahoma"/>
          <w:sz w:val="20"/>
          <w:szCs w:val="20"/>
        </w:rPr>
        <w:t>obbligatoria l’</w:t>
      </w:r>
      <w:r w:rsidR="00607675" w:rsidRPr="00016713">
        <w:rPr>
          <w:rFonts w:ascii="Tahoma" w:hAnsi="Tahoma" w:cs="Tahoma"/>
          <w:sz w:val="20"/>
          <w:szCs w:val="20"/>
        </w:rPr>
        <w:t xml:space="preserve">alternanza </w:t>
      </w:r>
      <w:r w:rsidR="00EA4267" w:rsidRPr="00016713">
        <w:rPr>
          <w:rFonts w:ascii="Tahoma" w:hAnsi="Tahoma" w:cs="Tahoma"/>
          <w:sz w:val="20"/>
          <w:szCs w:val="20"/>
        </w:rPr>
        <w:t>nelle varie fas</w:t>
      </w:r>
      <w:r w:rsidR="00E11B34" w:rsidRPr="00016713">
        <w:rPr>
          <w:rFonts w:ascii="Tahoma" w:hAnsi="Tahoma" w:cs="Tahoma"/>
          <w:sz w:val="20"/>
          <w:szCs w:val="20"/>
        </w:rPr>
        <w:t>i</w:t>
      </w:r>
      <w:r w:rsidR="00EA4267" w:rsidRPr="00016713">
        <w:rPr>
          <w:rFonts w:ascii="Tahoma" w:hAnsi="Tahoma" w:cs="Tahoma"/>
          <w:sz w:val="20"/>
          <w:szCs w:val="20"/>
        </w:rPr>
        <w:t xml:space="preserve"> istruttorie:</w:t>
      </w:r>
      <w:r w:rsidR="00607675" w:rsidRPr="00016713">
        <w:rPr>
          <w:rFonts w:ascii="Tahoma" w:hAnsi="Tahoma" w:cs="Tahoma"/>
          <w:sz w:val="20"/>
          <w:szCs w:val="20"/>
        </w:rPr>
        <w:t xml:space="preserve"> </w:t>
      </w:r>
      <w:r w:rsidR="00EA4267" w:rsidRPr="00016713">
        <w:rPr>
          <w:rFonts w:ascii="Tahoma" w:hAnsi="Tahoma" w:cs="Tahoma"/>
          <w:sz w:val="20"/>
          <w:szCs w:val="20"/>
        </w:rPr>
        <w:t>le</w:t>
      </w:r>
      <w:r w:rsidR="00684AD4" w:rsidRPr="00016713">
        <w:rPr>
          <w:rFonts w:ascii="Tahoma" w:hAnsi="Tahoma" w:cs="Tahoma"/>
          <w:sz w:val="20"/>
          <w:szCs w:val="20"/>
        </w:rPr>
        <w:t xml:space="preserve"> fasi</w:t>
      </w:r>
      <w:r w:rsidR="0000360F" w:rsidRPr="00016713">
        <w:rPr>
          <w:rFonts w:ascii="Tahoma" w:hAnsi="Tahoma" w:cs="Tahoma"/>
          <w:sz w:val="20"/>
          <w:szCs w:val="20"/>
        </w:rPr>
        <w:t xml:space="preserve"> di </w:t>
      </w:r>
      <w:r w:rsidR="00607675" w:rsidRPr="00016713">
        <w:rPr>
          <w:rFonts w:ascii="Tahoma" w:hAnsi="Tahoma" w:cs="Tahoma"/>
          <w:sz w:val="20"/>
          <w:szCs w:val="20"/>
        </w:rPr>
        <w:t>istruttoria per la concessione del contributo (</w:t>
      </w:r>
      <w:r w:rsidR="00694A7C" w:rsidRPr="00016713">
        <w:rPr>
          <w:rFonts w:ascii="Tahoma" w:hAnsi="Tahoma" w:cs="Tahoma"/>
          <w:sz w:val="20"/>
          <w:szCs w:val="20"/>
        </w:rPr>
        <w:t>verifica del</w:t>
      </w:r>
      <w:r w:rsidR="00684AD4" w:rsidRPr="00016713">
        <w:rPr>
          <w:rFonts w:ascii="Tahoma" w:hAnsi="Tahoma" w:cs="Tahoma"/>
          <w:sz w:val="20"/>
          <w:szCs w:val="20"/>
        </w:rPr>
        <w:t xml:space="preserve">la domanda </w:t>
      </w:r>
      <w:r w:rsidR="00C563B7" w:rsidRPr="00016713">
        <w:rPr>
          <w:rFonts w:ascii="Tahoma" w:hAnsi="Tahoma" w:cs="Tahoma"/>
          <w:sz w:val="20"/>
          <w:szCs w:val="20"/>
        </w:rPr>
        <w:t xml:space="preserve">di aiuto </w:t>
      </w:r>
      <w:r w:rsidR="00684AD4" w:rsidRPr="00016713">
        <w:rPr>
          <w:rFonts w:ascii="Tahoma" w:hAnsi="Tahoma" w:cs="Tahoma"/>
          <w:sz w:val="20"/>
          <w:szCs w:val="20"/>
        </w:rPr>
        <w:t xml:space="preserve">e del </w:t>
      </w:r>
      <w:r w:rsidR="00607675" w:rsidRPr="00016713">
        <w:rPr>
          <w:rFonts w:ascii="Tahoma" w:hAnsi="Tahoma" w:cs="Tahoma"/>
          <w:sz w:val="20"/>
          <w:szCs w:val="20"/>
        </w:rPr>
        <w:t>progetto</w:t>
      </w:r>
      <w:r w:rsidR="00EA4267" w:rsidRPr="00016713">
        <w:rPr>
          <w:rFonts w:ascii="Tahoma" w:hAnsi="Tahoma" w:cs="Tahoma"/>
          <w:sz w:val="20"/>
          <w:szCs w:val="20"/>
        </w:rPr>
        <w:t>, varianti, cambio beneficiario, proroghe ecc.</w:t>
      </w:r>
      <w:r w:rsidR="00607675" w:rsidRPr="00016713">
        <w:rPr>
          <w:rFonts w:ascii="Tahoma" w:hAnsi="Tahoma" w:cs="Tahoma"/>
          <w:sz w:val="20"/>
          <w:szCs w:val="20"/>
        </w:rPr>
        <w:t xml:space="preserve">) e </w:t>
      </w:r>
      <w:r w:rsidR="00EA4267" w:rsidRPr="00016713">
        <w:rPr>
          <w:rFonts w:ascii="Tahoma" w:hAnsi="Tahoma" w:cs="Tahoma"/>
          <w:sz w:val="20"/>
          <w:szCs w:val="20"/>
        </w:rPr>
        <w:t xml:space="preserve">quelle di istruttoria </w:t>
      </w:r>
      <w:r w:rsidR="00C563B7" w:rsidRPr="00016713">
        <w:rPr>
          <w:rFonts w:ascii="Tahoma" w:hAnsi="Tahoma" w:cs="Tahoma"/>
          <w:sz w:val="20"/>
          <w:szCs w:val="20"/>
        </w:rPr>
        <w:t xml:space="preserve">delle domande di pagamento e </w:t>
      </w:r>
      <w:r w:rsidR="0000360F" w:rsidRPr="00016713">
        <w:rPr>
          <w:rFonts w:ascii="Tahoma" w:hAnsi="Tahoma" w:cs="Tahoma"/>
          <w:sz w:val="20"/>
          <w:szCs w:val="20"/>
        </w:rPr>
        <w:t xml:space="preserve">di </w:t>
      </w:r>
      <w:r w:rsidR="00607675" w:rsidRPr="00016713">
        <w:rPr>
          <w:rFonts w:ascii="Tahoma" w:hAnsi="Tahoma" w:cs="Tahoma"/>
          <w:sz w:val="20"/>
          <w:szCs w:val="20"/>
        </w:rPr>
        <w:t xml:space="preserve">accertamento degli interventi </w:t>
      </w:r>
      <w:r w:rsidR="00694A7C" w:rsidRPr="00016713">
        <w:rPr>
          <w:rFonts w:ascii="Tahoma" w:hAnsi="Tahoma" w:cs="Tahoma"/>
          <w:sz w:val="20"/>
          <w:szCs w:val="20"/>
        </w:rPr>
        <w:t xml:space="preserve">realizzati </w:t>
      </w:r>
      <w:r w:rsidR="00EA4267" w:rsidRPr="00016713">
        <w:rPr>
          <w:rFonts w:ascii="Tahoma" w:hAnsi="Tahoma" w:cs="Tahoma"/>
          <w:sz w:val="20"/>
          <w:szCs w:val="20"/>
        </w:rPr>
        <w:t xml:space="preserve">devono essere effettuate da funzionari diversi. </w:t>
      </w:r>
      <w:r w:rsidR="00B97631" w:rsidRPr="00016713">
        <w:rPr>
          <w:rFonts w:ascii="Tahoma" w:hAnsi="Tahoma" w:cs="Tahoma"/>
          <w:sz w:val="20"/>
          <w:szCs w:val="20"/>
        </w:rPr>
        <w:t>A tal fine, la Comunità montana potrà stipulare appositi accordi di collaborazione con altri Enti</w:t>
      </w:r>
      <w:r w:rsidR="00C42765" w:rsidRPr="00016713">
        <w:rPr>
          <w:rFonts w:ascii="Tahoma" w:hAnsi="Tahoma" w:cs="Tahoma"/>
          <w:sz w:val="20"/>
          <w:szCs w:val="20"/>
        </w:rPr>
        <w:t>.</w:t>
      </w:r>
    </w:p>
    <w:p w14:paraId="5F2E3424" w14:textId="70CA6969" w:rsidR="00607675" w:rsidRPr="00016713" w:rsidRDefault="00517ECE" w:rsidP="00680EC1">
      <w:pPr>
        <w:spacing w:after="0" w:line="240" w:lineRule="auto"/>
        <w:jc w:val="both"/>
        <w:rPr>
          <w:rFonts w:ascii="Tahoma" w:hAnsi="Tahoma" w:cs="Tahoma"/>
          <w:sz w:val="20"/>
          <w:szCs w:val="20"/>
        </w:rPr>
      </w:pPr>
      <w:r w:rsidRPr="00016713">
        <w:rPr>
          <w:rFonts w:ascii="Tahoma" w:hAnsi="Tahoma" w:cs="Tahoma"/>
          <w:sz w:val="20"/>
          <w:szCs w:val="20"/>
        </w:rPr>
        <w:t>Qualora, per</w:t>
      </w:r>
      <w:r w:rsidR="00EA4267" w:rsidRPr="00016713">
        <w:rPr>
          <w:rFonts w:ascii="Tahoma" w:hAnsi="Tahoma" w:cs="Tahoma"/>
          <w:sz w:val="20"/>
          <w:szCs w:val="20"/>
        </w:rPr>
        <w:t xml:space="preserve"> carenza di personale, </w:t>
      </w:r>
      <w:r w:rsidRPr="00016713">
        <w:rPr>
          <w:rFonts w:ascii="Tahoma" w:hAnsi="Tahoma" w:cs="Tahoma"/>
          <w:sz w:val="20"/>
          <w:szCs w:val="20"/>
        </w:rPr>
        <w:t xml:space="preserve">non sia possibile garantire l’alternanza, </w:t>
      </w:r>
      <w:r w:rsidR="00EA4267" w:rsidRPr="00016713">
        <w:rPr>
          <w:rFonts w:ascii="Tahoma" w:hAnsi="Tahoma" w:cs="Tahoma"/>
          <w:sz w:val="20"/>
          <w:szCs w:val="20"/>
        </w:rPr>
        <w:t>la Comunità montana</w:t>
      </w:r>
      <w:r w:rsidR="00C42765" w:rsidRPr="00016713">
        <w:rPr>
          <w:rFonts w:ascii="Tahoma" w:hAnsi="Tahoma" w:cs="Tahoma"/>
          <w:sz w:val="20"/>
          <w:szCs w:val="20"/>
        </w:rPr>
        <w:t xml:space="preserve">, prima di avviare l’istruttoria </w:t>
      </w:r>
      <w:r w:rsidR="00016713" w:rsidRPr="00016713">
        <w:rPr>
          <w:rFonts w:ascii="Tahoma" w:hAnsi="Tahoma" w:cs="Tahoma"/>
          <w:sz w:val="20"/>
          <w:szCs w:val="20"/>
        </w:rPr>
        <w:t xml:space="preserve">delle domande di pagamento e di accertamento degli interventi realizzati, informa </w:t>
      </w:r>
      <w:r w:rsidRPr="00016713">
        <w:rPr>
          <w:rFonts w:ascii="Tahoma" w:hAnsi="Tahoma" w:cs="Tahoma"/>
          <w:sz w:val="20"/>
          <w:szCs w:val="20"/>
        </w:rPr>
        <w:t xml:space="preserve">con una nota via pec la </w:t>
      </w:r>
      <w:r w:rsidR="00EA4267" w:rsidRPr="00016713">
        <w:rPr>
          <w:rFonts w:ascii="Tahoma" w:hAnsi="Tahoma" w:cs="Tahoma"/>
          <w:sz w:val="20"/>
          <w:szCs w:val="20"/>
        </w:rPr>
        <w:t>Regione Lombardia</w:t>
      </w:r>
      <w:r w:rsidR="00C563B7" w:rsidRPr="00016713">
        <w:rPr>
          <w:rFonts w:ascii="Tahoma" w:hAnsi="Tahoma" w:cs="Tahoma"/>
          <w:sz w:val="20"/>
          <w:szCs w:val="20"/>
        </w:rPr>
        <w:t>, motiva</w:t>
      </w:r>
      <w:r w:rsidRPr="00016713">
        <w:rPr>
          <w:rFonts w:ascii="Tahoma" w:hAnsi="Tahoma" w:cs="Tahoma"/>
          <w:sz w:val="20"/>
          <w:szCs w:val="20"/>
        </w:rPr>
        <w:t>ndo</w:t>
      </w:r>
      <w:r w:rsidR="00C563B7" w:rsidRPr="00016713">
        <w:rPr>
          <w:rFonts w:ascii="Tahoma" w:hAnsi="Tahoma" w:cs="Tahoma"/>
          <w:sz w:val="20"/>
          <w:szCs w:val="20"/>
        </w:rPr>
        <w:t xml:space="preserve"> le difficoltà</w:t>
      </w:r>
      <w:r w:rsidR="00930E32" w:rsidRPr="00016713">
        <w:rPr>
          <w:rFonts w:ascii="Tahoma" w:hAnsi="Tahoma" w:cs="Tahoma"/>
          <w:sz w:val="20"/>
          <w:szCs w:val="20"/>
        </w:rPr>
        <w:t xml:space="preserve"> e indica</w:t>
      </w:r>
      <w:r w:rsidRPr="00016713">
        <w:rPr>
          <w:rFonts w:ascii="Tahoma" w:hAnsi="Tahoma" w:cs="Tahoma"/>
          <w:sz w:val="20"/>
          <w:szCs w:val="20"/>
        </w:rPr>
        <w:t>ndo</w:t>
      </w:r>
      <w:r w:rsidR="00930E32" w:rsidRPr="00016713">
        <w:rPr>
          <w:rFonts w:ascii="Tahoma" w:hAnsi="Tahoma" w:cs="Tahoma"/>
          <w:sz w:val="20"/>
          <w:szCs w:val="20"/>
        </w:rPr>
        <w:t xml:space="preserve"> quali azioni sono messe in campo per </w:t>
      </w:r>
      <w:r w:rsidRPr="00016713">
        <w:rPr>
          <w:rFonts w:ascii="Tahoma" w:hAnsi="Tahoma" w:cs="Tahoma"/>
          <w:sz w:val="20"/>
          <w:szCs w:val="20"/>
        </w:rPr>
        <w:t>garantire la massima trasparenza dell’iter decisionale</w:t>
      </w:r>
      <w:r w:rsidR="00607675" w:rsidRPr="00016713">
        <w:rPr>
          <w:rFonts w:ascii="Tahoma" w:hAnsi="Tahoma" w:cs="Tahoma"/>
          <w:sz w:val="20"/>
          <w:szCs w:val="20"/>
        </w:rPr>
        <w:t xml:space="preserve">. </w:t>
      </w:r>
    </w:p>
    <w:p w14:paraId="0A934157" w14:textId="77777777" w:rsidR="00E3031F" w:rsidRPr="00016713" w:rsidRDefault="00E3031F" w:rsidP="00680EC1">
      <w:pPr>
        <w:pStyle w:val="Corpotesto"/>
        <w:spacing w:after="0" w:line="240" w:lineRule="auto"/>
        <w:jc w:val="both"/>
        <w:rPr>
          <w:rFonts w:ascii="Tahoma" w:eastAsia="Times New Roman" w:hAnsi="Tahoma" w:cs="Tahoma"/>
          <w:bCs/>
          <w:sz w:val="20"/>
          <w:szCs w:val="20"/>
          <w:lang w:eastAsia="it-IT"/>
        </w:rPr>
      </w:pPr>
    </w:p>
    <w:p w14:paraId="4E3E6E89" w14:textId="449D7ED3" w:rsidR="00607675" w:rsidRPr="00853705" w:rsidRDefault="001B38A9" w:rsidP="00680EC1">
      <w:pPr>
        <w:pStyle w:val="Corpotesto"/>
        <w:spacing w:after="0" w:line="240" w:lineRule="auto"/>
        <w:jc w:val="both"/>
        <w:rPr>
          <w:rFonts w:ascii="Tahoma" w:eastAsia="Times New Roman" w:hAnsi="Tahoma" w:cs="Tahoma"/>
          <w:bCs/>
          <w:sz w:val="20"/>
          <w:szCs w:val="20"/>
          <w:lang w:eastAsia="it-IT"/>
        </w:rPr>
      </w:pPr>
      <w:r w:rsidRPr="00853705">
        <w:rPr>
          <w:rFonts w:ascii="Tahoma" w:eastAsia="Times New Roman" w:hAnsi="Tahoma" w:cs="Tahoma"/>
          <w:bCs/>
          <w:sz w:val="20"/>
          <w:szCs w:val="20"/>
          <w:lang w:eastAsia="it-IT"/>
        </w:rPr>
        <w:t>Regione Lombardia</w:t>
      </w:r>
      <w:r w:rsidR="009648C7" w:rsidRPr="00853705">
        <w:rPr>
          <w:rFonts w:ascii="Tahoma" w:hAnsi="Tahoma" w:cs="Tahoma"/>
          <w:noProof/>
          <w:sz w:val="20"/>
          <w:szCs w:val="20"/>
        </w:rPr>
        <w:t>,</w:t>
      </w:r>
      <w:r w:rsidR="009648C7" w:rsidRPr="00853705">
        <w:rPr>
          <w:rFonts w:ascii="Tahoma" w:eastAsia="Times New Roman" w:hAnsi="Tahoma" w:cs="Tahoma"/>
          <w:bCs/>
          <w:sz w:val="20"/>
          <w:szCs w:val="20"/>
          <w:lang w:eastAsia="it-IT"/>
        </w:rPr>
        <w:t xml:space="preserve"> </w:t>
      </w:r>
      <w:r w:rsidR="00694A7C" w:rsidRPr="00853705">
        <w:rPr>
          <w:rFonts w:ascii="Tahoma" w:eastAsia="Times New Roman" w:hAnsi="Tahoma" w:cs="Tahoma"/>
          <w:bCs/>
          <w:sz w:val="20"/>
          <w:szCs w:val="20"/>
          <w:lang w:eastAsia="it-IT"/>
        </w:rPr>
        <w:t>al fine di verificare l’attuazione delle presenti procedure, potrà effettuare</w:t>
      </w:r>
      <w:r w:rsidR="00E3031F" w:rsidRPr="00853705">
        <w:rPr>
          <w:rFonts w:ascii="Tahoma" w:eastAsia="Times New Roman" w:hAnsi="Tahoma" w:cs="Tahoma"/>
          <w:bCs/>
          <w:sz w:val="20"/>
          <w:szCs w:val="20"/>
          <w:lang w:eastAsia="it-IT"/>
        </w:rPr>
        <w:t xml:space="preserve"> a sua discrezione accertamenti</w:t>
      </w:r>
      <w:r w:rsidR="00684AD4" w:rsidRPr="00853705">
        <w:rPr>
          <w:rFonts w:ascii="Tahoma" w:eastAsia="Times New Roman" w:hAnsi="Tahoma" w:cs="Tahoma"/>
          <w:bCs/>
          <w:sz w:val="20"/>
          <w:szCs w:val="20"/>
          <w:lang w:eastAsia="it-IT"/>
        </w:rPr>
        <w:t xml:space="preserve"> presso gli uffici degli Enti </w:t>
      </w:r>
      <w:r w:rsidR="00ED629D" w:rsidRPr="00853705">
        <w:rPr>
          <w:rFonts w:ascii="Tahoma" w:eastAsia="Times New Roman" w:hAnsi="Tahoma" w:cs="Tahoma"/>
          <w:bCs/>
          <w:sz w:val="20"/>
          <w:szCs w:val="20"/>
          <w:lang w:eastAsia="it-IT"/>
        </w:rPr>
        <w:t xml:space="preserve">istruttori </w:t>
      </w:r>
      <w:r w:rsidR="00694A7C" w:rsidRPr="00853705">
        <w:rPr>
          <w:rFonts w:ascii="Tahoma" w:eastAsia="Times New Roman" w:hAnsi="Tahoma" w:cs="Tahoma"/>
          <w:bCs/>
          <w:sz w:val="20"/>
          <w:szCs w:val="20"/>
          <w:lang w:eastAsia="it-IT"/>
        </w:rPr>
        <w:t>e presso</w:t>
      </w:r>
      <w:r w:rsidR="007A0494" w:rsidRPr="00853705">
        <w:rPr>
          <w:rFonts w:ascii="Tahoma" w:eastAsia="Times New Roman" w:hAnsi="Tahoma" w:cs="Tahoma"/>
          <w:bCs/>
          <w:sz w:val="20"/>
          <w:szCs w:val="20"/>
          <w:lang w:eastAsia="it-IT"/>
        </w:rPr>
        <w:t xml:space="preserve"> i beneficiari finali degli aiuti. </w:t>
      </w:r>
      <w:r w:rsidR="00FD1E4A" w:rsidRPr="00853705">
        <w:rPr>
          <w:rFonts w:ascii="Tahoma" w:eastAsia="Times New Roman" w:hAnsi="Tahoma" w:cs="Tahoma"/>
          <w:bCs/>
          <w:sz w:val="20"/>
          <w:szCs w:val="20"/>
          <w:lang w:eastAsia="it-IT"/>
        </w:rPr>
        <w:t xml:space="preserve">Per la verifica del </w:t>
      </w:r>
      <w:r w:rsidR="00710E27" w:rsidRPr="00853705">
        <w:rPr>
          <w:rFonts w:ascii="Tahoma" w:eastAsia="Times New Roman" w:hAnsi="Tahoma" w:cs="Tahoma"/>
          <w:bCs/>
          <w:sz w:val="20"/>
          <w:szCs w:val="20"/>
          <w:lang w:eastAsia="it-IT"/>
        </w:rPr>
        <w:t>rispetto dell’obbligo di accantonamento dei proventi dei Piani di Assestamento, Regione Lombardia potrà avvalersi del supporto di ERSAF</w:t>
      </w:r>
      <w:r w:rsidR="00ED629D" w:rsidRPr="00853705">
        <w:rPr>
          <w:rFonts w:ascii="Tahoma" w:eastAsia="Times New Roman" w:hAnsi="Tahoma" w:cs="Tahoma"/>
          <w:bCs/>
          <w:sz w:val="20"/>
          <w:szCs w:val="20"/>
          <w:lang w:eastAsia="it-IT"/>
        </w:rPr>
        <w:t xml:space="preserve"> o di convenzioni coi Carabinieri Forestali o la Guardia di Finanza</w:t>
      </w:r>
      <w:r w:rsidR="00710E27" w:rsidRPr="00853705">
        <w:rPr>
          <w:rFonts w:ascii="Tahoma" w:eastAsia="Times New Roman" w:hAnsi="Tahoma" w:cs="Tahoma"/>
          <w:bCs/>
          <w:sz w:val="20"/>
          <w:szCs w:val="20"/>
          <w:lang w:eastAsia="it-IT"/>
        </w:rPr>
        <w:t>.</w:t>
      </w:r>
    </w:p>
    <w:p w14:paraId="691744A2" w14:textId="3CB0EED7" w:rsidR="00FD1E4A" w:rsidRPr="00853705" w:rsidRDefault="00FD1E4A" w:rsidP="00680EC1">
      <w:pPr>
        <w:pStyle w:val="Corpotesto"/>
        <w:spacing w:after="0" w:line="240" w:lineRule="auto"/>
        <w:jc w:val="both"/>
        <w:rPr>
          <w:rFonts w:ascii="Tahoma" w:eastAsia="Times New Roman" w:hAnsi="Tahoma" w:cs="Tahoma"/>
          <w:bCs/>
          <w:sz w:val="20"/>
          <w:szCs w:val="20"/>
          <w:lang w:eastAsia="it-IT"/>
        </w:rPr>
      </w:pPr>
    </w:p>
    <w:p w14:paraId="6AC78ED6" w14:textId="57E9E520" w:rsidR="00FD1E4A" w:rsidRPr="00853705" w:rsidRDefault="00FD1E4A" w:rsidP="00680EC1">
      <w:pPr>
        <w:pStyle w:val="Corpotesto"/>
        <w:spacing w:after="0" w:line="240" w:lineRule="auto"/>
        <w:jc w:val="both"/>
        <w:rPr>
          <w:rFonts w:ascii="Tahoma" w:eastAsia="Times New Roman" w:hAnsi="Tahoma" w:cs="Tahoma"/>
          <w:bCs/>
          <w:sz w:val="20"/>
          <w:szCs w:val="20"/>
          <w:lang w:eastAsia="it-IT"/>
        </w:rPr>
      </w:pPr>
      <w:r w:rsidRPr="00853705">
        <w:rPr>
          <w:rFonts w:ascii="Tahoma" w:eastAsia="Times New Roman" w:hAnsi="Tahoma" w:cs="Tahoma"/>
          <w:bCs/>
          <w:sz w:val="20"/>
          <w:szCs w:val="20"/>
          <w:lang w:eastAsia="it-IT"/>
        </w:rPr>
        <w:t>I controlli potranno essere a campione per la verifica dei presenti criteri per la redazione dei bandi. Se a seguito di tali controlli si ravviseranno irregolarità si procederà alla revoca del finanziamento, maggiorato degli interessi legali nel frattempo maturali.</w:t>
      </w:r>
    </w:p>
    <w:p w14:paraId="4307D378" w14:textId="77777777" w:rsidR="00FD1E4A" w:rsidRPr="00853705" w:rsidRDefault="00FD1E4A" w:rsidP="00680EC1">
      <w:pPr>
        <w:pStyle w:val="Corpotesto"/>
        <w:spacing w:after="0" w:line="240" w:lineRule="auto"/>
        <w:jc w:val="both"/>
        <w:rPr>
          <w:rFonts w:ascii="Tahoma" w:eastAsia="Times New Roman" w:hAnsi="Tahoma" w:cs="Tahoma"/>
          <w:bCs/>
          <w:sz w:val="20"/>
          <w:szCs w:val="20"/>
          <w:lang w:eastAsia="it-IT"/>
        </w:rPr>
      </w:pPr>
    </w:p>
    <w:p w14:paraId="4C2365FF" w14:textId="77777777" w:rsidR="00607675" w:rsidRPr="00853705" w:rsidRDefault="00607675" w:rsidP="00680EC1">
      <w:pPr>
        <w:spacing w:after="0" w:line="240" w:lineRule="auto"/>
        <w:rPr>
          <w:rFonts w:ascii="Tahoma" w:hAnsi="Tahoma" w:cs="Tahoma"/>
          <w:sz w:val="20"/>
          <w:szCs w:val="20"/>
        </w:rPr>
      </w:pPr>
    </w:p>
    <w:p w14:paraId="050CB484" w14:textId="3A87EE0C" w:rsidR="00B95D71" w:rsidRPr="00853705" w:rsidRDefault="00F1014B" w:rsidP="00F1014B">
      <w:pPr>
        <w:pStyle w:val="Titolo2"/>
        <w:spacing w:before="0" w:after="0"/>
        <w:jc w:val="both"/>
        <w:rPr>
          <w:rFonts w:ascii="Tahoma" w:hAnsi="Tahoma" w:cs="Tahoma"/>
          <w:sz w:val="20"/>
          <w:szCs w:val="20"/>
        </w:rPr>
      </w:pPr>
      <w:bookmarkStart w:id="238" w:name="_Toc173418561"/>
      <w:bookmarkStart w:id="239" w:name="_Toc173418780"/>
      <w:r w:rsidRPr="00853705">
        <w:rPr>
          <w:rFonts w:ascii="Tahoma" w:hAnsi="Tahoma" w:cs="Tahoma"/>
          <w:sz w:val="20"/>
          <w:szCs w:val="20"/>
        </w:rPr>
        <w:t>3.</w:t>
      </w:r>
      <w:r w:rsidR="00840340" w:rsidRPr="00853705">
        <w:rPr>
          <w:rFonts w:ascii="Tahoma" w:hAnsi="Tahoma" w:cs="Tahoma"/>
          <w:sz w:val="20"/>
          <w:szCs w:val="20"/>
        </w:rPr>
        <w:t>1</w:t>
      </w:r>
      <w:r w:rsidR="00C27792" w:rsidRPr="00853705">
        <w:rPr>
          <w:rFonts w:ascii="Tahoma" w:hAnsi="Tahoma" w:cs="Tahoma"/>
          <w:sz w:val="20"/>
          <w:szCs w:val="20"/>
        </w:rPr>
        <w:t>2</w:t>
      </w:r>
      <w:r w:rsidR="00B95D71" w:rsidRPr="00853705">
        <w:rPr>
          <w:rFonts w:ascii="Tahoma" w:hAnsi="Tahoma" w:cs="Tahoma"/>
          <w:sz w:val="20"/>
          <w:szCs w:val="20"/>
        </w:rPr>
        <w:t xml:space="preserve">. </w:t>
      </w:r>
      <w:r w:rsidR="00F01322" w:rsidRPr="00853705">
        <w:rPr>
          <w:rFonts w:ascii="Tahoma" w:hAnsi="Tahoma" w:cs="Tahoma"/>
          <w:sz w:val="20"/>
          <w:szCs w:val="20"/>
        </w:rPr>
        <w:t>R</w:t>
      </w:r>
      <w:r w:rsidR="00B95D71" w:rsidRPr="00853705">
        <w:rPr>
          <w:rFonts w:ascii="Tahoma" w:hAnsi="Tahoma" w:cs="Tahoma"/>
          <w:sz w:val="20"/>
          <w:szCs w:val="20"/>
        </w:rPr>
        <w:t>endicontazione e monitoraggio della spesa da parte de</w:t>
      </w:r>
      <w:r w:rsidR="00F01322" w:rsidRPr="00853705">
        <w:rPr>
          <w:rFonts w:ascii="Tahoma" w:hAnsi="Tahoma" w:cs="Tahoma"/>
          <w:sz w:val="20"/>
          <w:szCs w:val="20"/>
        </w:rPr>
        <w:t>lle Comunità Montane</w:t>
      </w:r>
      <w:bookmarkEnd w:id="225"/>
      <w:bookmarkEnd w:id="226"/>
      <w:bookmarkEnd w:id="236"/>
      <w:bookmarkEnd w:id="237"/>
      <w:bookmarkEnd w:id="238"/>
      <w:bookmarkEnd w:id="239"/>
    </w:p>
    <w:p w14:paraId="2EF9C1C2" w14:textId="77777777" w:rsidR="00A13BB8" w:rsidRDefault="00A13BB8" w:rsidP="00680EC1">
      <w:pPr>
        <w:pStyle w:val="Titolo3"/>
        <w:spacing w:before="0" w:line="240" w:lineRule="auto"/>
        <w:rPr>
          <w:rFonts w:ascii="Tahoma" w:hAnsi="Tahoma" w:cs="Tahoma"/>
          <w:i/>
          <w:color w:val="auto"/>
          <w:sz w:val="20"/>
          <w:szCs w:val="20"/>
        </w:rPr>
      </w:pPr>
      <w:bookmarkStart w:id="240" w:name="_Toc324504283"/>
      <w:bookmarkStart w:id="241" w:name="_Toc395099519"/>
      <w:bookmarkStart w:id="242" w:name="_Toc508638784"/>
    </w:p>
    <w:p w14:paraId="3E8AF5E9" w14:textId="02B2FB5A" w:rsidR="00A13BB8" w:rsidRPr="00853705" w:rsidRDefault="00A13BB8" w:rsidP="00A13BB8">
      <w:pPr>
        <w:pStyle w:val="Titolo3"/>
        <w:spacing w:before="0" w:line="240" w:lineRule="auto"/>
        <w:rPr>
          <w:rFonts w:ascii="Tahoma" w:hAnsi="Tahoma" w:cs="Tahoma"/>
          <w:i/>
          <w:color w:val="auto"/>
          <w:sz w:val="20"/>
          <w:szCs w:val="20"/>
        </w:rPr>
      </w:pPr>
      <w:bookmarkStart w:id="243" w:name="_Toc173418562"/>
      <w:bookmarkStart w:id="244" w:name="_Toc173418781"/>
      <w:r w:rsidRPr="00853705">
        <w:rPr>
          <w:rFonts w:ascii="Tahoma" w:hAnsi="Tahoma" w:cs="Tahoma"/>
          <w:i/>
          <w:color w:val="auto"/>
          <w:sz w:val="20"/>
          <w:szCs w:val="20"/>
        </w:rPr>
        <w:t xml:space="preserve">3.12.1 </w:t>
      </w:r>
      <w:r>
        <w:rPr>
          <w:rFonts w:ascii="Tahoma" w:hAnsi="Tahoma" w:cs="Tahoma"/>
          <w:i/>
          <w:color w:val="auto"/>
          <w:sz w:val="20"/>
          <w:szCs w:val="20"/>
        </w:rPr>
        <w:t>Impegn</w:t>
      </w:r>
      <w:r w:rsidR="009A3CB2">
        <w:rPr>
          <w:rFonts w:ascii="Tahoma" w:hAnsi="Tahoma" w:cs="Tahoma"/>
          <w:i/>
          <w:color w:val="auto"/>
          <w:sz w:val="20"/>
          <w:szCs w:val="20"/>
        </w:rPr>
        <w:t xml:space="preserve">i </w:t>
      </w:r>
      <w:r>
        <w:rPr>
          <w:rFonts w:ascii="Tahoma" w:hAnsi="Tahoma" w:cs="Tahoma"/>
          <w:i/>
          <w:color w:val="auto"/>
          <w:sz w:val="20"/>
          <w:szCs w:val="20"/>
        </w:rPr>
        <w:t>di spesa</w:t>
      </w:r>
      <w:r w:rsidRPr="00853705">
        <w:rPr>
          <w:rFonts w:ascii="Tahoma" w:hAnsi="Tahoma" w:cs="Tahoma"/>
          <w:i/>
          <w:color w:val="auto"/>
          <w:sz w:val="20"/>
          <w:szCs w:val="20"/>
        </w:rPr>
        <w:t xml:space="preserve"> </w:t>
      </w:r>
      <w:r w:rsidR="009A3CB2">
        <w:rPr>
          <w:rFonts w:ascii="Tahoma" w:hAnsi="Tahoma" w:cs="Tahoma"/>
          <w:i/>
          <w:color w:val="auto"/>
          <w:sz w:val="20"/>
          <w:szCs w:val="20"/>
        </w:rPr>
        <w:t>e di liquidazione</w:t>
      </w:r>
      <w:bookmarkEnd w:id="243"/>
      <w:bookmarkEnd w:id="244"/>
    </w:p>
    <w:p w14:paraId="102A8A2D" w14:textId="77777777" w:rsidR="00A13BB8" w:rsidRDefault="00A13BB8" w:rsidP="00680EC1">
      <w:pPr>
        <w:pStyle w:val="Titolo3"/>
        <w:spacing w:before="0" w:line="240" w:lineRule="auto"/>
        <w:rPr>
          <w:rFonts w:ascii="Tahoma" w:hAnsi="Tahoma" w:cs="Tahoma"/>
          <w:i/>
          <w:color w:val="auto"/>
          <w:sz w:val="20"/>
          <w:szCs w:val="20"/>
        </w:rPr>
      </w:pPr>
    </w:p>
    <w:p w14:paraId="5DE63AEF" w14:textId="54773272" w:rsidR="009A3CB2" w:rsidRDefault="009A3CB2" w:rsidP="009A3CB2">
      <w:pPr>
        <w:pStyle w:val="Corpotesto"/>
        <w:spacing w:after="0" w:line="240" w:lineRule="auto"/>
        <w:jc w:val="both"/>
        <w:rPr>
          <w:rFonts w:ascii="Tahoma" w:hAnsi="Tahoma" w:cs="Tahoma"/>
          <w:sz w:val="20"/>
          <w:szCs w:val="20"/>
        </w:rPr>
      </w:pPr>
      <w:r>
        <w:rPr>
          <w:rFonts w:ascii="Tahoma" w:hAnsi="Tahoma" w:cs="Tahoma"/>
          <w:sz w:val="20"/>
          <w:szCs w:val="20"/>
        </w:rPr>
        <w:t>Salvo differente comunicazione pec da parte del dirigente regionale competente</w:t>
      </w:r>
      <w:r w:rsidR="00584F59">
        <w:rPr>
          <w:rFonts w:ascii="Tahoma" w:hAnsi="Tahoma" w:cs="Tahoma"/>
          <w:sz w:val="20"/>
          <w:szCs w:val="20"/>
        </w:rPr>
        <w:t xml:space="preserve"> o diversa disposizione nel decreto di riparto</w:t>
      </w:r>
      <w:r>
        <w:rPr>
          <w:rFonts w:ascii="Tahoma" w:hAnsi="Tahoma" w:cs="Tahoma"/>
          <w:sz w:val="20"/>
          <w:szCs w:val="20"/>
        </w:rPr>
        <w:t xml:space="preserve">, </w:t>
      </w:r>
      <w:r w:rsidR="00584F59">
        <w:rPr>
          <w:rFonts w:ascii="Tahoma" w:hAnsi="Tahoma" w:cs="Tahoma"/>
          <w:sz w:val="20"/>
          <w:szCs w:val="20"/>
        </w:rPr>
        <w:t xml:space="preserve">le somme trasferite devono essere impegnate </w:t>
      </w:r>
      <w:r w:rsidR="00584F59" w:rsidRPr="00584F59">
        <w:rPr>
          <w:rFonts w:ascii="Tahoma" w:hAnsi="Tahoma" w:cs="Tahoma"/>
          <w:b/>
          <w:bCs/>
          <w:sz w:val="20"/>
          <w:szCs w:val="20"/>
        </w:rPr>
        <w:t>entro il 31 dicembre dell’anno</w:t>
      </w:r>
      <w:r w:rsidRPr="00853705">
        <w:rPr>
          <w:rFonts w:ascii="Tahoma" w:hAnsi="Tahoma" w:cs="Tahoma"/>
          <w:sz w:val="20"/>
          <w:szCs w:val="20"/>
        </w:rPr>
        <w:t xml:space="preserve"> </w:t>
      </w:r>
      <w:r w:rsidR="00584F59">
        <w:rPr>
          <w:rFonts w:ascii="Tahoma" w:hAnsi="Tahoma" w:cs="Tahoma"/>
          <w:sz w:val="20"/>
          <w:szCs w:val="20"/>
        </w:rPr>
        <w:t>in cui sono state trasferite.</w:t>
      </w:r>
    </w:p>
    <w:p w14:paraId="5B363732" w14:textId="77777777" w:rsidR="00EA4267" w:rsidRDefault="00EA4267" w:rsidP="009A3CB2">
      <w:pPr>
        <w:pStyle w:val="Corpotesto"/>
        <w:spacing w:after="0" w:line="240" w:lineRule="auto"/>
        <w:jc w:val="both"/>
        <w:rPr>
          <w:rFonts w:ascii="Tahoma" w:hAnsi="Tahoma" w:cs="Tahoma"/>
          <w:sz w:val="20"/>
          <w:szCs w:val="20"/>
        </w:rPr>
      </w:pPr>
    </w:p>
    <w:p w14:paraId="0CD373EB" w14:textId="77777777" w:rsidR="00EA4267" w:rsidRDefault="00584F59" w:rsidP="00EA4267">
      <w:pPr>
        <w:pStyle w:val="Corpotesto"/>
        <w:spacing w:after="0" w:line="240" w:lineRule="auto"/>
        <w:jc w:val="both"/>
        <w:rPr>
          <w:rFonts w:ascii="Tahoma" w:hAnsi="Tahoma" w:cs="Tahoma"/>
          <w:sz w:val="20"/>
          <w:szCs w:val="20"/>
        </w:rPr>
      </w:pPr>
      <w:r>
        <w:rPr>
          <w:rFonts w:ascii="Tahoma" w:hAnsi="Tahoma" w:cs="Tahoma"/>
          <w:sz w:val="20"/>
          <w:szCs w:val="20"/>
        </w:rPr>
        <w:t xml:space="preserve">Gli importi devono essere </w:t>
      </w:r>
      <w:r w:rsidR="009A3CB2" w:rsidRPr="00853705">
        <w:rPr>
          <w:rFonts w:ascii="Tahoma" w:hAnsi="Tahoma" w:cs="Tahoma"/>
          <w:sz w:val="20"/>
          <w:szCs w:val="20"/>
        </w:rPr>
        <w:t xml:space="preserve">liquidati dalle Comunità Montane entro il </w:t>
      </w:r>
      <w:r w:rsidR="009A3CB2" w:rsidRPr="00853705">
        <w:rPr>
          <w:rFonts w:ascii="Tahoma" w:hAnsi="Tahoma" w:cs="Tahoma"/>
          <w:b/>
          <w:sz w:val="20"/>
          <w:szCs w:val="20"/>
        </w:rPr>
        <w:t xml:space="preserve">31 dicembre </w:t>
      </w:r>
      <w:r w:rsidR="009A3CB2">
        <w:rPr>
          <w:rFonts w:ascii="Tahoma" w:hAnsi="Tahoma" w:cs="Tahoma"/>
          <w:b/>
          <w:sz w:val="20"/>
          <w:szCs w:val="20"/>
        </w:rPr>
        <w:t>del terzo anno successivo</w:t>
      </w:r>
      <w:r>
        <w:rPr>
          <w:rFonts w:ascii="Tahoma" w:hAnsi="Tahoma" w:cs="Tahoma"/>
          <w:b/>
          <w:sz w:val="20"/>
          <w:szCs w:val="20"/>
        </w:rPr>
        <w:t>.</w:t>
      </w:r>
      <w:r w:rsidR="00EA4267">
        <w:rPr>
          <w:rFonts w:ascii="Tahoma" w:hAnsi="Tahoma" w:cs="Tahoma"/>
          <w:b/>
          <w:sz w:val="20"/>
          <w:szCs w:val="20"/>
        </w:rPr>
        <w:t xml:space="preserve"> </w:t>
      </w:r>
      <w:r w:rsidR="00EA4267">
        <w:rPr>
          <w:rFonts w:ascii="Tahoma" w:hAnsi="Tahoma" w:cs="Tahoma"/>
          <w:sz w:val="20"/>
          <w:szCs w:val="20"/>
        </w:rPr>
        <w:t>Esemplificando, riparto anno 2024, liquidazione entro il 31.12.2027.</w:t>
      </w:r>
    </w:p>
    <w:p w14:paraId="64F5F5CF" w14:textId="2712B1F5" w:rsidR="00EA4267" w:rsidRDefault="00EA4267" w:rsidP="00EA4267">
      <w:pPr>
        <w:pStyle w:val="Corpotesto"/>
        <w:spacing w:after="0" w:line="240" w:lineRule="auto"/>
        <w:jc w:val="both"/>
        <w:rPr>
          <w:rFonts w:ascii="Tahoma" w:hAnsi="Tahoma" w:cs="Tahoma"/>
          <w:noProof/>
          <w:sz w:val="20"/>
          <w:szCs w:val="20"/>
        </w:rPr>
      </w:pPr>
      <w:r>
        <w:rPr>
          <w:rFonts w:ascii="Tahoma" w:hAnsi="Tahoma" w:cs="Tahoma"/>
          <w:noProof/>
          <w:sz w:val="20"/>
          <w:szCs w:val="20"/>
        </w:rPr>
        <w:t>Il competente dirigente di Regione Lombardia, D.G. Agricoltura, Sovranità Alimentare e Foreste, può concedere, con propria nota, proroghe alle suddette scadenze per validi motivi.</w:t>
      </w:r>
    </w:p>
    <w:p w14:paraId="4B39CD60" w14:textId="77777777" w:rsidR="00FE4EA6" w:rsidRDefault="00FE4EA6" w:rsidP="00A13BB8"/>
    <w:p w14:paraId="6E1FF893" w14:textId="295F8EA0" w:rsidR="00487B50" w:rsidRPr="00853705" w:rsidRDefault="00F1014B" w:rsidP="00680EC1">
      <w:pPr>
        <w:pStyle w:val="Titolo3"/>
        <w:spacing w:before="0" w:line="240" w:lineRule="auto"/>
        <w:rPr>
          <w:rFonts w:ascii="Tahoma" w:hAnsi="Tahoma" w:cs="Tahoma"/>
          <w:i/>
          <w:color w:val="auto"/>
          <w:sz w:val="20"/>
          <w:szCs w:val="20"/>
        </w:rPr>
      </w:pPr>
      <w:bookmarkStart w:id="245" w:name="_Toc173418563"/>
      <w:bookmarkStart w:id="246" w:name="_Toc173418782"/>
      <w:r w:rsidRPr="00853705">
        <w:rPr>
          <w:rFonts w:ascii="Tahoma" w:hAnsi="Tahoma" w:cs="Tahoma"/>
          <w:i/>
          <w:color w:val="auto"/>
          <w:sz w:val="20"/>
          <w:szCs w:val="20"/>
        </w:rPr>
        <w:t>3.</w:t>
      </w:r>
      <w:r w:rsidR="00840340" w:rsidRPr="00853705">
        <w:rPr>
          <w:rFonts w:ascii="Tahoma" w:hAnsi="Tahoma" w:cs="Tahoma"/>
          <w:i/>
          <w:color w:val="auto"/>
          <w:sz w:val="20"/>
          <w:szCs w:val="20"/>
        </w:rPr>
        <w:t>1</w:t>
      </w:r>
      <w:r w:rsidR="00C27792" w:rsidRPr="00853705">
        <w:rPr>
          <w:rFonts w:ascii="Tahoma" w:hAnsi="Tahoma" w:cs="Tahoma"/>
          <w:i/>
          <w:color w:val="auto"/>
          <w:sz w:val="20"/>
          <w:szCs w:val="20"/>
        </w:rPr>
        <w:t>2</w:t>
      </w:r>
      <w:r w:rsidR="00740399" w:rsidRPr="00853705">
        <w:rPr>
          <w:rFonts w:ascii="Tahoma" w:hAnsi="Tahoma" w:cs="Tahoma"/>
          <w:i/>
          <w:color w:val="auto"/>
          <w:sz w:val="20"/>
          <w:szCs w:val="20"/>
        </w:rPr>
        <w:t>.</w:t>
      </w:r>
      <w:r w:rsidR="007C69FC">
        <w:rPr>
          <w:rFonts w:ascii="Tahoma" w:hAnsi="Tahoma" w:cs="Tahoma"/>
          <w:i/>
          <w:color w:val="auto"/>
          <w:sz w:val="20"/>
          <w:szCs w:val="20"/>
        </w:rPr>
        <w:t>2</w:t>
      </w:r>
      <w:r w:rsidR="00B95D71" w:rsidRPr="00853705">
        <w:rPr>
          <w:rFonts w:ascii="Tahoma" w:hAnsi="Tahoma" w:cs="Tahoma"/>
          <w:i/>
          <w:color w:val="auto"/>
          <w:sz w:val="20"/>
          <w:szCs w:val="20"/>
        </w:rPr>
        <w:t xml:space="preserve"> Monitoraggio annuale</w:t>
      </w:r>
      <w:bookmarkEnd w:id="240"/>
      <w:bookmarkEnd w:id="241"/>
      <w:bookmarkEnd w:id="242"/>
      <w:bookmarkEnd w:id="245"/>
      <w:bookmarkEnd w:id="246"/>
      <w:r w:rsidR="00C876E0" w:rsidRPr="00853705">
        <w:rPr>
          <w:rFonts w:ascii="Tahoma" w:hAnsi="Tahoma" w:cs="Tahoma"/>
          <w:i/>
          <w:color w:val="auto"/>
          <w:sz w:val="20"/>
          <w:szCs w:val="20"/>
        </w:rPr>
        <w:t xml:space="preserve"> </w:t>
      </w:r>
    </w:p>
    <w:p w14:paraId="5B901FE7" w14:textId="77777777" w:rsidR="00F1014B" w:rsidRPr="00853705" w:rsidRDefault="00F1014B" w:rsidP="00680EC1">
      <w:pPr>
        <w:pStyle w:val="Corpotesto"/>
        <w:spacing w:after="0" w:line="240" w:lineRule="auto"/>
        <w:jc w:val="both"/>
        <w:rPr>
          <w:rFonts w:ascii="Tahoma" w:hAnsi="Tahoma" w:cs="Tahoma"/>
          <w:sz w:val="20"/>
          <w:szCs w:val="20"/>
        </w:rPr>
      </w:pPr>
    </w:p>
    <w:p w14:paraId="4324CE8A" w14:textId="3A140911" w:rsidR="00B95D71" w:rsidRPr="00853705" w:rsidRDefault="006A4DBC" w:rsidP="00680EC1">
      <w:pPr>
        <w:pStyle w:val="Corpotesto"/>
        <w:spacing w:after="0" w:line="240" w:lineRule="auto"/>
        <w:jc w:val="both"/>
        <w:rPr>
          <w:rFonts w:ascii="Tahoma" w:hAnsi="Tahoma" w:cs="Tahoma"/>
          <w:sz w:val="20"/>
          <w:szCs w:val="20"/>
        </w:rPr>
      </w:pPr>
      <w:r w:rsidRPr="00853705">
        <w:rPr>
          <w:rFonts w:ascii="Tahoma" w:hAnsi="Tahoma" w:cs="Tahoma"/>
          <w:sz w:val="20"/>
          <w:szCs w:val="20"/>
        </w:rPr>
        <w:t>Le Comunità Montane</w:t>
      </w:r>
      <w:r w:rsidR="00B95D71" w:rsidRPr="00853705">
        <w:rPr>
          <w:rFonts w:ascii="Tahoma" w:hAnsi="Tahoma" w:cs="Tahoma"/>
          <w:sz w:val="20"/>
          <w:szCs w:val="20"/>
        </w:rPr>
        <w:t xml:space="preserve"> hanno l’obbligo di fornire alla Regione Lombardia tutti i dati di monitoraggio fisico e di realizzazione entro </w:t>
      </w:r>
      <w:r w:rsidR="001B38A9" w:rsidRPr="00853705">
        <w:rPr>
          <w:rFonts w:ascii="Tahoma" w:hAnsi="Tahoma" w:cs="Tahoma"/>
          <w:sz w:val="20"/>
          <w:szCs w:val="20"/>
        </w:rPr>
        <w:t>il 31 gennaio</w:t>
      </w:r>
      <w:r w:rsidR="00B95D71" w:rsidRPr="00853705">
        <w:rPr>
          <w:rFonts w:ascii="Tahoma" w:hAnsi="Tahoma" w:cs="Tahoma"/>
          <w:sz w:val="20"/>
          <w:szCs w:val="20"/>
        </w:rPr>
        <w:t xml:space="preserve"> </w:t>
      </w:r>
      <w:r w:rsidR="001B38A9" w:rsidRPr="00853705">
        <w:rPr>
          <w:rFonts w:ascii="Tahoma" w:hAnsi="Tahoma" w:cs="Tahoma"/>
          <w:sz w:val="20"/>
          <w:szCs w:val="20"/>
        </w:rPr>
        <w:t>dell’anno solare successivo</w:t>
      </w:r>
      <w:r w:rsidR="007A0494" w:rsidRPr="00853705">
        <w:rPr>
          <w:rFonts w:ascii="Tahoma" w:hAnsi="Tahoma" w:cs="Tahoma"/>
          <w:sz w:val="20"/>
          <w:szCs w:val="20"/>
        </w:rPr>
        <w:t>,</w:t>
      </w:r>
      <w:r w:rsidR="00B95D71" w:rsidRPr="00853705">
        <w:rPr>
          <w:rFonts w:ascii="Tahoma" w:hAnsi="Tahoma" w:cs="Tahoma"/>
          <w:sz w:val="20"/>
          <w:szCs w:val="20"/>
        </w:rPr>
        <w:t xml:space="preserve"> </w:t>
      </w:r>
      <w:r w:rsidR="00171C83" w:rsidRPr="00853705">
        <w:rPr>
          <w:rFonts w:ascii="Tahoma" w:hAnsi="Tahoma" w:cs="Tahoma"/>
          <w:sz w:val="20"/>
          <w:szCs w:val="20"/>
        </w:rPr>
        <w:t xml:space="preserve">utilizzando </w:t>
      </w:r>
      <w:r w:rsidR="00171C83" w:rsidRPr="00853705">
        <w:rPr>
          <w:rFonts w:ascii="Tahoma" w:hAnsi="Tahoma" w:cs="Tahoma"/>
          <w:sz w:val="20"/>
          <w:szCs w:val="20"/>
        </w:rPr>
        <w:lastRenderedPageBreak/>
        <w:t xml:space="preserve">obbligatoriamente il modello </w:t>
      </w:r>
      <w:r w:rsidR="00F01322" w:rsidRPr="00853705">
        <w:rPr>
          <w:rFonts w:ascii="Tahoma" w:hAnsi="Tahoma" w:cs="Tahoma"/>
          <w:sz w:val="20"/>
          <w:szCs w:val="20"/>
        </w:rPr>
        <w:t>predisposto da</w:t>
      </w:r>
      <w:r w:rsidR="001B38A9" w:rsidRPr="00853705">
        <w:rPr>
          <w:rFonts w:ascii="Tahoma" w:hAnsi="Tahoma" w:cs="Tahoma"/>
          <w:sz w:val="20"/>
          <w:szCs w:val="20"/>
        </w:rPr>
        <w:t xml:space="preserve"> Regione Lombardia, </w:t>
      </w:r>
      <w:r w:rsidR="00CB4AB7">
        <w:rPr>
          <w:rFonts w:ascii="Tahoma" w:hAnsi="Tahoma" w:cs="Tahoma"/>
          <w:sz w:val="20"/>
          <w:szCs w:val="20"/>
        </w:rPr>
        <w:t>D.G. Agricoltura, Sovranità Alimentare e Foreste</w:t>
      </w:r>
      <w:r w:rsidR="00F01322" w:rsidRPr="00853705">
        <w:rPr>
          <w:rFonts w:ascii="Tahoma" w:hAnsi="Tahoma" w:cs="Tahoma"/>
          <w:sz w:val="20"/>
          <w:szCs w:val="20"/>
        </w:rPr>
        <w:t>.</w:t>
      </w:r>
      <w:bookmarkStart w:id="247" w:name="_Toc324504284"/>
    </w:p>
    <w:p w14:paraId="4A7EC92B" w14:textId="77777777" w:rsidR="006D673C" w:rsidRDefault="006D673C" w:rsidP="00680EC1">
      <w:pPr>
        <w:pStyle w:val="Corpotesto"/>
        <w:spacing w:after="0" w:line="240" w:lineRule="auto"/>
        <w:jc w:val="both"/>
        <w:rPr>
          <w:rFonts w:ascii="Tahoma" w:hAnsi="Tahoma" w:cs="Tahoma"/>
          <w:b/>
          <w:sz w:val="20"/>
          <w:szCs w:val="20"/>
        </w:rPr>
      </w:pPr>
    </w:p>
    <w:p w14:paraId="066EC813" w14:textId="40181E93" w:rsidR="007E5E7C" w:rsidRDefault="00E67B36" w:rsidP="00680EC1">
      <w:pPr>
        <w:pStyle w:val="Corpotesto"/>
        <w:spacing w:after="0" w:line="240" w:lineRule="auto"/>
        <w:jc w:val="both"/>
        <w:rPr>
          <w:rFonts w:ascii="Tahoma" w:hAnsi="Tahoma" w:cs="Tahoma"/>
          <w:b/>
          <w:sz w:val="20"/>
          <w:szCs w:val="20"/>
        </w:rPr>
      </w:pPr>
      <w:r>
        <w:rPr>
          <w:rFonts w:ascii="Tahoma" w:hAnsi="Tahoma" w:cs="Tahoma"/>
          <w:b/>
          <w:sz w:val="20"/>
          <w:szCs w:val="20"/>
        </w:rPr>
        <w:t>Il monitoraggio è accompagnato da una nota scritta in cui l</w:t>
      </w:r>
      <w:r w:rsidR="007E5E7C" w:rsidRPr="00853705">
        <w:rPr>
          <w:rFonts w:ascii="Tahoma" w:hAnsi="Tahoma" w:cs="Tahoma"/>
          <w:b/>
          <w:sz w:val="20"/>
          <w:szCs w:val="20"/>
        </w:rPr>
        <w:t xml:space="preserve">e Comunità montane devono dichiarare </w:t>
      </w:r>
      <w:r>
        <w:rPr>
          <w:rFonts w:ascii="Tahoma" w:hAnsi="Tahoma" w:cs="Tahoma"/>
          <w:b/>
          <w:sz w:val="20"/>
          <w:szCs w:val="20"/>
        </w:rPr>
        <w:t xml:space="preserve">esplicitamente </w:t>
      </w:r>
      <w:r w:rsidR="007E5E7C" w:rsidRPr="00853705">
        <w:rPr>
          <w:rFonts w:ascii="Tahoma" w:hAnsi="Tahoma" w:cs="Tahoma"/>
          <w:b/>
          <w:sz w:val="20"/>
          <w:szCs w:val="20"/>
        </w:rPr>
        <w:t xml:space="preserve">l’esatto ammontare delle economie di impegno e delle economie di spesa che </w:t>
      </w:r>
      <w:r w:rsidR="007C69FC">
        <w:rPr>
          <w:rFonts w:ascii="Tahoma" w:hAnsi="Tahoma" w:cs="Tahoma"/>
          <w:b/>
          <w:sz w:val="20"/>
          <w:szCs w:val="20"/>
        </w:rPr>
        <w:t>dovranno</w:t>
      </w:r>
      <w:r w:rsidR="007E5E7C" w:rsidRPr="00853705">
        <w:rPr>
          <w:rFonts w:ascii="Tahoma" w:hAnsi="Tahoma" w:cs="Tahoma"/>
          <w:b/>
          <w:sz w:val="20"/>
          <w:szCs w:val="20"/>
        </w:rPr>
        <w:t xml:space="preserve"> essere restituite a Regione Lombardia.</w:t>
      </w:r>
    </w:p>
    <w:p w14:paraId="0861EB22" w14:textId="77777777" w:rsidR="006D673C" w:rsidRPr="00853705" w:rsidRDefault="006D673C" w:rsidP="00680EC1">
      <w:pPr>
        <w:pStyle w:val="Corpotesto"/>
        <w:spacing w:after="0" w:line="240" w:lineRule="auto"/>
        <w:jc w:val="both"/>
        <w:rPr>
          <w:rFonts w:ascii="Tahoma" w:hAnsi="Tahoma" w:cs="Tahoma"/>
          <w:b/>
          <w:sz w:val="20"/>
          <w:szCs w:val="20"/>
        </w:rPr>
      </w:pPr>
    </w:p>
    <w:p w14:paraId="76145401" w14:textId="4F3B59B5" w:rsidR="007D5E1E" w:rsidRPr="00853705" w:rsidRDefault="00684AD4" w:rsidP="00680EC1">
      <w:pPr>
        <w:pStyle w:val="Corpotesto"/>
        <w:spacing w:after="0" w:line="240" w:lineRule="auto"/>
        <w:jc w:val="both"/>
        <w:rPr>
          <w:rFonts w:ascii="Tahoma" w:hAnsi="Tahoma" w:cs="Tahoma"/>
          <w:noProof/>
          <w:sz w:val="20"/>
          <w:szCs w:val="20"/>
        </w:rPr>
      </w:pPr>
      <w:r w:rsidRPr="00853705">
        <w:rPr>
          <w:rFonts w:ascii="Tahoma" w:hAnsi="Tahoma" w:cs="Tahoma"/>
          <w:noProof/>
          <w:sz w:val="20"/>
          <w:szCs w:val="20"/>
        </w:rPr>
        <w:t xml:space="preserve">In fase di monitoraggio finale degli interventi, </w:t>
      </w:r>
      <w:r w:rsidR="007A0494" w:rsidRPr="00853705">
        <w:rPr>
          <w:rFonts w:ascii="Tahoma" w:hAnsi="Tahoma" w:cs="Tahoma"/>
          <w:noProof/>
          <w:sz w:val="20"/>
          <w:szCs w:val="20"/>
        </w:rPr>
        <w:t>dovrà essere trasmessa alla D</w:t>
      </w:r>
      <w:r w:rsidRPr="00853705">
        <w:rPr>
          <w:rFonts w:ascii="Tahoma" w:hAnsi="Tahoma" w:cs="Tahoma"/>
          <w:noProof/>
          <w:sz w:val="20"/>
          <w:szCs w:val="20"/>
        </w:rPr>
        <w:t>.</w:t>
      </w:r>
      <w:r w:rsidR="007A0494" w:rsidRPr="00853705">
        <w:rPr>
          <w:rFonts w:ascii="Tahoma" w:hAnsi="Tahoma" w:cs="Tahoma"/>
          <w:noProof/>
          <w:sz w:val="20"/>
          <w:szCs w:val="20"/>
        </w:rPr>
        <w:t>G</w:t>
      </w:r>
      <w:r w:rsidRPr="00853705">
        <w:rPr>
          <w:rFonts w:ascii="Tahoma" w:hAnsi="Tahoma" w:cs="Tahoma"/>
          <w:noProof/>
          <w:sz w:val="20"/>
          <w:szCs w:val="20"/>
        </w:rPr>
        <w:t>.</w:t>
      </w:r>
      <w:r w:rsidR="007A0494" w:rsidRPr="00853705">
        <w:rPr>
          <w:rFonts w:ascii="Tahoma" w:hAnsi="Tahoma" w:cs="Tahoma"/>
          <w:noProof/>
          <w:sz w:val="20"/>
          <w:szCs w:val="20"/>
        </w:rPr>
        <w:t xml:space="preserve"> Agricoltura </w:t>
      </w:r>
      <w:r w:rsidR="007D5E1E" w:rsidRPr="00853705">
        <w:rPr>
          <w:rFonts w:ascii="Tahoma" w:hAnsi="Tahoma" w:cs="Tahoma"/>
          <w:noProof/>
          <w:sz w:val="20"/>
          <w:szCs w:val="20"/>
        </w:rPr>
        <w:t>la cartografia in formato “</w:t>
      </w:r>
      <w:r w:rsidR="007D5E1E" w:rsidRPr="00AF7D56">
        <w:rPr>
          <w:rFonts w:ascii="Tahoma" w:hAnsi="Tahoma" w:cs="Tahoma"/>
          <w:i/>
          <w:iCs/>
          <w:noProof/>
          <w:sz w:val="20"/>
          <w:szCs w:val="20"/>
        </w:rPr>
        <w:t>Shapefile</w:t>
      </w:r>
      <w:r w:rsidR="007D5E1E" w:rsidRPr="00853705">
        <w:rPr>
          <w:rFonts w:ascii="Tahoma" w:hAnsi="Tahoma" w:cs="Tahoma"/>
          <w:noProof/>
          <w:sz w:val="20"/>
          <w:szCs w:val="20"/>
        </w:rPr>
        <w:t>”</w:t>
      </w:r>
      <w:r w:rsidR="005B33FB" w:rsidRPr="00853705">
        <w:rPr>
          <w:rStyle w:val="Rimandonotaapidipagina"/>
          <w:rFonts w:ascii="Tahoma" w:hAnsi="Tahoma" w:cs="Tahoma"/>
          <w:sz w:val="20"/>
          <w:szCs w:val="20"/>
        </w:rPr>
        <w:t xml:space="preserve"> </w:t>
      </w:r>
      <w:r w:rsidR="005B33FB" w:rsidRPr="00853705">
        <w:rPr>
          <w:rStyle w:val="Rimandonotaapidipagina"/>
          <w:rFonts w:ascii="Tahoma" w:hAnsi="Tahoma" w:cs="Tahoma"/>
          <w:sz w:val="20"/>
          <w:szCs w:val="20"/>
        </w:rPr>
        <w:footnoteReference w:id="43"/>
      </w:r>
      <w:r w:rsidR="007D5E1E" w:rsidRPr="00853705">
        <w:rPr>
          <w:rFonts w:ascii="Tahoma" w:hAnsi="Tahoma" w:cs="Tahoma"/>
          <w:noProof/>
          <w:sz w:val="20"/>
          <w:szCs w:val="20"/>
        </w:rPr>
        <w:t xml:space="preserve"> georeferenziata in sistema geodetico UTM32</w:t>
      </w:r>
      <w:r w:rsidR="00C27792" w:rsidRPr="00853705">
        <w:rPr>
          <w:rFonts w:ascii="Tahoma" w:hAnsi="Tahoma" w:cs="Tahoma"/>
          <w:noProof/>
          <w:sz w:val="20"/>
          <w:szCs w:val="20"/>
        </w:rPr>
        <w:t>N</w:t>
      </w:r>
      <w:r w:rsidR="007D5E1E" w:rsidRPr="00853705">
        <w:rPr>
          <w:rFonts w:ascii="Tahoma" w:hAnsi="Tahoma" w:cs="Tahoma"/>
          <w:noProof/>
          <w:sz w:val="20"/>
          <w:szCs w:val="20"/>
        </w:rPr>
        <w:t xml:space="preserve">/WGS84, indicante l’area precisa in cui sono stati </w:t>
      </w:r>
      <w:r w:rsidRPr="00853705">
        <w:rPr>
          <w:rFonts w:ascii="Tahoma" w:hAnsi="Tahoma" w:cs="Tahoma"/>
          <w:noProof/>
          <w:sz w:val="20"/>
          <w:szCs w:val="20"/>
        </w:rPr>
        <w:t xml:space="preserve">effettuati </w:t>
      </w:r>
      <w:r w:rsidR="00F5309C" w:rsidRPr="00853705">
        <w:rPr>
          <w:rFonts w:ascii="Tahoma" w:hAnsi="Tahoma" w:cs="Tahoma"/>
          <w:noProof/>
          <w:sz w:val="20"/>
          <w:szCs w:val="20"/>
        </w:rPr>
        <w:t>i lavori</w:t>
      </w:r>
      <w:r w:rsidR="00CB4AB7">
        <w:rPr>
          <w:rFonts w:ascii="Tahoma" w:hAnsi="Tahoma" w:cs="Tahoma"/>
          <w:noProof/>
          <w:sz w:val="20"/>
          <w:szCs w:val="20"/>
        </w:rPr>
        <w:t xml:space="preserve">, con tabella attributi indicata in </w:t>
      </w:r>
      <w:r w:rsidR="00441AD3">
        <w:rPr>
          <w:rFonts w:ascii="Tahoma" w:hAnsi="Tahoma" w:cs="Tahoma"/>
          <w:noProof/>
          <w:sz w:val="20"/>
          <w:szCs w:val="20"/>
        </w:rPr>
        <w:t>allegato H</w:t>
      </w:r>
      <w:r w:rsidR="007D5E1E" w:rsidRPr="00853705">
        <w:rPr>
          <w:rStyle w:val="Rimandonotaapidipagina"/>
          <w:rFonts w:ascii="Tahoma" w:hAnsi="Tahoma" w:cs="Tahoma"/>
          <w:noProof/>
          <w:sz w:val="20"/>
          <w:szCs w:val="20"/>
        </w:rPr>
        <w:footnoteReference w:id="44"/>
      </w:r>
      <w:r w:rsidR="007D5E1E" w:rsidRPr="00853705">
        <w:rPr>
          <w:rFonts w:ascii="Tahoma" w:hAnsi="Tahoma" w:cs="Tahoma"/>
          <w:noProof/>
          <w:sz w:val="20"/>
          <w:szCs w:val="20"/>
        </w:rPr>
        <w:t>.</w:t>
      </w:r>
    </w:p>
    <w:p w14:paraId="04E79C55" w14:textId="77777777" w:rsidR="00F01322" w:rsidRPr="00853705" w:rsidRDefault="00F01322" w:rsidP="00680EC1">
      <w:pPr>
        <w:pStyle w:val="Corpotesto"/>
        <w:spacing w:after="0" w:line="240" w:lineRule="auto"/>
        <w:jc w:val="both"/>
        <w:rPr>
          <w:rFonts w:ascii="Tahoma" w:hAnsi="Tahoma" w:cs="Tahoma"/>
          <w:sz w:val="20"/>
          <w:szCs w:val="20"/>
        </w:rPr>
      </w:pPr>
    </w:p>
    <w:p w14:paraId="446526FF" w14:textId="0700B1AC" w:rsidR="00B95D71" w:rsidRPr="00853705" w:rsidRDefault="00272D74" w:rsidP="00272D74">
      <w:pPr>
        <w:pStyle w:val="Titolo3"/>
        <w:spacing w:before="0" w:line="240" w:lineRule="auto"/>
        <w:rPr>
          <w:rFonts w:ascii="Tahoma" w:hAnsi="Tahoma" w:cs="Tahoma"/>
          <w:i/>
          <w:color w:val="auto"/>
          <w:sz w:val="20"/>
          <w:szCs w:val="20"/>
        </w:rPr>
      </w:pPr>
      <w:bookmarkStart w:id="248" w:name="_Toc395099520"/>
      <w:bookmarkStart w:id="249" w:name="_Toc508638785"/>
      <w:bookmarkStart w:id="250" w:name="_Toc173418564"/>
      <w:bookmarkStart w:id="251" w:name="_Toc173418783"/>
      <w:r>
        <w:rPr>
          <w:rFonts w:ascii="Tahoma" w:hAnsi="Tahoma" w:cs="Tahoma"/>
          <w:i/>
          <w:color w:val="auto"/>
          <w:sz w:val="20"/>
          <w:szCs w:val="20"/>
        </w:rPr>
        <w:t xml:space="preserve">3.12.3 </w:t>
      </w:r>
      <w:r w:rsidR="00B95D71" w:rsidRPr="00853705">
        <w:rPr>
          <w:rFonts w:ascii="Tahoma" w:hAnsi="Tahoma" w:cs="Tahoma"/>
          <w:i/>
          <w:color w:val="auto"/>
          <w:sz w:val="20"/>
          <w:szCs w:val="20"/>
        </w:rPr>
        <w:t>Rendicontazione finale</w:t>
      </w:r>
      <w:bookmarkEnd w:id="247"/>
      <w:bookmarkEnd w:id="248"/>
      <w:bookmarkEnd w:id="249"/>
      <w:bookmarkEnd w:id="250"/>
      <w:bookmarkEnd w:id="251"/>
    </w:p>
    <w:p w14:paraId="7795CE5D" w14:textId="77777777" w:rsidR="00F1014B" w:rsidRPr="00853705" w:rsidRDefault="00F1014B" w:rsidP="00680EC1">
      <w:pPr>
        <w:pStyle w:val="Corpotesto"/>
        <w:spacing w:after="0" w:line="240" w:lineRule="auto"/>
        <w:jc w:val="both"/>
        <w:rPr>
          <w:rFonts w:ascii="Tahoma" w:hAnsi="Tahoma" w:cs="Tahoma"/>
          <w:sz w:val="20"/>
          <w:szCs w:val="20"/>
        </w:rPr>
      </w:pPr>
    </w:p>
    <w:p w14:paraId="491ABBCC" w14:textId="74039CD5" w:rsidR="00B95D71" w:rsidRPr="00853705" w:rsidRDefault="00B95D71" w:rsidP="00584F59">
      <w:pPr>
        <w:pStyle w:val="Corpotesto"/>
        <w:spacing w:after="0" w:line="240" w:lineRule="auto"/>
        <w:jc w:val="both"/>
        <w:rPr>
          <w:rFonts w:ascii="Tahoma" w:hAnsi="Tahoma" w:cs="Tahoma"/>
          <w:sz w:val="20"/>
          <w:szCs w:val="20"/>
        </w:rPr>
      </w:pPr>
      <w:r w:rsidRPr="00853705">
        <w:rPr>
          <w:rFonts w:ascii="Tahoma" w:hAnsi="Tahoma" w:cs="Tahoma"/>
          <w:sz w:val="20"/>
          <w:szCs w:val="20"/>
        </w:rPr>
        <w:t>I lavori finanziati devono essere</w:t>
      </w:r>
      <w:r w:rsidR="00584F59">
        <w:rPr>
          <w:rFonts w:ascii="Tahoma" w:hAnsi="Tahoma" w:cs="Tahoma"/>
          <w:sz w:val="20"/>
          <w:szCs w:val="20"/>
        </w:rPr>
        <w:t xml:space="preserve"> r</w:t>
      </w:r>
      <w:r w:rsidR="00777B4A" w:rsidRPr="00853705">
        <w:rPr>
          <w:rFonts w:ascii="Tahoma" w:hAnsi="Tahoma" w:cs="Tahoma"/>
          <w:noProof/>
          <w:sz w:val="20"/>
          <w:szCs w:val="20"/>
        </w:rPr>
        <w:t>endicontati</w:t>
      </w:r>
      <w:r w:rsidRPr="00853705">
        <w:rPr>
          <w:rFonts w:ascii="Tahoma" w:hAnsi="Tahoma" w:cs="Tahoma"/>
          <w:noProof/>
          <w:sz w:val="20"/>
          <w:szCs w:val="20"/>
        </w:rPr>
        <w:t xml:space="preserve"> alla D.G. </w:t>
      </w:r>
      <w:r w:rsidR="00CB4AB7">
        <w:rPr>
          <w:rFonts w:ascii="Tahoma" w:hAnsi="Tahoma" w:cs="Tahoma"/>
          <w:noProof/>
          <w:sz w:val="20"/>
          <w:szCs w:val="20"/>
        </w:rPr>
        <w:t>Agricoltura, Sovranità Alimentare e Foreste</w:t>
      </w:r>
      <w:r w:rsidR="009648C7" w:rsidRPr="00853705">
        <w:rPr>
          <w:rFonts w:ascii="Tahoma" w:hAnsi="Tahoma" w:cs="Tahoma"/>
          <w:noProof/>
          <w:sz w:val="20"/>
          <w:szCs w:val="20"/>
        </w:rPr>
        <w:t xml:space="preserve"> </w:t>
      </w:r>
      <w:r w:rsidR="007A0494" w:rsidRPr="00853705">
        <w:rPr>
          <w:rFonts w:ascii="Tahoma" w:hAnsi="Tahoma" w:cs="Tahoma"/>
          <w:noProof/>
          <w:sz w:val="20"/>
          <w:szCs w:val="20"/>
        </w:rPr>
        <w:t xml:space="preserve">entro il </w:t>
      </w:r>
      <w:r w:rsidR="007A0494" w:rsidRPr="00853705">
        <w:rPr>
          <w:rFonts w:ascii="Tahoma" w:hAnsi="Tahoma" w:cs="Tahoma"/>
          <w:b/>
          <w:noProof/>
          <w:sz w:val="20"/>
          <w:szCs w:val="20"/>
        </w:rPr>
        <w:t xml:space="preserve">31 gennaio </w:t>
      </w:r>
      <w:r w:rsidR="00CB4AB7">
        <w:rPr>
          <w:rFonts w:ascii="Tahoma" w:hAnsi="Tahoma" w:cs="Tahoma"/>
          <w:b/>
          <w:noProof/>
          <w:sz w:val="20"/>
          <w:szCs w:val="20"/>
        </w:rPr>
        <w:t>del quarto anno successivo</w:t>
      </w:r>
      <w:r w:rsidRPr="00853705">
        <w:rPr>
          <w:rFonts w:ascii="Tahoma" w:hAnsi="Tahoma" w:cs="Tahoma"/>
          <w:noProof/>
          <w:sz w:val="20"/>
          <w:szCs w:val="20"/>
        </w:rPr>
        <w:t>.</w:t>
      </w:r>
    </w:p>
    <w:p w14:paraId="7BBBABE3" w14:textId="77777777" w:rsidR="00441AD3" w:rsidRDefault="00441AD3" w:rsidP="00710E27">
      <w:pPr>
        <w:pStyle w:val="Corpotesto"/>
        <w:spacing w:after="0" w:line="240" w:lineRule="auto"/>
        <w:jc w:val="both"/>
        <w:rPr>
          <w:rFonts w:ascii="Tahoma" w:hAnsi="Tahoma" w:cs="Tahoma"/>
          <w:sz w:val="20"/>
          <w:szCs w:val="20"/>
        </w:rPr>
      </w:pPr>
    </w:p>
    <w:p w14:paraId="6C68BE9A" w14:textId="656DA898" w:rsidR="00441AD3" w:rsidRDefault="00CB4AB7" w:rsidP="00710E27">
      <w:pPr>
        <w:pStyle w:val="Corpotesto"/>
        <w:spacing w:after="0" w:line="240" w:lineRule="auto"/>
        <w:jc w:val="both"/>
        <w:rPr>
          <w:rFonts w:ascii="Tahoma" w:hAnsi="Tahoma" w:cs="Tahoma"/>
          <w:sz w:val="20"/>
          <w:szCs w:val="20"/>
        </w:rPr>
      </w:pPr>
      <w:r>
        <w:rPr>
          <w:rFonts w:ascii="Tahoma" w:hAnsi="Tahoma" w:cs="Tahoma"/>
          <w:sz w:val="20"/>
          <w:szCs w:val="20"/>
        </w:rPr>
        <w:t xml:space="preserve">Esemplificando, riparto </w:t>
      </w:r>
      <w:r w:rsidR="00441AD3">
        <w:rPr>
          <w:rFonts w:ascii="Tahoma" w:hAnsi="Tahoma" w:cs="Tahoma"/>
          <w:sz w:val="20"/>
          <w:szCs w:val="20"/>
        </w:rPr>
        <w:t xml:space="preserve">anno </w:t>
      </w:r>
      <w:r>
        <w:rPr>
          <w:rFonts w:ascii="Tahoma" w:hAnsi="Tahoma" w:cs="Tahoma"/>
          <w:sz w:val="20"/>
          <w:szCs w:val="20"/>
        </w:rPr>
        <w:t xml:space="preserve">2024, </w:t>
      </w:r>
      <w:r w:rsidR="00441AD3">
        <w:rPr>
          <w:rFonts w:ascii="Tahoma" w:hAnsi="Tahoma" w:cs="Tahoma"/>
          <w:sz w:val="20"/>
          <w:szCs w:val="20"/>
        </w:rPr>
        <w:t>rendicontazione entro in 31.01.2028.</w:t>
      </w:r>
    </w:p>
    <w:p w14:paraId="7C29F338" w14:textId="043C117D" w:rsidR="00710E27" w:rsidRDefault="00710E27" w:rsidP="00710E27">
      <w:pPr>
        <w:pStyle w:val="Corpotesto"/>
        <w:spacing w:after="0" w:line="240" w:lineRule="auto"/>
        <w:jc w:val="both"/>
        <w:rPr>
          <w:rFonts w:ascii="Tahoma" w:hAnsi="Tahoma" w:cs="Tahoma"/>
          <w:noProof/>
          <w:sz w:val="20"/>
          <w:szCs w:val="20"/>
        </w:rPr>
      </w:pPr>
    </w:p>
    <w:p w14:paraId="2D41D607" w14:textId="7AD46E3D" w:rsidR="00441AD3" w:rsidRDefault="00441AD3" w:rsidP="00710E27">
      <w:pPr>
        <w:pStyle w:val="Corpotesto"/>
        <w:spacing w:after="0" w:line="240" w:lineRule="auto"/>
        <w:jc w:val="both"/>
        <w:rPr>
          <w:rFonts w:ascii="Tahoma" w:hAnsi="Tahoma" w:cs="Tahoma"/>
          <w:noProof/>
          <w:sz w:val="20"/>
          <w:szCs w:val="20"/>
        </w:rPr>
      </w:pPr>
      <w:r>
        <w:rPr>
          <w:rFonts w:ascii="Tahoma" w:hAnsi="Tahoma" w:cs="Tahoma"/>
          <w:noProof/>
          <w:sz w:val="20"/>
          <w:szCs w:val="20"/>
        </w:rPr>
        <w:t>Il competente dirigente di Regione Lombardia, D.G. Agricoltura, Sovranità Alimentare e Foreste, può concedere</w:t>
      </w:r>
      <w:r w:rsidR="00AF7D56">
        <w:rPr>
          <w:rFonts w:ascii="Tahoma" w:hAnsi="Tahoma" w:cs="Tahoma"/>
          <w:noProof/>
          <w:sz w:val="20"/>
          <w:szCs w:val="20"/>
        </w:rPr>
        <w:t>, con propria nota,</w:t>
      </w:r>
      <w:r>
        <w:rPr>
          <w:rFonts w:ascii="Tahoma" w:hAnsi="Tahoma" w:cs="Tahoma"/>
          <w:noProof/>
          <w:sz w:val="20"/>
          <w:szCs w:val="20"/>
        </w:rPr>
        <w:t xml:space="preserve"> proroghe alle suddette scadenze per validi motivi.</w:t>
      </w:r>
    </w:p>
    <w:p w14:paraId="49941C75" w14:textId="77777777" w:rsidR="00441AD3" w:rsidRDefault="00441AD3" w:rsidP="00710E27">
      <w:pPr>
        <w:pStyle w:val="Corpotesto"/>
        <w:spacing w:after="0" w:line="240" w:lineRule="auto"/>
        <w:jc w:val="both"/>
        <w:rPr>
          <w:rFonts w:ascii="Tahoma" w:hAnsi="Tahoma" w:cs="Tahoma"/>
          <w:noProof/>
          <w:sz w:val="20"/>
          <w:szCs w:val="20"/>
        </w:rPr>
      </w:pPr>
    </w:p>
    <w:p w14:paraId="7CC92C6F" w14:textId="377FBF14" w:rsidR="00441AD3" w:rsidRPr="00853705" w:rsidRDefault="00441AD3" w:rsidP="00710E27">
      <w:pPr>
        <w:pStyle w:val="Corpotesto"/>
        <w:spacing w:after="0" w:line="240" w:lineRule="auto"/>
        <w:jc w:val="both"/>
        <w:rPr>
          <w:rFonts w:ascii="Tahoma" w:hAnsi="Tahoma" w:cs="Tahoma"/>
          <w:noProof/>
          <w:sz w:val="20"/>
          <w:szCs w:val="20"/>
        </w:rPr>
      </w:pPr>
      <w:r>
        <w:rPr>
          <w:rFonts w:ascii="Tahoma" w:hAnsi="Tahoma" w:cs="Tahoma"/>
          <w:noProof/>
          <w:sz w:val="20"/>
          <w:szCs w:val="20"/>
        </w:rPr>
        <w:t>Per la rendicontazione, la D.G. Agricoltura, Sovranità Alimentare e Foreste fornisce modelli a cui attenersi. I dati devono essere obbligatoriamente mandati anche in formato aperto, pena la nullità dell’invio.</w:t>
      </w:r>
    </w:p>
    <w:p w14:paraId="45298362" w14:textId="77777777" w:rsidR="00710E27" w:rsidRPr="00853705" w:rsidRDefault="00710E27" w:rsidP="00680EC1">
      <w:pPr>
        <w:pStyle w:val="Corpotesto"/>
        <w:spacing w:after="0" w:line="240" w:lineRule="auto"/>
        <w:jc w:val="both"/>
        <w:rPr>
          <w:rFonts w:ascii="Tahoma" w:hAnsi="Tahoma" w:cs="Tahoma"/>
          <w:noProof/>
          <w:sz w:val="20"/>
          <w:szCs w:val="20"/>
        </w:rPr>
      </w:pPr>
    </w:p>
    <w:p w14:paraId="21A35E3F" w14:textId="18848FA2" w:rsidR="00B95D71" w:rsidRPr="00853705" w:rsidRDefault="006E1F13" w:rsidP="00680EC1">
      <w:pPr>
        <w:pStyle w:val="Corpotesto"/>
        <w:spacing w:after="0" w:line="240" w:lineRule="auto"/>
        <w:jc w:val="both"/>
        <w:rPr>
          <w:rFonts w:ascii="Tahoma" w:hAnsi="Tahoma" w:cs="Tahoma"/>
          <w:noProof/>
          <w:sz w:val="20"/>
          <w:szCs w:val="20"/>
        </w:rPr>
      </w:pPr>
      <w:r w:rsidRPr="00853705">
        <w:rPr>
          <w:rFonts w:ascii="Tahoma" w:hAnsi="Tahoma" w:cs="Tahoma"/>
          <w:sz w:val="20"/>
          <w:szCs w:val="20"/>
        </w:rPr>
        <w:t>I fondi non impegnati e</w:t>
      </w:r>
      <w:r w:rsidR="00B95D71" w:rsidRPr="00853705">
        <w:rPr>
          <w:rFonts w:ascii="Tahoma" w:hAnsi="Tahoma" w:cs="Tahoma"/>
          <w:sz w:val="20"/>
          <w:szCs w:val="20"/>
        </w:rPr>
        <w:t xml:space="preserve"> le economie di spesa ris</w:t>
      </w:r>
      <w:r w:rsidR="00F5309C" w:rsidRPr="00853705">
        <w:rPr>
          <w:rFonts w:ascii="Tahoma" w:hAnsi="Tahoma" w:cs="Tahoma"/>
          <w:sz w:val="20"/>
          <w:szCs w:val="20"/>
        </w:rPr>
        <w:t>contrate in sede di accertamento finale</w:t>
      </w:r>
      <w:r w:rsidR="007A0494" w:rsidRPr="00853705">
        <w:rPr>
          <w:rFonts w:ascii="Tahoma" w:hAnsi="Tahoma" w:cs="Tahoma"/>
          <w:sz w:val="20"/>
          <w:szCs w:val="20"/>
        </w:rPr>
        <w:t xml:space="preserve"> </w:t>
      </w:r>
      <w:r w:rsidR="00B95D71" w:rsidRPr="00853705">
        <w:rPr>
          <w:rFonts w:ascii="Tahoma" w:hAnsi="Tahoma" w:cs="Tahoma"/>
          <w:noProof/>
          <w:sz w:val="20"/>
          <w:szCs w:val="20"/>
        </w:rPr>
        <w:t>d</w:t>
      </w:r>
      <w:r w:rsidR="007A0494" w:rsidRPr="00853705">
        <w:rPr>
          <w:rFonts w:ascii="Tahoma" w:hAnsi="Tahoma" w:cs="Tahoma"/>
          <w:noProof/>
          <w:sz w:val="20"/>
          <w:szCs w:val="20"/>
        </w:rPr>
        <w:t>ovranno</w:t>
      </w:r>
      <w:r w:rsidR="00B95D71" w:rsidRPr="00853705">
        <w:rPr>
          <w:rFonts w:ascii="Tahoma" w:hAnsi="Tahoma" w:cs="Tahoma"/>
          <w:noProof/>
          <w:sz w:val="20"/>
          <w:szCs w:val="20"/>
        </w:rPr>
        <w:t xml:space="preserve"> essere restituite alla Region</w:t>
      </w:r>
      <w:r w:rsidR="0005461C" w:rsidRPr="00853705">
        <w:rPr>
          <w:rFonts w:ascii="Tahoma" w:hAnsi="Tahoma" w:cs="Tahoma"/>
          <w:noProof/>
          <w:sz w:val="20"/>
          <w:szCs w:val="20"/>
        </w:rPr>
        <w:t xml:space="preserve">e Lombardia secondo le modalità che verranno </w:t>
      </w:r>
      <w:r w:rsidR="00E3031F" w:rsidRPr="00853705">
        <w:rPr>
          <w:rFonts w:ascii="Tahoma" w:hAnsi="Tahoma" w:cs="Tahoma"/>
          <w:noProof/>
          <w:sz w:val="20"/>
          <w:szCs w:val="20"/>
        </w:rPr>
        <w:t>comunicate dalla Struttura competente della D</w:t>
      </w:r>
      <w:r w:rsidR="00F5309C" w:rsidRPr="00853705">
        <w:rPr>
          <w:rFonts w:ascii="Tahoma" w:hAnsi="Tahoma" w:cs="Tahoma"/>
          <w:noProof/>
          <w:sz w:val="20"/>
          <w:szCs w:val="20"/>
        </w:rPr>
        <w:t>.</w:t>
      </w:r>
      <w:r w:rsidR="00E3031F" w:rsidRPr="00853705">
        <w:rPr>
          <w:rFonts w:ascii="Tahoma" w:hAnsi="Tahoma" w:cs="Tahoma"/>
          <w:noProof/>
          <w:sz w:val="20"/>
          <w:szCs w:val="20"/>
        </w:rPr>
        <w:t>G</w:t>
      </w:r>
      <w:r w:rsidR="00F5309C" w:rsidRPr="00853705">
        <w:rPr>
          <w:rFonts w:ascii="Tahoma" w:hAnsi="Tahoma" w:cs="Tahoma"/>
          <w:noProof/>
          <w:sz w:val="20"/>
          <w:szCs w:val="20"/>
        </w:rPr>
        <w:t>.</w:t>
      </w:r>
      <w:r w:rsidR="00E3031F" w:rsidRPr="00853705">
        <w:rPr>
          <w:rFonts w:ascii="Tahoma" w:hAnsi="Tahoma" w:cs="Tahoma"/>
          <w:noProof/>
          <w:sz w:val="20"/>
          <w:szCs w:val="20"/>
        </w:rPr>
        <w:t xml:space="preserve"> </w:t>
      </w:r>
      <w:r w:rsidR="00CB4AB7">
        <w:rPr>
          <w:rFonts w:ascii="Tahoma" w:hAnsi="Tahoma" w:cs="Tahoma"/>
          <w:noProof/>
          <w:sz w:val="20"/>
          <w:szCs w:val="20"/>
        </w:rPr>
        <w:t>Agricoltura, Sovranità Alimentare e Foreste</w:t>
      </w:r>
      <w:r w:rsidR="0005461C" w:rsidRPr="00853705">
        <w:rPr>
          <w:rFonts w:ascii="Tahoma" w:hAnsi="Tahoma" w:cs="Tahoma"/>
          <w:noProof/>
          <w:sz w:val="20"/>
          <w:szCs w:val="20"/>
        </w:rPr>
        <w:t>.</w:t>
      </w:r>
    </w:p>
    <w:p w14:paraId="13636843" w14:textId="7134B2C9" w:rsidR="00B95D71" w:rsidRDefault="00B95D71" w:rsidP="00680EC1">
      <w:pPr>
        <w:spacing w:after="0" w:line="240" w:lineRule="auto"/>
        <w:rPr>
          <w:rFonts w:ascii="Tahoma" w:hAnsi="Tahoma" w:cs="Tahoma"/>
          <w:sz w:val="20"/>
          <w:szCs w:val="20"/>
        </w:rPr>
      </w:pPr>
      <w:bookmarkStart w:id="252" w:name="_Toc190233015"/>
      <w:bookmarkStart w:id="253" w:name="_Toc324504286"/>
    </w:p>
    <w:p w14:paraId="0A589926" w14:textId="729D1615" w:rsidR="00BE519E" w:rsidRPr="00853705" w:rsidRDefault="00BE519E" w:rsidP="00BE519E">
      <w:pPr>
        <w:pStyle w:val="Titolo3"/>
        <w:spacing w:before="0" w:line="240" w:lineRule="auto"/>
        <w:rPr>
          <w:rFonts w:ascii="Tahoma" w:hAnsi="Tahoma" w:cs="Tahoma"/>
          <w:i/>
          <w:color w:val="auto"/>
          <w:sz w:val="20"/>
          <w:szCs w:val="20"/>
        </w:rPr>
      </w:pPr>
      <w:bookmarkStart w:id="254" w:name="_Toc173418565"/>
      <w:bookmarkStart w:id="255" w:name="_Toc173418784"/>
      <w:r w:rsidRPr="00853705">
        <w:rPr>
          <w:rFonts w:ascii="Tahoma" w:hAnsi="Tahoma" w:cs="Tahoma"/>
          <w:i/>
          <w:color w:val="auto"/>
          <w:sz w:val="20"/>
          <w:szCs w:val="20"/>
        </w:rPr>
        <w:t>3.12.</w:t>
      </w:r>
      <w:r w:rsidR="009A3CB2">
        <w:rPr>
          <w:rFonts w:ascii="Tahoma" w:hAnsi="Tahoma" w:cs="Tahoma"/>
          <w:i/>
          <w:color w:val="auto"/>
          <w:sz w:val="20"/>
          <w:szCs w:val="20"/>
        </w:rPr>
        <w:t>4</w:t>
      </w:r>
      <w:r w:rsidRPr="00853705">
        <w:rPr>
          <w:rFonts w:ascii="Tahoma" w:hAnsi="Tahoma" w:cs="Tahoma"/>
          <w:i/>
          <w:color w:val="auto"/>
          <w:sz w:val="20"/>
          <w:szCs w:val="20"/>
        </w:rPr>
        <w:t xml:space="preserve"> </w:t>
      </w:r>
      <w:r>
        <w:rPr>
          <w:rFonts w:ascii="Tahoma" w:hAnsi="Tahoma" w:cs="Tahoma"/>
          <w:i/>
          <w:color w:val="auto"/>
          <w:sz w:val="20"/>
          <w:szCs w:val="20"/>
        </w:rPr>
        <w:t xml:space="preserve">Economie di impegno e di </w:t>
      </w:r>
      <w:r w:rsidR="000808B4">
        <w:rPr>
          <w:rFonts w:ascii="Tahoma" w:hAnsi="Tahoma" w:cs="Tahoma"/>
          <w:i/>
          <w:color w:val="auto"/>
          <w:sz w:val="20"/>
          <w:szCs w:val="20"/>
        </w:rPr>
        <w:t>spesa</w:t>
      </w:r>
      <w:bookmarkEnd w:id="254"/>
      <w:bookmarkEnd w:id="255"/>
    </w:p>
    <w:p w14:paraId="302FDFE1" w14:textId="77777777" w:rsidR="00BE519E" w:rsidRDefault="00BE519E" w:rsidP="00680EC1">
      <w:pPr>
        <w:spacing w:after="0" w:line="240" w:lineRule="auto"/>
        <w:rPr>
          <w:rFonts w:ascii="Tahoma" w:hAnsi="Tahoma" w:cs="Tahoma"/>
          <w:sz w:val="20"/>
          <w:szCs w:val="20"/>
        </w:rPr>
      </w:pPr>
    </w:p>
    <w:p w14:paraId="17F5E375" w14:textId="30EECF4A" w:rsidR="00FE4EA6" w:rsidRPr="00FE4EA6" w:rsidRDefault="00FE4EA6" w:rsidP="00FE4EA6">
      <w:pPr>
        <w:jc w:val="both"/>
        <w:rPr>
          <w:rFonts w:ascii="Tahoma" w:hAnsi="Tahoma" w:cs="Tahoma"/>
          <w:sz w:val="20"/>
          <w:szCs w:val="20"/>
        </w:rPr>
      </w:pPr>
      <w:r w:rsidRPr="00FE4EA6">
        <w:rPr>
          <w:rStyle w:val="ui-provider"/>
          <w:rFonts w:ascii="Tahoma" w:hAnsi="Tahoma" w:cs="Tahoma"/>
          <w:sz w:val="20"/>
          <w:szCs w:val="20"/>
        </w:rPr>
        <w:t xml:space="preserve">Le </w:t>
      </w:r>
      <w:r w:rsidRPr="00016713">
        <w:rPr>
          <w:rStyle w:val="ui-provider"/>
          <w:rFonts w:ascii="Tahoma" w:hAnsi="Tahoma" w:cs="Tahoma"/>
          <w:sz w:val="20"/>
          <w:szCs w:val="20"/>
        </w:rPr>
        <w:t xml:space="preserve">economie a vario titolo accertate sulle somme trasferite col decreto di riparto </w:t>
      </w:r>
      <w:r w:rsidR="00C475AD" w:rsidRPr="00016713">
        <w:rPr>
          <w:rStyle w:val="ui-provider"/>
          <w:rFonts w:ascii="Tahoma" w:hAnsi="Tahoma" w:cs="Tahoma"/>
          <w:sz w:val="20"/>
          <w:szCs w:val="20"/>
        </w:rPr>
        <w:t xml:space="preserve">e comunicate in sede di monitoraggio, </w:t>
      </w:r>
      <w:r w:rsidRPr="00016713">
        <w:rPr>
          <w:rStyle w:val="ui-provider"/>
          <w:rFonts w:ascii="Tahoma" w:hAnsi="Tahoma" w:cs="Tahoma"/>
          <w:sz w:val="20"/>
          <w:szCs w:val="20"/>
        </w:rPr>
        <w:t xml:space="preserve">devono essere </w:t>
      </w:r>
      <w:r w:rsidR="00C475AD" w:rsidRPr="00016713">
        <w:rPr>
          <w:rStyle w:val="ui-provider"/>
          <w:rFonts w:ascii="Tahoma" w:hAnsi="Tahoma" w:cs="Tahoma"/>
          <w:sz w:val="20"/>
          <w:szCs w:val="20"/>
        </w:rPr>
        <w:t>successivamente</w:t>
      </w:r>
      <w:r w:rsidR="00296781" w:rsidRPr="00016713">
        <w:rPr>
          <w:rStyle w:val="ui-provider"/>
          <w:rFonts w:ascii="Tahoma" w:hAnsi="Tahoma" w:cs="Tahoma"/>
          <w:sz w:val="20"/>
          <w:szCs w:val="20"/>
        </w:rPr>
        <w:t xml:space="preserve"> formalizzate a</w:t>
      </w:r>
      <w:r w:rsidR="005713E2" w:rsidRPr="00016713">
        <w:rPr>
          <w:rStyle w:val="ui-provider"/>
          <w:rFonts w:ascii="Tahoma" w:hAnsi="Tahoma" w:cs="Tahoma"/>
          <w:sz w:val="20"/>
          <w:szCs w:val="20"/>
        </w:rPr>
        <w:t>lla DG ASAF</w:t>
      </w:r>
      <w:r w:rsidRPr="00016713">
        <w:rPr>
          <w:rStyle w:val="ui-provider"/>
          <w:rFonts w:ascii="Tahoma" w:hAnsi="Tahoma" w:cs="Tahoma"/>
          <w:sz w:val="20"/>
          <w:szCs w:val="20"/>
        </w:rPr>
        <w:t xml:space="preserve"> con </w:t>
      </w:r>
      <w:r w:rsidR="00296781" w:rsidRPr="00016713">
        <w:rPr>
          <w:rStyle w:val="ui-provider"/>
          <w:rFonts w:ascii="Tahoma" w:hAnsi="Tahoma" w:cs="Tahoma"/>
          <w:sz w:val="20"/>
          <w:szCs w:val="20"/>
        </w:rPr>
        <w:t xml:space="preserve">invio </w:t>
      </w:r>
      <w:r w:rsidR="00016713" w:rsidRPr="00016713">
        <w:rPr>
          <w:rStyle w:val="ui-provider"/>
          <w:rFonts w:ascii="Tahoma" w:hAnsi="Tahoma" w:cs="Tahoma"/>
          <w:sz w:val="20"/>
          <w:szCs w:val="20"/>
        </w:rPr>
        <w:t>alla stessa</w:t>
      </w:r>
      <w:r w:rsidR="003B4861" w:rsidRPr="00016713">
        <w:rPr>
          <w:rStyle w:val="ui-provider"/>
          <w:rFonts w:ascii="Tahoma" w:hAnsi="Tahoma" w:cs="Tahoma"/>
          <w:sz w:val="20"/>
          <w:szCs w:val="20"/>
        </w:rPr>
        <w:t xml:space="preserve"> </w:t>
      </w:r>
      <w:r w:rsidR="00296781" w:rsidRPr="00016713">
        <w:rPr>
          <w:rStyle w:val="ui-provider"/>
          <w:rFonts w:ascii="Tahoma" w:hAnsi="Tahoma" w:cs="Tahoma"/>
          <w:sz w:val="20"/>
          <w:szCs w:val="20"/>
        </w:rPr>
        <w:t xml:space="preserve">del </w:t>
      </w:r>
      <w:r w:rsidR="00296781" w:rsidRPr="00FE4EA6">
        <w:rPr>
          <w:rStyle w:val="ui-provider"/>
          <w:rFonts w:ascii="Tahoma" w:hAnsi="Tahoma" w:cs="Tahoma"/>
          <w:sz w:val="20"/>
          <w:szCs w:val="20"/>
        </w:rPr>
        <w:t>provvedimento col quale viene disposta la restituzione delle economie stesse</w:t>
      </w:r>
      <w:r w:rsidR="00296781">
        <w:rPr>
          <w:rStyle w:val="ui-provider"/>
          <w:rFonts w:ascii="Tahoma" w:hAnsi="Tahoma" w:cs="Tahoma"/>
          <w:sz w:val="20"/>
          <w:szCs w:val="20"/>
        </w:rPr>
        <w:t>, invio da effettuarsi tramite</w:t>
      </w:r>
      <w:r w:rsidR="00296781" w:rsidRPr="00FE4EA6">
        <w:rPr>
          <w:rStyle w:val="ui-provider"/>
          <w:rFonts w:ascii="Tahoma" w:hAnsi="Tahoma" w:cs="Tahoma"/>
          <w:sz w:val="20"/>
          <w:szCs w:val="20"/>
        </w:rPr>
        <w:t xml:space="preserve"> </w:t>
      </w:r>
      <w:r w:rsidRPr="00FE4EA6">
        <w:rPr>
          <w:rStyle w:val="ui-provider"/>
          <w:rFonts w:ascii="Tahoma" w:hAnsi="Tahoma" w:cs="Tahoma"/>
          <w:sz w:val="20"/>
          <w:szCs w:val="20"/>
        </w:rPr>
        <w:t>pec indirizzata a </w:t>
      </w:r>
      <w:hyperlink r:id="rId24" w:tgtFrame="_blank" w:tooltip="mailto:agricoltura@pec.regione.lombardia.it" w:history="1">
        <w:r w:rsidRPr="00FE4EA6">
          <w:rPr>
            <w:rStyle w:val="Collegamentoipertestuale"/>
            <w:rFonts w:ascii="Tahoma" w:hAnsi="Tahoma" w:cs="Tahoma"/>
            <w:sz w:val="20"/>
            <w:szCs w:val="20"/>
          </w:rPr>
          <w:t>agricoltura@pec.regione.lombardia.it</w:t>
        </w:r>
      </w:hyperlink>
      <w:r w:rsidR="007C426A">
        <w:rPr>
          <w:rStyle w:val="ui-provider"/>
          <w:rFonts w:ascii="Tahoma" w:hAnsi="Tahoma" w:cs="Tahoma"/>
          <w:sz w:val="20"/>
          <w:szCs w:val="20"/>
        </w:rPr>
        <w:t>, in occasione dell’invio dei dati di monitoraggio o nelle settimane successive</w:t>
      </w:r>
      <w:r w:rsidRPr="00FE4EA6">
        <w:rPr>
          <w:rStyle w:val="ui-provider"/>
          <w:rFonts w:ascii="Tahoma" w:hAnsi="Tahoma" w:cs="Tahoma"/>
          <w:sz w:val="20"/>
          <w:szCs w:val="20"/>
        </w:rPr>
        <w:t xml:space="preserve">. </w:t>
      </w:r>
      <w:r w:rsidR="005713E2">
        <w:rPr>
          <w:rStyle w:val="ui-provider"/>
          <w:rFonts w:ascii="Tahoma" w:hAnsi="Tahoma" w:cs="Tahoma"/>
          <w:sz w:val="20"/>
          <w:szCs w:val="20"/>
        </w:rPr>
        <w:t>A seguito della informativa, la DG ASAF provvederà all’accertamento delle somme da incassare e</w:t>
      </w:r>
      <w:r w:rsidR="00556651">
        <w:rPr>
          <w:rStyle w:val="ui-provider"/>
          <w:rFonts w:ascii="Tahoma" w:hAnsi="Tahoma" w:cs="Tahoma"/>
          <w:sz w:val="20"/>
          <w:szCs w:val="20"/>
        </w:rPr>
        <w:t xml:space="preserve"> invierà alla Comunità montana </w:t>
      </w:r>
      <w:r w:rsidR="003B4861" w:rsidRPr="003F53C9">
        <w:rPr>
          <w:rStyle w:val="ui-provider"/>
          <w:rFonts w:ascii="Tahoma" w:hAnsi="Tahoma" w:cs="Tahoma"/>
          <w:sz w:val="20"/>
          <w:szCs w:val="20"/>
        </w:rPr>
        <w:t>i</w:t>
      </w:r>
      <w:r w:rsidRPr="003F53C9">
        <w:rPr>
          <w:rStyle w:val="ui-provider"/>
          <w:rFonts w:ascii="Tahoma" w:hAnsi="Tahoma" w:cs="Tahoma"/>
          <w:sz w:val="20"/>
          <w:szCs w:val="20"/>
        </w:rPr>
        <w:t>l</w:t>
      </w:r>
      <w:r w:rsidRPr="00FE4EA6">
        <w:rPr>
          <w:rStyle w:val="ui-provider"/>
          <w:rFonts w:ascii="Tahoma" w:hAnsi="Tahoma" w:cs="Tahoma"/>
          <w:sz w:val="20"/>
          <w:szCs w:val="20"/>
        </w:rPr>
        <w:t xml:space="preserve"> decreto dirigenziale di accertamento delle economie.</w:t>
      </w:r>
      <w:r w:rsidR="00556651">
        <w:rPr>
          <w:rStyle w:val="ui-provider"/>
          <w:rFonts w:ascii="Tahoma" w:hAnsi="Tahoma" w:cs="Tahoma"/>
          <w:sz w:val="20"/>
          <w:szCs w:val="20"/>
        </w:rPr>
        <w:t xml:space="preserve"> Successivamente, la Comunità montana provvederà a versare le economie alla</w:t>
      </w:r>
      <w:r w:rsidR="009A3CB2">
        <w:rPr>
          <w:rStyle w:val="ui-provider"/>
          <w:rFonts w:ascii="Tahoma" w:hAnsi="Tahoma" w:cs="Tahoma"/>
          <w:sz w:val="20"/>
          <w:szCs w:val="20"/>
        </w:rPr>
        <w:t xml:space="preserve"> tesoreria regionale.</w:t>
      </w:r>
    </w:p>
    <w:p w14:paraId="5F67AE14" w14:textId="4F23C124" w:rsidR="000808B4" w:rsidRPr="00853705" w:rsidRDefault="000808B4" w:rsidP="00680EC1">
      <w:pPr>
        <w:spacing w:after="0" w:line="240" w:lineRule="auto"/>
        <w:rPr>
          <w:rFonts w:ascii="Tahoma" w:hAnsi="Tahoma" w:cs="Tahoma"/>
          <w:sz w:val="20"/>
          <w:szCs w:val="20"/>
        </w:rPr>
      </w:pPr>
    </w:p>
    <w:p w14:paraId="15BE4564" w14:textId="77777777" w:rsidR="005B6069" w:rsidRPr="00853705" w:rsidRDefault="005B6069" w:rsidP="00D62151">
      <w:pPr>
        <w:pStyle w:val="Titolo1"/>
        <w:rPr>
          <w:rFonts w:ascii="Tahoma" w:hAnsi="Tahoma" w:cs="Tahoma"/>
          <w:b/>
          <w:color w:val="auto"/>
          <w:sz w:val="20"/>
          <w:szCs w:val="20"/>
        </w:rPr>
      </w:pPr>
      <w:bookmarkStart w:id="256" w:name="_Toc173418566"/>
      <w:bookmarkStart w:id="257" w:name="_Toc173418785"/>
      <w:bookmarkEnd w:id="252"/>
      <w:bookmarkEnd w:id="253"/>
      <w:r w:rsidRPr="00853705">
        <w:rPr>
          <w:rFonts w:ascii="Tahoma" w:hAnsi="Tahoma" w:cs="Tahoma"/>
          <w:b/>
          <w:color w:val="auto"/>
          <w:sz w:val="20"/>
          <w:szCs w:val="20"/>
        </w:rPr>
        <w:t>ALLEGATI</w:t>
      </w:r>
      <w:bookmarkEnd w:id="256"/>
      <w:bookmarkEnd w:id="257"/>
    </w:p>
    <w:p w14:paraId="3F78C85F" w14:textId="77777777" w:rsidR="000F65A6" w:rsidRPr="00853705" w:rsidRDefault="000F65A6" w:rsidP="000F65A6">
      <w:pPr>
        <w:rPr>
          <w:rFonts w:ascii="Tahoma" w:hAnsi="Tahoma" w:cs="Tahoma"/>
          <w:sz w:val="20"/>
          <w:szCs w:val="20"/>
        </w:rPr>
      </w:pPr>
    </w:p>
    <w:p w14:paraId="3375CB93" w14:textId="77777777" w:rsidR="004E6A52" w:rsidRPr="00853705" w:rsidRDefault="00061A0F" w:rsidP="004E6A52">
      <w:pPr>
        <w:spacing w:after="0" w:line="240" w:lineRule="auto"/>
        <w:rPr>
          <w:rFonts w:ascii="Tahoma" w:hAnsi="Tahoma" w:cs="Tahoma"/>
          <w:sz w:val="20"/>
          <w:szCs w:val="20"/>
        </w:rPr>
      </w:pPr>
      <w:r w:rsidRPr="00853705">
        <w:rPr>
          <w:rFonts w:ascii="Tahoma" w:hAnsi="Tahoma" w:cs="Tahoma"/>
          <w:sz w:val="20"/>
          <w:szCs w:val="20"/>
        </w:rPr>
        <w:t xml:space="preserve">Allegato A - </w:t>
      </w:r>
      <w:r w:rsidR="004E6A52" w:rsidRPr="00853705">
        <w:rPr>
          <w:rFonts w:ascii="Tahoma" w:hAnsi="Tahoma" w:cs="Tahoma"/>
          <w:sz w:val="20"/>
          <w:szCs w:val="20"/>
        </w:rPr>
        <w:t>DICHIARAZIONE SOSTITUTIVA PER LA CONCESSIONE DI AIUTI DI STATO</w:t>
      </w:r>
    </w:p>
    <w:p w14:paraId="490F941A" w14:textId="77777777" w:rsidR="004E6A52" w:rsidRPr="00853705" w:rsidRDefault="00061A0F" w:rsidP="004E6A52">
      <w:pPr>
        <w:spacing w:after="0" w:line="240" w:lineRule="auto"/>
        <w:rPr>
          <w:rFonts w:ascii="Tahoma" w:hAnsi="Tahoma" w:cs="Tahoma"/>
          <w:sz w:val="20"/>
          <w:szCs w:val="20"/>
        </w:rPr>
      </w:pPr>
      <w:r w:rsidRPr="00853705">
        <w:rPr>
          <w:rFonts w:ascii="Tahoma" w:hAnsi="Tahoma" w:cs="Tahoma"/>
          <w:sz w:val="20"/>
          <w:szCs w:val="20"/>
        </w:rPr>
        <w:t xml:space="preserve">Allegato B - </w:t>
      </w:r>
      <w:r w:rsidR="004E6A52" w:rsidRPr="00853705">
        <w:rPr>
          <w:rFonts w:ascii="Tahoma" w:hAnsi="Tahoma" w:cs="Tahoma"/>
          <w:sz w:val="20"/>
          <w:szCs w:val="20"/>
        </w:rPr>
        <w:t>DICHIARAZIONE SOSTITUTIVA PER LA CONCESSIONE DI AIUTI IN ‘DE MINIMIS’</w:t>
      </w:r>
      <w:r w:rsidR="00647736" w:rsidRPr="00853705">
        <w:rPr>
          <w:rFonts w:ascii="Tahoma" w:hAnsi="Tahoma" w:cs="Tahoma"/>
          <w:sz w:val="20"/>
          <w:szCs w:val="20"/>
        </w:rPr>
        <w:t xml:space="preserve"> </w:t>
      </w:r>
    </w:p>
    <w:p w14:paraId="75B19125" w14:textId="2284BAFD" w:rsidR="00647736" w:rsidRDefault="00061A0F" w:rsidP="00647736">
      <w:pPr>
        <w:spacing w:after="0" w:line="240" w:lineRule="auto"/>
        <w:rPr>
          <w:rFonts w:ascii="Tahoma" w:hAnsi="Tahoma" w:cs="Tahoma"/>
          <w:sz w:val="20"/>
          <w:szCs w:val="20"/>
        </w:rPr>
      </w:pPr>
      <w:r w:rsidRPr="00853705">
        <w:rPr>
          <w:rFonts w:ascii="Tahoma" w:hAnsi="Tahoma" w:cs="Tahoma"/>
          <w:sz w:val="20"/>
          <w:szCs w:val="20"/>
        </w:rPr>
        <w:t xml:space="preserve">Allegato C </w:t>
      </w:r>
      <w:r w:rsidR="00B514AD" w:rsidRPr="00853705">
        <w:rPr>
          <w:rFonts w:ascii="Tahoma" w:hAnsi="Tahoma" w:cs="Tahoma"/>
          <w:sz w:val="20"/>
          <w:szCs w:val="20"/>
        </w:rPr>
        <w:t xml:space="preserve">- DICHIARAZIONE SOSTITUTIVA DEL RICHIEDENTE RIGUARDO L’AMMISSIBILITÀ/DETRAIBILITÀ DELL’IVA TRA LE SPESE SOSTENUTE PER GLI INTERVENTI E DI </w:t>
      </w:r>
      <w:r w:rsidR="00B514AD" w:rsidRPr="00441AD3">
        <w:rPr>
          <w:rFonts w:ascii="Tahoma" w:eastAsia="Calibri" w:hAnsi="Tahoma" w:cs="Tahoma"/>
          <w:sz w:val="20"/>
          <w:szCs w:val="20"/>
        </w:rPr>
        <w:t xml:space="preserve">ASSOGGETTABILITA' </w:t>
      </w:r>
      <w:r w:rsidR="00B514AD" w:rsidRPr="00853705">
        <w:rPr>
          <w:rFonts w:ascii="Tahoma" w:hAnsi="Tahoma" w:cs="Tahoma"/>
          <w:sz w:val="20"/>
          <w:szCs w:val="20"/>
        </w:rPr>
        <w:t xml:space="preserve">RIGUARDO ALLA </w:t>
      </w:r>
      <w:r w:rsidR="00B514AD" w:rsidRPr="00441AD3">
        <w:rPr>
          <w:rFonts w:ascii="Tahoma" w:eastAsia="Calibri" w:hAnsi="Tahoma" w:cs="Tahoma"/>
          <w:sz w:val="20"/>
          <w:szCs w:val="20"/>
        </w:rPr>
        <w:t xml:space="preserve">RITENUTA DEL 4% AI FINI IRPEF/IRES </w:t>
      </w:r>
      <w:r w:rsidR="00B514AD" w:rsidRPr="00853705">
        <w:rPr>
          <w:rFonts w:ascii="Tahoma" w:hAnsi="Tahoma" w:cs="Tahoma"/>
          <w:sz w:val="20"/>
          <w:szCs w:val="20"/>
        </w:rPr>
        <w:t xml:space="preserve"> </w:t>
      </w:r>
    </w:p>
    <w:p w14:paraId="381A2144" w14:textId="6B4E3876" w:rsidR="00061A0F" w:rsidRPr="00853705" w:rsidRDefault="00061A0F" w:rsidP="00061A0F">
      <w:pPr>
        <w:spacing w:after="0" w:line="240" w:lineRule="auto"/>
        <w:rPr>
          <w:rFonts w:ascii="Tahoma" w:hAnsi="Tahoma" w:cs="Tahoma"/>
          <w:sz w:val="20"/>
          <w:szCs w:val="20"/>
        </w:rPr>
      </w:pPr>
      <w:r w:rsidRPr="00853705">
        <w:rPr>
          <w:rFonts w:ascii="Tahoma" w:hAnsi="Tahoma" w:cs="Tahoma"/>
          <w:sz w:val="20"/>
          <w:szCs w:val="20"/>
        </w:rPr>
        <w:lastRenderedPageBreak/>
        <w:t xml:space="preserve">Allegato D - MODELLI GRADUATORIE </w:t>
      </w:r>
    </w:p>
    <w:p w14:paraId="5D7B0C09" w14:textId="2F64C145" w:rsidR="00061A0F" w:rsidRPr="00853705" w:rsidRDefault="00F5309C" w:rsidP="00061A0F">
      <w:pPr>
        <w:spacing w:after="0" w:line="240" w:lineRule="auto"/>
        <w:rPr>
          <w:rFonts w:ascii="Tahoma" w:hAnsi="Tahoma" w:cs="Tahoma"/>
          <w:sz w:val="20"/>
          <w:szCs w:val="20"/>
        </w:rPr>
      </w:pPr>
      <w:r w:rsidRPr="00853705">
        <w:rPr>
          <w:rFonts w:ascii="Tahoma" w:hAnsi="Tahoma" w:cs="Tahoma"/>
          <w:sz w:val="20"/>
          <w:szCs w:val="20"/>
        </w:rPr>
        <w:t>Allegato E</w:t>
      </w:r>
      <w:r w:rsidR="00061A0F" w:rsidRPr="00853705">
        <w:rPr>
          <w:rFonts w:ascii="Tahoma" w:hAnsi="Tahoma" w:cs="Tahoma"/>
          <w:sz w:val="20"/>
          <w:szCs w:val="20"/>
        </w:rPr>
        <w:t xml:space="preserve"> - PROSPETTO VARIANTI</w:t>
      </w:r>
    </w:p>
    <w:p w14:paraId="5489A968" w14:textId="57DE0B7D" w:rsidR="00061A0F" w:rsidRPr="00016713" w:rsidRDefault="00F5309C" w:rsidP="00061A0F">
      <w:pPr>
        <w:spacing w:after="0" w:line="240" w:lineRule="auto"/>
        <w:rPr>
          <w:rFonts w:ascii="Tahoma" w:hAnsi="Tahoma" w:cs="Tahoma"/>
          <w:sz w:val="20"/>
          <w:szCs w:val="20"/>
        </w:rPr>
      </w:pPr>
      <w:r w:rsidRPr="00853705">
        <w:rPr>
          <w:rFonts w:ascii="Tahoma" w:hAnsi="Tahoma" w:cs="Tahoma"/>
          <w:sz w:val="20"/>
          <w:szCs w:val="20"/>
        </w:rPr>
        <w:t>Allegato F</w:t>
      </w:r>
      <w:r w:rsidR="00061A0F" w:rsidRPr="00853705">
        <w:rPr>
          <w:rFonts w:ascii="Tahoma" w:hAnsi="Tahoma" w:cs="Tahoma"/>
          <w:sz w:val="20"/>
          <w:szCs w:val="20"/>
        </w:rPr>
        <w:t xml:space="preserve"> - DICHIARAZIONE SOSTITUTIVA DI ATTO DI NOTORIETA’ </w:t>
      </w:r>
      <w:r w:rsidR="003B4861" w:rsidRPr="00016713">
        <w:rPr>
          <w:rFonts w:ascii="Tahoma" w:hAnsi="Tahoma" w:cs="Tahoma"/>
          <w:sz w:val="20"/>
          <w:szCs w:val="20"/>
        </w:rPr>
        <w:t>relativa all’assenza di altre fonti di finanziamento</w:t>
      </w:r>
    </w:p>
    <w:p w14:paraId="47A56212" w14:textId="3AED1CB7" w:rsidR="00710E27" w:rsidRDefault="00710E27" w:rsidP="00061A0F">
      <w:pPr>
        <w:spacing w:after="0" w:line="240" w:lineRule="auto"/>
        <w:rPr>
          <w:rFonts w:ascii="Tahoma" w:hAnsi="Tahoma" w:cs="Tahoma"/>
          <w:sz w:val="20"/>
          <w:szCs w:val="20"/>
        </w:rPr>
      </w:pPr>
      <w:r w:rsidRPr="00853705">
        <w:rPr>
          <w:rFonts w:ascii="Tahoma" w:hAnsi="Tahoma" w:cs="Tahoma"/>
          <w:sz w:val="20"/>
          <w:szCs w:val="20"/>
        </w:rPr>
        <w:t>Allegato G – DICHIARAZIONE DI RISPETTO DELL’OBBLIGO DI ACCANTONAMENTO DEI PROVENTI DEI PIANI DI ASSESTAMENTO</w:t>
      </w:r>
    </w:p>
    <w:p w14:paraId="3B087796" w14:textId="2634FB8F" w:rsidR="00441AD3" w:rsidRDefault="00441AD3" w:rsidP="00061A0F">
      <w:pPr>
        <w:spacing w:after="0" w:line="240" w:lineRule="auto"/>
        <w:rPr>
          <w:rFonts w:ascii="Tahoma" w:hAnsi="Tahoma" w:cs="Tahoma"/>
          <w:sz w:val="20"/>
          <w:szCs w:val="20"/>
        </w:rPr>
      </w:pPr>
      <w:r>
        <w:rPr>
          <w:rFonts w:ascii="Tahoma" w:hAnsi="Tahoma" w:cs="Tahoma"/>
          <w:sz w:val="20"/>
          <w:szCs w:val="20"/>
        </w:rPr>
        <w:t>Allegato H: TABELLE ATTRIBUTI PER POLIGONI DIGITALI</w:t>
      </w:r>
    </w:p>
    <w:p w14:paraId="5C690ED7" w14:textId="5C8C96F4" w:rsidR="00971315" w:rsidRPr="00853705" w:rsidRDefault="00971315" w:rsidP="00061A0F">
      <w:pPr>
        <w:spacing w:after="0" w:line="240" w:lineRule="auto"/>
        <w:rPr>
          <w:rFonts w:ascii="Tahoma" w:hAnsi="Tahoma" w:cs="Tahoma"/>
          <w:sz w:val="20"/>
          <w:szCs w:val="20"/>
        </w:rPr>
      </w:pPr>
      <w:r>
        <w:rPr>
          <w:rFonts w:ascii="Tahoma" w:hAnsi="Tahoma" w:cs="Tahoma"/>
          <w:sz w:val="20"/>
          <w:szCs w:val="20"/>
        </w:rPr>
        <w:t xml:space="preserve">Allegato I: </w:t>
      </w:r>
      <w:r w:rsidR="00733E75" w:rsidRPr="00733E75">
        <w:rPr>
          <w:rFonts w:ascii="Tahoma" w:hAnsi="Tahoma" w:cs="Tahoma"/>
          <w:sz w:val="20"/>
          <w:szCs w:val="20"/>
        </w:rPr>
        <w:t>CALCOLO DIMENSIONE D'IMPRESA</w:t>
      </w:r>
    </w:p>
    <w:p w14:paraId="4034E973" w14:textId="77777777" w:rsidR="00E2748C" w:rsidRPr="00853705" w:rsidRDefault="00E2748C">
      <w:pPr>
        <w:rPr>
          <w:rFonts w:ascii="Tahoma" w:eastAsia="Times New Roman" w:hAnsi="Tahoma" w:cs="Tahoma"/>
          <w:sz w:val="20"/>
          <w:szCs w:val="20"/>
          <w:lang w:eastAsia="it-IT"/>
        </w:rPr>
      </w:pPr>
      <w:r w:rsidRPr="00853705">
        <w:rPr>
          <w:rFonts w:ascii="Tahoma" w:eastAsia="Times New Roman" w:hAnsi="Tahoma" w:cs="Tahoma"/>
          <w:sz w:val="20"/>
          <w:szCs w:val="20"/>
          <w:lang w:eastAsia="it-IT"/>
        </w:rPr>
        <w:br w:type="page"/>
      </w:r>
    </w:p>
    <w:p w14:paraId="48ECC57B" w14:textId="77777777" w:rsidR="00DD7B26" w:rsidRPr="00853705" w:rsidRDefault="00DD7B26" w:rsidP="00DD7B26">
      <w:pPr>
        <w:spacing w:after="0" w:line="240" w:lineRule="auto"/>
        <w:rPr>
          <w:rFonts w:ascii="Tahoma" w:eastAsia="Times New Roman" w:hAnsi="Tahoma" w:cs="Tahoma"/>
          <w:sz w:val="20"/>
          <w:szCs w:val="20"/>
          <w:lang w:eastAsia="it-IT"/>
        </w:rPr>
      </w:pPr>
    </w:p>
    <w:p w14:paraId="1B961B6F" w14:textId="77777777" w:rsidR="0035692A" w:rsidRPr="00853705" w:rsidRDefault="0035692A" w:rsidP="0035692A">
      <w:pPr>
        <w:autoSpaceDE w:val="0"/>
        <w:autoSpaceDN w:val="0"/>
        <w:adjustRightInd w:val="0"/>
        <w:spacing w:after="0" w:line="240" w:lineRule="auto"/>
        <w:ind w:left="1843" w:hanging="1843"/>
        <w:jc w:val="right"/>
        <w:rPr>
          <w:rFonts w:ascii="Tahoma" w:eastAsia="Times New Roman" w:hAnsi="Tahoma" w:cs="Tahoma"/>
          <w:i/>
          <w:sz w:val="20"/>
          <w:szCs w:val="20"/>
          <w:u w:val="single"/>
          <w:lang w:eastAsia="it-IT"/>
        </w:rPr>
      </w:pPr>
      <w:r w:rsidRPr="00853705">
        <w:rPr>
          <w:rFonts w:ascii="Tahoma" w:eastAsia="Times New Roman" w:hAnsi="Tahoma" w:cs="Tahoma"/>
          <w:i/>
          <w:sz w:val="20"/>
          <w:szCs w:val="20"/>
          <w:u w:val="single"/>
          <w:lang w:eastAsia="it-IT"/>
        </w:rPr>
        <w:t xml:space="preserve">ALLEGATO </w:t>
      </w:r>
      <w:r w:rsidR="00860D5A" w:rsidRPr="00853705">
        <w:rPr>
          <w:rFonts w:ascii="Tahoma" w:eastAsia="Times New Roman" w:hAnsi="Tahoma" w:cs="Tahoma"/>
          <w:i/>
          <w:sz w:val="20"/>
          <w:szCs w:val="20"/>
          <w:u w:val="single"/>
          <w:lang w:eastAsia="it-IT"/>
        </w:rPr>
        <w:t>A</w:t>
      </w:r>
    </w:p>
    <w:p w14:paraId="68A72C11" w14:textId="77777777" w:rsidR="0035692A" w:rsidRPr="00AD66D8" w:rsidRDefault="0035692A" w:rsidP="00BF1A9A">
      <w:pPr>
        <w:pStyle w:val="Titolo2"/>
        <w:jc w:val="center"/>
        <w:rPr>
          <w:rFonts w:ascii="Tahoma" w:hAnsi="Tahoma" w:cs="Tahoma"/>
          <w:b w:val="0"/>
          <w:i w:val="0"/>
          <w:sz w:val="20"/>
          <w:szCs w:val="20"/>
        </w:rPr>
      </w:pPr>
      <w:bookmarkStart w:id="258" w:name="_Toc173418567"/>
      <w:bookmarkStart w:id="259" w:name="_Toc173418786"/>
      <w:r w:rsidRPr="00AD66D8">
        <w:rPr>
          <w:rFonts w:ascii="Tahoma" w:hAnsi="Tahoma" w:cs="Tahoma"/>
          <w:b w:val="0"/>
          <w:i w:val="0"/>
          <w:sz w:val="20"/>
          <w:szCs w:val="20"/>
        </w:rPr>
        <w:t>DICHIARAZIONE SOSTITUTIVA PER LA CONCESSIONE DI AIUTI DI STATO</w:t>
      </w:r>
      <w:bookmarkEnd w:id="258"/>
      <w:bookmarkEnd w:id="259"/>
    </w:p>
    <w:p w14:paraId="70527199" w14:textId="77777777" w:rsidR="0035692A" w:rsidRPr="00853705" w:rsidRDefault="0035692A" w:rsidP="002062E4">
      <w:pPr>
        <w:spacing w:after="0"/>
        <w:jc w:val="center"/>
        <w:rPr>
          <w:rFonts w:ascii="Tahoma" w:hAnsi="Tahoma" w:cs="Tahoma"/>
          <w:sz w:val="20"/>
          <w:szCs w:val="20"/>
          <w:lang w:eastAsia="zh-CN"/>
        </w:rPr>
      </w:pPr>
      <w:r w:rsidRPr="00AD66D8">
        <w:rPr>
          <w:rFonts w:ascii="Tahoma" w:eastAsia="Times New Roman" w:hAnsi="Tahoma" w:cs="Tahoma"/>
          <w:sz w:val="20"/>
          <w:szCs w:val="20"/>
          <w:lang w:eastAsia="zh-CN"/>
        </w:rPr>
        <w:t xml:space="preserve"> (Artt. 46, 47, 75 e 76 D.P.R. </w:t>
      </w:r>
      <w:r w:rsidRPr="00AD66D8">
        <w:rPr>
          <w:rFonts w:ascii="Tahoma" w:hAnsi="Tahoma" w:cs="Tahoma"/>
          <w:sz w:val="20"/>
          <w:szCs w:val="20"/>
          <w:lang w:eastAsia="zh-CN"/>
        </w:rPr>
        <w:t xml:space="preserve">28/12/2000, </w:t>
      </w:r>
      <w:r w:rsidRPr="00AD66D8">
        <w:rPr>
          <w:rFonts w:ascii="Tahoma" w:eastAsia="Times New Roman" w:hAnsi="Tahoma" w:cs="Tahoma"/>
          <w:sz w:val="20"/>
          <w:szCs w:val="20"/>
          <w:lang w:eastAsia="zh-CN"/>
        </w:rPr>
        <w:t>n. 445</w:t>
      </w:r>
      <w:r w:rsidRPr="00AD66D8">
        <w:rPr>
          <w:rFonts w:ascii="Tahoma" w:hAnsi="Tahoma" w:cs="Tahoma"/>
          <w:sz w:val="20"/>
          <w:szCs w:val="20"/>
          <w:lang w:eastAsia="zh-CN"/>
        </w:rPr>
        <w:t>)</w:t>
      </w:r>
    </w:p>
    <w:p w14:paraId="25DCEA3A" w14:textId="77777777" w:rsidR="0035692A" w:rsidRPr="00853705" w:rsidRDefault="0035692A" w:rsidP="002062E4">
      <w:pPr>
        <w:suppressAutoHyphens/>
        <w:spacing w:after="0" w:line="240" w:lineRule="auto"/>
        <w:jc w:val="center"/>
        <w:rPr>
          <w:rFonts w:ascii="Tahoma" w:eastAsia="Times New Roman" w:hAnsi="Tahoma" w:cs="Tahoma"/>
          <w:bCs/>
          <w:sz w:val="20"/>
          <w:szCs w:val="20"/>
          <w:lang w:eastAsia="zh-CN"/>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
        <w:gridCol w:w="3409"/>
        <w:gridCol w:w="808"/>
        <w:gridCol w:w="808"/>
        <w:gridCol w:w="1527"/>
        <w:gridCol w:w="787"/>
      </w:tblGrid>
      <w:tr w:rsidR="0035692A" w:rsidRPr="00853705" w14:paraId="307A798E" w14:textId="77777777" w:rsidTr="00AB5E6C">
        <w:trPr>
          <w:trHeight w:val="572"/>
        </w:trPr>
        <w:tc>
          <w:tcPr>
            <w:tcW w:w="525" w:type="pct"/>
            <w:vAlign w:val="center"/>
          </w:tcPr>
          <w:p w14:paraId="27127F6D" w14:textId="77777777" w:rsidR="0035692A" w:rsidRPr="00853705" w:rsidRDefault="0035692A" w:rsidP="008755A8">
            <w:pPr>
              <w:suppressAutoHyphens/>
              <w:spacing w:after="0" w:line="240" w:lineRule="auto"/>
              <w:ind w:right="-297"/>
              <w:rPr>
                <w:rFonts w:ascii="Tahoma" w:eastAsia="Times New Roman" w:hAnsi="Tahoma" w:cs="Tahoma"/>
                <w:sz w:val="20"/>
                <w:szCs w:val="20"/>
                <w:lang w:eastAsia="zh-CN"/>
              </w:rPr>
            </w:pPr>
            <w:r w:rsidRPr="00853705">
              <w:rPr>
                <w:rFonts w:ascii="Tahoma" w:eastAsia="Times New Roman" w:hAnsi="Tahoma" w:cs="Tahoma"/>
                <w:sz w:val="20"/>
                <w:szCs w:val="20"/>
                <w:lang w:eastAsia="zh-CN"/>
              </w:rPr>
              <w:t>Il sottoscritto</w:t>
            </w:r>
          </w:p>
        </w:tc>
        <w:tc>
          <w:tcPr>
            <w:tcW w:w="4475" w:type="pct"/>
            <w:gridSpan w:val="5"/>
            <w:vAlign w:val="center"/>
          </w:tcPr>
          <w:p w14:paraId="0BAF2F99" w14:textId="77777777" w:rsidR="0035692A" w:rsidRPr="00853705" w:rsidRDefault="0035692A" w:rsidP="008755A8">
            <w:pPr>
              <w:suppressAutoHyphens/>
              <w:spacing w:before="240" w:after="240" w:line="240" w:lineRule="auto"/>
              <w:ind w:left="-305"/>
              <w:contextualSpacing/>
              <w:rPr>
                <w:rFonts w:ascii="Tahoma" w:eastAsia="Times New Roman" w:hAnsi="Tahoma" w:cs="Tahoma"/>
                <w:sz w:val="20"/>
                <w:szCs w:val="20"/>
                <w:lang w:eastAsia="zh-CN"/>
              </w:rPr>
            </w:pPr>
            <w:r w:rsidRPr="00853705">
              <w:rPr>
                <w:rFonts w:ascii="Tahoma" w:eastAsia="Times New Roman" w:hAnsi="Tahoma" w:cs="Tahoma"/>
                <w:sz w:val="20"/>
                <w:szCs w:val="20"/>
                <w:lang w:eastAsia="zh-CN"/>
              </w:rPr>
              <w:br/>
              <w:t>__</w:t>
            </w:r>
          </w:p>
          <w:p w14:paraId="5AC1C07F" w14:textId="09786A9A" w:rsidR="0035692A" w:rsidRPr="00853705" w:rsidRDefault="0035692A" w:rsidP="008755A8">
            <w:pPr>
              <w:suppressAutoHyphens/>
              <w:spacing w:before="240" w:after="240" w:line="240" w:lineRule="auto"/>
              <w:ind w:left="-305"/>
              <w:contextualSpacing/>
              <w:rPr>
                <w:rFonts w:ascii="Tahoma" w:eastAsia="Times New Roman" w:hAnsi="Tahoma" w:cs="Tahoma"/>
                <w:sz w:val="20"/>
                <w:szCs w:val="20"/>
                <w:lang w:eastAsia="zh-CN"/>
              </w:rPr>
            </w:pPr>
            <w:r w:rsidRPr="00853705">
              <w:rPr>
                <w:rFonts w:ascii="Tahoma" w:eastAsia="Times New Roman" w:hAnsi="Tahoma" w:cs="Tahoma"/>
                <w:sz w:val="20"/>
                <w:szCs w:val="20"/>
                <w:lang w:eastAsia="zh-CN"/>
              </w:rPr>
              <w:t>______________________________________________________________________________</w:t>
            </w:r>
          </w:p>
          <w:p w14:paraId="56029FA7" w14:textId="77777777" w:rsidR="0035692A" w:rsidRPr="00853705" w:rsidRDefault="0035692A" w:rsidP="008755A8">
            <w:pPr>
              <w:suppressAutoHyphens/>
              <w:spacing w:before="240" w:after="240" w:line="240" w:lineRule="auto"/>
              <w:ind w:left="170"/>
              <w:contextualSpacing/>
              <w:jc w:val="center"/>
              <w:rPr>
                <w:rFonts w:ascii="Tahoma" w:eastAsia="Times New Roman" w:hAnsi="Tahoma" w:cs="Tahoma"/>
                <w:i/>
                <w:sz w:val="20"/>
                <w:szCs w:val="20"/>
                <w:lang w:eastAsia="zh-CN"/>
              </w:rPr>
            </w:pPr>
            <w:r w:rsidRPr="00853705">
              <w:rPr>
                <w:rFonts w:ascii="Tahoma" w:eastAsia="Times New Roman" w:hAnsi="Tahoma" w:cs="Tahoma"/>
                <w:i/>
                <w:sz w:val="20"/>
                <w:szCs w:val="20"/>
                <w:lang w:eastAsia="zh-CN"/>
              </w:rPr>
              <w:t>(Nome Cognome)</w:t>
            </w:r>
          </w:p>
          <w:p w14:paraId="3DB3A980" w14:textId="77777777" w:rsidR="0035692A" w:rsidRPr="00853705" w:rsidRDefault="0035692A" w:rsidP="008755A8">
            <w:pPr>
              <w:suppressAutoHyphens/>
              <w:spacing w:before="240" w:after="240" w:line="240" w:lineRule="auto"/>
              <w:ind w:left="170"/>
              <w:contextualSpacing/>
              <w:jc w:val="center"/>
              <w:rPr>
                <w:rFonts w:ascii="Tahoma" w:eastAsia="Times New Roman" w:hAnsi="Tahoma" w:cs="Tahoma"/>
                <w:sz w:val="20"/>
                <w:szCs w:val="20"/>
                <w:lang w:eastAsia="zh-CN"/>
              </w:rPr>
            </w:pPr>
          </w:p>
        </w:tc>
      </w:tr>
      <w:tr w:rsidR="0035692A" w:rsidRPr="00853705" w14:paraId="6A0388E4" w14:textId="77777777" w:rsidTr="00AB5E6C">
        <w:trPr>
          <w:trHeight w:val="572"/>
        </w:trPr>
        <w:tc>
          <w:tcPr>
            <w:tcW w:w="525" w:type="pct"/>
          </w:tcPr>
          <w:p w14:paraId="6595FF32" w14:textId="77777777" w:rsidR="0035692A" w:rsidRPr="00853705" w:rsidRDefault="0035692A" w:rsidP="008755A8">
            <w:pPr>
              <w:suppressAutoHyphens/>
              <w:spacing w:after="0" w:line="240" w:lineRule="auto"/>
              <w:rPr>
                <w:rFonts w:ascii="Tahoma" w:eastAsia="Times New Roman" w:hAnsi="Tahoma" w:cs="Tahoma"/>
                <w:sz w:val="20"/>
                <w:szCs w:val="20"/>
                <w:lang w:eastAsia="zh-CN"/>
              </w:rPr>
            </w:pPr>
            <w:r w:rsidRPr="00853705">
              <w:rPr>
                <w:rFonts w:ascii="Tahoma" w:eastAsia="Times New Roman" w:hAnsi="Tahoma" w:cs="Tahoma"/>
                <w:sz w:val="20"/>
                <w:szCs w:val="20"/>
                <w:lang w:eastAsia="zh-CN"/>
              </w:rPr>
              <w:t>nato/a a</w:t>
            </w:r>
          </w:p>
        </w:tc>
        <w:tc>
          <w:tcPr>
            <w:tcW w:w="2161" w:type="pct"/>
            <w:vAlign w:val="center"/>
          </w:tcPr>
          <w:p w14:paraId="466C0D5C" w14:textId="57BF44C4" w:rsidR="0035692A" w:rsidRPr="00853705" w:rsidRDefault="0035692A" w:rsidP="008755A8">
            <w:pPr>
              <w:suppressAutoHyphens/>
              <w:spacing w:before="240" w:after="240" w:line="240" w:lineRule="auto"/>
              <w:ind w:left="-447"/>
              <w:contextualSpacing/>
              <w:rPr>
                <w:rFonts w:ascii="Tahoma" w:eastAsia="Times New Roman" w:hAnsi="Tahoma" w:cs="Tahoma"/>
                <w:sz w:val="20"/>
                <w:szCs w:val="20"/>
                <w:lang w:eastAsia="zh-CN"/>
              </w:rPr>
            </w:pPr>
            <w:r w:rsidRPr="00853705">
              <w:rPr>
                <w:rFonts w:ascii="Tahoma" w:eastAsia="Times New Roman" w:hAnsi="Tahoma" w:cs="Tahoma"/>
                <w:sz w:val="20"/>
                <w:szCs w:val="20"/>
                <w:lang w:eastAsia="zh-CN"/>
              </w:rPr>
              <w:t>____________________________________</w:t>
            </w:r>
          </w:p>
          <w:p w14:paraId="3A49675A" w14:textId="77777777" w:rsidR="0035692A" w:rsidRPr="00853705" w:rsidRDefault="0035692A" w:rsidP="008755A8">
            <w:pPr>
              <w:suppressAutoHyphens/>
              <w:spacing w:before="240" w:after="240" w:line="240" w:lineRule="auto"/>
              <w:contextualSpacing/>
              <w:jc w:val="center"/>
              <w:rPr>
                <w:rFonts w:ascii="Tahoma" w:eastAsia="Times New Roman" w:hAnsi="Tahoma" w:cs="Tahoma"/>
                <w:i/>
                <w:sz w:val="20"/>
                <w:szCs w:val="20"/>
                <w:lang w:eastAsia="zh-CN"/>
              </w:rPr>
            </w:pPr>
            <w:r w:rsidRPr="00853705">
              <w:rPr>
                <w:rFonts w:ascii="Tahoma" w:eastAsia="Times New Roman" w:hAnsi="Tahoma" w:cs="Tahoma"/>
                <w:i/>
                <w:sz w:val="20"/>
                <w:szCs w:val="20"/>
                <w:lang w:eastAsia="zh-CN"/>
              </w:rPr>
              <w:t>(Comune)</w:t>
            </w:r>
          </w:p>
          <w:p w14:paraId="2D0EB4DF" w14:textId="77777777" w:rsidR="0035692A" w:rsidRPr="00853705" w:rsidRDefault="0035692A" w:rsidP="008755A8">
            <w:pPr>
              <w:suppressAutoHyphens/>
              <w:spacing w:before="240" w:after="240" w:line="240" w:lineRule="auto"/>
              <w:contextualSpacing/>
              <w:jc w:val="center"/>
              <w:rPr>
                <w:rFonts w:ascii="Tahoma" w:eastAsia="Times New Roman" w:hAnsi="Tahoma" w:cs="Tahoma"/>
                <w:sz w:val="20"/>
                <w:szCs w:val="20"/>
                <w:lang w:eastAsia="zh-CN"/>
              </w:rPr>
            </w:pPr>
          </w:p>
        </w:tc>
        <w:tc>
          <w:tcPr>
            <w:tcW w:w="494" w:type="pct"/>
            <w:vAlign w:val="center"/>
          </w:tcPr>
          <w:p w14:paraId="283DAC4D" w14:textId="77777777" w:rsidR="0035692A" w:rsidRPr="00853705" w:rsidRDefault="0035692A" w:rsidP="008755A8">
            <w:pPr>
              <w:suppressAutoHyphens/>
              <w:spacing w:before="240" w:after="240" w:line="240" w:lineRule="auto"/>
              <w:contextualSpacing/>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(____)</w:t>
            </w:r>
          </w:p>
          <w:p w14:paraId="6107BEEB" w14:textId="77777777" w:rsidR="0035692A" w:rsidRPr="00853705" w:rsidRDefault="0035692A" w:rsidP="008755A8">
            <w:pPr>
              <w:suppressAutoHyphens/>
              <w:spacing w:before="240" w:after="240" w:line="240" w:lineRule="auto"/>
              <w:contextualSpacing/>
              <w:jc w:val="center"/>
              <w:rPr>
                <w:rFonts w:ascii="Tahoma" w:eastAsia="Times New Roman" w:hAnsi="Tahoma" w:cs="Tahoma"/>
                <w:i/>
                <w:sz w:val="20"/>
                <w:szCs w:val="20"/>
                <w:lang w:eastAsia="zh-CN"/>
              </w:rPr>
            </w:pPr>
            <w:r w:rsidRPr="00853705">
              <w:rPr>
                <w:rFonts w:ascii="Tahoma" w:eastAsia="Times New Roman" w:hAnsi="Tahoma" w:cs="Tahoma"/>
                <w:i/>
                <w:sz w:val="20"/>
                <w:szCs w:val="20"/>
                <w:lang w:eastAsia="zh-CN"/>
              </w:rPr>
              <w:t>(Prov.)</w:t>
            </w:r>
          </w:p>
          <w:p w14:paraId="01341903" w14:textId="77777777" w:rsidR="0035692A" w:rsidRPr="00853705" w:rsidRDefault="0035692A" w:rsidP="008755A8">
            <w:pPr>
              <w:suppressAutoHyphens/>
              <w:spacing w:before="240" w:after="240" w:line="240" w:lineRule="auto"/>
              <w:contextualSpacing/>
              <w:jc w:val="center"/>
              <w:rPr>
                <w:rFonts w:ascii="Tahoma" w:eastAsia="Times New Roman" w:hAnsi="Tahoma" w:cs="Tahoma"/>
                <w:sz w:val="20"/>
                <w:szCs w:val="20"/>
                <w:lang w:eastAsia="zh-CN"/>
              </w:rPr>
            </w:pPr>
          </w:p>
        </w:tc>
        <w:tc>
          <w:tcPr>
            <w:tcW w:w="456" w:type="pct"/>
          </w:tcPr>
          <w:p w14:paraId="46B0412F" w14:textId="0AA83821" w:rsidR="0035692A" w:rsidRPr="00853705" w:rsidRDefault="0035692A" w:rsidP="008755A8">
            <w:pPr>
              <w:suppressAutoHyphens/>
              <w:spacing w:before="240" w:after="240" w:line="240" w:lineRule="auto"/>
              <w:ind w:right="-114"/>
              <w:contextualSpacing/>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il</w:t>
            </w:r>
          </w:p>
        </w:tc>
        <w:tc>
          <w:tcPr>
            <w:tcW w:w="1363" w:type="pct"/>
            <w:gridSpan w:val="2"/>
            <w:vAlign w:val="center"/>
          </w:tcPr>
          <w:p w14:paraId="72C191A6" w14:textId="65C517A9" w:rsidR="0035692A" w:rsidRPr="00853705" w:rsidRDefault="0035692A" w:rsidP="008755A8">
            <w:pPr>
              <w:suppressAutoHyphens/>
              <w:spacing w:before="240" w:after="240" w:line="240" w:lineRule="auto"/>
              <w:contextualSpacing/>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____ /_____ / _________</w:t>
            </w:r>
          </w:p>
          <w:p w14:paraId="06FD6FFD" w14:textId="77777777" w:rsidR="0035692A" w:rsidRPr="00853705" w:rsidRDefault="0035692A" w:rsidP="008755A8">
            <w:pPr>
              <w:suppressAutoHyphens/>
              <w:spacing w:before="240" w:after="240" w:line="240" w:lineRule="auto"/>
              <w:contextualSpacing/>
              <w:rPr>
                <w:rFonts w:ascii="Tahoma" w:eastAsia="Times New Roman" w:hAnsi="Tahoma" w:cs="Tahoma"/>
                <w:i/>
                <w:sz w:val="20"/>
                <w:szCs w:val="20"/>
                <w:lang w:eastAsia="zh-CN"/>
              </w:rPr>
            </w:pPr>
            <w:r w:rsidRPr="00853705">
              <w:rPr>
                <w:rFonts w:ascii="Tahoma" w:eastAsia="Times New Roman" w:hAnsi="Tahoma" w:cs="Tahoma"/>
                <w:i/>
                <w:sz w:val="20"/>
                <w:szCs w:val="20"/>
                <w:lang w:eastAsia="zh-CN"/>
              </w:rPr>
              <w:t xml:space="preserve">                  (gg/mm/aaaa)</w:t>
            </w:r>
          </w:p>
          <w:p w14:paraId="43BDF8EE" w14:textId="77777777" w:rsidR="0035692A" w:rsidRPr="00853705" w:rsidRDefault="0035692A" w:rsidP="008755A8">
            <w:pPr>
              <w:suppressAutoHyphens/>
              <w:spacing w:before="240" w:after="240" w:line="240" w:lineRule="auto"/>
              <w:contextualSpacing/>
              <w:rPr>
                <w:rFonts w:ascii="Tahoma" w:eastAsia="Times New Roman" w:hAnsi="Tahoma" w:cs="Tahoma"/>
                <w:i/>
                <w:sz w:val="20"/>
                <w:szCs w:val="20"/>
                <w:lang w:eastAsia="zh-CN"/>
              </w:rPr>
            </w:pPr>
          </w:p>
        </w:tc>
      </w:tr>
      <w:tr w:rsidR="0035692A" w:rsidRPr="00853705" w14:paraId="65615F03" w14:textId="77777777" w:rsidTr="00AB5E6C">
        <w:trPr>
          <w:trHeight w:val="572"/>
        </w:trPr>
        <w:tc>
          <w:tcPr>
            <w:tcW w:w="525" w:type="pct"/>
          </w:tcPr>
          <w:p w14:paraId="24A78924" w14:textId="77777777" w:rsidR="0035692A" w:rsidRPr="00853705" w:rsidRDefault="0035692A" w:rsidP="008755A8">
            <w:pPr>
              <w:suppressAutoHyphens/>
              <w:spacing w:after="0" w:line="240" w:lineRule="auto"/>
              <w:rPr>
                <w:rFonts w:ascii="Tahoma" w:eastAsia="Times New Roman" w:hAnsi="Tahoma" w:cs="Tahoma"/>
                <w:sz w:val="20"/>
                <w:szCs w:val="20"/>
                <w:lang w:eastAsia="zh-CN"/>
              </w:rPr>
            </w:pPr>
            <w:r w:rsidRPr="00853705">
              <w:rPr>
                <w:rFonts w:ascii="Tahoma" w:eastAsia="Times New Roman" w:hAnsi="Tahoma" w:cs="Tahoma"/>
                <w:sz w:val="20"/>
                <w:szCs w:val="20"/>
                <w:lang w:eastAsia="zh-CN"/>
              </w:rPr>
              <w:t>residente in</w:t>
            </w:r>
          </w:p>
        </w:tc>
        <w:tc>
          <w:tcPr>
            <w:tcW w:w="2161" w:type="pct"/>
          </w:tcPr>
          <w:p w14:paraId="4A44FCA6" w14:textId="5FBDF5A8" w:rsidR="0035692A" w:rsidRPr="00853705" w:rsidRDefault="0035692A" w:rsidP="008755A8">
            <w:pPr>
              <w:suppressAutoHyphens/>
              <w:spacing w:before="240" w:after="240" w:line="240" w:lineRule="auto"/>
              <w:ind w:left="-384"/>
              <w:contextualSpacing/>
              <w:rPr>
                <w:rFonts w:ascii="Tahoma" w:eastAsia="Times New Roman" w:hAnsi="Tahoma" w:cs="Tahoma"/>
                <w:sz w:val="20"/>
                <w:szCs w:val="20"/>
                <w:lang w:eastAsia="zh-CN"/>
              </w:rPr>
            </w:pPr>
            <w:r w:rsidRPr="00853705">
              <w:rPr>
                <w:rFonts w:ascii="Tahoma" w:eastAsia="Times New Roman" w:hAnsi="Tahoma" w:cs="Tahoma"/>
                <w:sz w:val="20"/>
                <w:szCs w:val="20"/>
                <w:lang w:eastAsia="zh-CN"/>
              </w:rPr>
              <w:t>_____________________________________</w:t>
            </w:r>
          </w:p>
          <w:p w14:paraId="539D4C96" w14:textId="77777777" w:rsidR="0035692A" w:rsidRPr="00853705" w:rsidRDefault="0035692A" w:rsidP="008755A8">
            <w:pPr>
              <w:suppressAutoHyphens/>
              <w:spacing w:before="240" w:after="240" w:line="240" w:lineRule="auto"/>
              <w:contextualSpacing/>
              <w:jc w:val="center"/>
              <w:rPr>
                <w:rFonts w:ascii="Tahoma" w:eastAsia="Times New Roman" w:hAnsi="Tahoma" w:cs="Tahoma"/>
                <w:sz w:val="20"/>
                <w:szCs w:val="20"/>
                <w:lang w:eastAsia="zh-CN"/>
              </w:rPr>
            </w:pPr>
            <w:r w:rsidRPr="00853705">
              <w:rPr>
                <w:rFonts w:ascii="Tahoma" w:eastAsia="Times New Roman" w:hAnsi="Tahoma" w:cs="Tahoma"/>
                <w:i/>
                <w:sz w:val="20"/>
                <w:szCs w:val="20"/>
                <w:lang w:eastAsia="zh-CN"/>
              </w:rPr>
              <w:t>(Comune)</w:t>
            </w:r>
          </w:p>
        </w:tc>
        <w:tc>
          <w:tcPr>
            <w:tcW w:w="494" w:type="pct"/>
          </w:tcPr>
          <w:p w14:paraId="548FFFFE" w14:textId="77777777" w:rsidR="0035692A" w:rsidRPr="00853705" w:rsidRDefault="0035692A" w:rsidP="008755A8">
            <w:pPr>
              <w:suppressAutoHyphens/>
              <w:spacing w:before="240" w:after="240" w:line="240" w:lineRule="auto"/>
              <w:contextualSpacing/>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(____)</w:t>
            </w:r>
          </w:p>
          <w:p w14:paraId="335C8386" w14:textId="77777777" w:rsidR="0035692A" w:rsidRPr="00853705" w:rsidRDefault="0035692A" w:rsidP="008755A8">
            <w:pPr>
              <w:suppressAutoHyphens/>
              <w:spacing w:before="240" w:after="240" w:line="240" w:lineRule="auto"/>
              <w:contextualSpacing/>
              <w:jc w:val="center"/>
              <w:rPr>
                <w:rFonts w:ascii="Tahoma" w:eastAsia="Times New Roman" w:hAnsi="Tahoma" w:cs="Tahoma"/>
                <w:sz w:val="20"/>
                <w:szCs w:val="20"/>
                <w:lang w:eastAsia="zh-CN"/>
              </w:rPr>
            </w:pPr>
            <w:r w:rsidRPr="00853705">
              <w:rPr>
                <w:rFonts w:ascii="Tahoma" w:eastAsia="Times New Roman" w:hAnsi="Tahoma" w:cs="Tahoma"/>
                <w:i/>
                <w:sz w:val="20"/>
                <w:szCs w:val="20"/>
                <w:lang w:eastAsia="zh-CN"/>
              </w:rPr>
              <w:t>(Prov.)</w:t>
            </w:r>
          </w:p>
        </w:tc>
        <w:tc>
          <w:tcPr>
            <w:tcW w:w="1339" w:type="pct"/>
            <w:gridSpan w:val="2"/>
          </w:tcPr>
          <w:p w14:paraId="7F2E73C2" w14:textId="756C7C21" w:rsidR="0035692A" w:rsidRPr="00853705" w:rsidRDefault="0035692A" w:rsidP="008755A8">
            <w:pPr>
              <w:suppressAutoHyphens/>
              <w:spacing w:before="240" w:after="240" w:line="240" w:lineRule="auto"/>
              <w:contextualSpacing/>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_______________________</w:t>
            </w:r>
          </w:p>
          <w:p w14:paraId="341BCFA4" w14:textId="77777777" w:rsidR="0035692A" w:rsidRPr="00853705" w:rsidRDefault="0035692A" w:rsidP="008755A8">
            <w:pPr>
              <w:suppressAutoHyphens/>
              <w:spacing w:before="240" w:after="240" w:line="240" w:lineRule="auto"/>
              <w:contextualSpacing/>
              <w:jc w:val="center"/>
              <w:rPr>
                <w:rFonts w:ascii="Tahoma" w:eastAsia="Times New Roman" w:hAnsi="Tahoma" w:cs="Tahoma"/>
                <w:sz w:val="20"/>
                <w:szCs w:val="20"/>
                <w:lang w:eastAsia="zh-CN"/>
              </w:rPr>
            </w:pPr>
            <w:r w:rsidRPr="00853705">
              <w:rPr>
                <w:rFonts w:ascii="Tahoma" w:eastAsia="Times New Roman" w:hAnsi="Tahoma" w:cs="Tahoma"/>
                <w:i/>
                <w:sz w:val="20"/>
                <w:szCs w:val="20"/>
                <w:lang w:eastAsia="zh-CN"/>
              </w:rPr>
              <w:t>(Via, Piazza, ecc.)</w:t>
            </w:r>
          </w:p>
        </w:tc>
        <w:tc>
          <w:tcPr>
            <w:tcW w:w="480" w:type="pct"/>
          </w:tcPr>
          <w:p w14:paraId="29F98B4A" w14:textId="77777777" w:rsidR="0035692A" w:rsidRPr="00853705" w:rsidRDefault="0035692A" w:rsidP="008755A8">
            <w:pPr>
              <w:suppressAutoHyphens/>
              <w:spacing w:after="0" w:line="240" w:lineRule="auto"/>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 xml:space="preserve">_____ </w:t>
            </w:r>
            <w:r w:rsidRPr="00853705">
              <w:rPr>
                <w:rFonts w:ascii="Tahoma" w:eastAsia="Times New Roman" w:hAnsi="Tahoma" w:cs="Tahoma"/>
                <w:i/>
                <w:sz w:val="20"/>
                <w:szCs w:val="20"/>
                <w:lang w:eastAsia="zh-CN"/>
              </w:rPr>
              <w:t>(n.)</w:t>
            </w:r>
          </w:p>
        </w:tc>
      </w:tr>
    </w:tbl>
    <w:p w14:paraId="6386DAB7" w14:textId="77777777" w:rsidR="0035692A" w:rsidRPr="00853705" w:rsidRDefault="0035692A" w:rsidP="0035692A">
      <w:pPr>
        <w:suppressAutoHyphens/>
        <w:autoSpaceDE w:val="0"/>
        <w:autoSpaceDN w:val="0"/>
        <w:adjustRightInd w:val="0"/>
        <w:spacing w:after="0" w:line="240" w:lineRule="auto"/>
        <w:rPr>
          <w:rFonts w:ascii="Tahoma" w:eastAsia="Times New Roman" w:hAnsi="Tahoma" w:cs="Tahoma"/>
          <w:sz w:val="20"/>
          <w:szCs w:val="20"/>
          <w:lang w:eastAsia="zh-CN"/>
        </w:rPr>
      </w:pPr>
    </w:p>
    <w:p w14:paraId="47819C82" w14:textId="77777777" w:rsidR="0035692A" w:rsidRPr="00853705" w:rsidRDefault="0035692A" w:rsidP="0035692A">
      <w:pPr>
        <w:suppressAutoHyphens/>
        <w:autoSpaceDE w:val="0"/>
        <w:autoSpaceDN w:val="0"/>
        <w:adjustRightInd w:val="0"/>
        <w:spacing w:after="0" w:line="240" w:lineRule="auto"/>
        <w:rPr>
          <w:rFonts w:ascii="Tahoma" w:eastAsia="Times New Roman" w:hAnsi="Tahoma" w:cs="Tahoma"/>
          <w:sz w:val="20"/>
          <w:szCs w:val="20"/>
          <w:lang w:eastAsia="zh-CN"/>
        </w:rPr>
      </w:pPr>
      <w:r w:rsidRPr="00853705">
        <w:rPr>
          <w:rFonts w:ascii="Tahoma" w:eastAsia="Times New Roman" w:hAnsi="Tahoma" w:cs="Tahoma"/>
          <w:sz w:val="20"/>
          <w:szCs w:val="20"/>
          <w:lang w:eastAsia="zh-CN"/>
        </w:rPr>
        <w:t>in qualità di:</w:t>
      </w:r>
    </w:p>
    <w:tbl>
      <w:tblPr>
        <w:tblpPr w:leftFromText="141" w:rightFromText="141" w:vertAnchor="text" w:horzAnchor="margin" w:tblpX="-5" w:tblpY="139"/>
        <w:tblOverlap w:val="never"/>
        <w:tblW w:w="5000" w:type="pct"/>
        <w:tblBorders>
          <w:top w:val="single" w:sz="4" w:space="0" w:color="auto"/>
          <w:left w:val="single" w:sz="4" w:space="0" w:color="auto"/>
          <w:bottom w:val="single" w:sz="4" w:space="0" w:color="auto"/>
          <w:right w:val="single" w:sz="4" w:space="0" w:color="auto"/>
        </w:tblBorders>
        <w:tblCellMar>
          <w:top w:w="57" w:type="dxa"/>
          <w:bottom w:w="57" w:type="dxa"/>
        </w:tblCellMar>
        <w:tblLook w:val="04A0" w:firstRow="1" w:lastRow="0" w:firstColumn="1" w:lastColumn="0" w:noHBand="0" w:noVBand="1"/>
      </w:tblPr>
      <w:tblGrid>
        <w:gridCol w:w="1314"/>
        <w:gridCol w:w="7"/>
        <w:gridCol w:w="2386"/>
        <w:gridCol w:w="861"/>
        <w:gridCol w:w="340"/>
        <w:gridCol w:w="2452"/>
        <w:gridCol w:w="1008"/>
      </w:tblGrid>
      <w:tr w:rsidR="0035692A" w:rsidRPr="00853705" w14:paraId="7E585872" w14:textId="77777777" w:rsidTr="00DC64CA">
        <w:trPr>
          <w:trHeight w:val="358"/>
        </w:trPr>
        <w:tc>
          <w:tcPr>
            <w:tcW w:w="5000" w:type="pct"/>
            <w:gridSpan w:val="7"/>
            <w:tcMar>
              <w:left w:w="0" w:type="dxa"/>
              <w:right w:w="0" w:type="dxa"/>
            </w:tcMar>
            <w:vAlign w:val="bottom"/>
          </w:tcPr>
          <w:p w14:paraId="525E14FF" w14:textId="77777777" w:rsidR="0035692A" w:rsidRPr="00853705" w:rsidRDefault="0035692A">
            <w:pPr>
              <w:pStyle w:val="Paragrafoelenco"/>
              <w:numPr>
                <w:ilvl w:val="0"/>
                <w:numId w:val="11"/>
              </w:numPr>
              <w:suppressAutoHyphens/>
              <w:spacing w:after="0" w:line="240" w:lineRule="auto"/>
              <w:ind w:left="562"/>
              <w:rPr>
                <w:rFonts w:ascii="Tahoma" w:eastAsia="Times New Roman" w:hAnsi="Tahoma" w:cs="Tahoma"/>
                <w:sz w:val="20"/>
                <w:szCs w:val="20"/>
                <w:lang w:eastAsia="zh-CN"/>
              </w:rPr>
            </w:pPr>
            <w:r w:rsidRPr="00853705">
              <w:rPr>
                <w:rFonts w:ascii="Tahoma" w:eastAsia="Times New Roman" w:hAnsi="Tahoma" w:cs="Tahoma"/>
                <w:sz w:val="20"/>
                <w:szCs w:val="20"/>
                <w:lang w:eastAsia="zh-CN"/>
              </w:rPr>
              <w:t xml:space="preserve">legale rappresentante della società  _____________________________________________________________ </w:t>
            </w:r>
          </w:p>
        </w:tc>
      </w:tr>
      <w:tr w:rsidR="0035692A" w:rsidRPr="00853705" w14:paraId="5743AC99" w14:textId="77777777" w:rsidTr="00DC64CA">
        <w:trPr>
          <w:trHeight w:val="283"/>
        </w:trPr>
        <w:tc>
          <w:tcPr>
            <w:tcW w:w="786" w:type="pct"/>
            <w:vAlign w:val="bottom"/>
          </w:tcPr>
          <w:p w14:paraId="1E45F724" w14:textId="77777777" w:rsidR="0035692A" w:rsidRPr="00853705" w:rsidRDefault="0035692A" w:rsidP="008755A8">
            <w:pPr>
              <w:suppressAutoHyphens/>
              <w:spacing w:after="0" w:line="240" w:lineRule="auto"/>
              <w:rPr>
                <w:rFonts w:ascii="Tahoma" w:eastAsia="Times New Roman" w:hAnsi="Tahoma" w:cs="Tahoma"/>
                <w:sz w:val="20"/>
                <w:szCs w:val="20"/>
                <w:lang w:eastAsia="zh-CN"/>
              </w:rPr>
            </w:pPr>
          </w:p>
        </w:tc>
        <w:tc>
          <w:tcPr>
            <w:tcW w:w="4214" w:type="pct"/>
            <w:gridSpan w:val="6"/>
          </w:tcPr>
          <w:p w14:paraId="7D26DEF1" w14:textId="77777777" w:rsidR="0035692A" w:rsidRPr="00853705" w:rsidRDefault="0035692A" w:rsidP="008755A8">
            <w:pPr>
              <w:suppressAutoHyphens/>
              <w:spacing w:after="0" w:line="240" w:lineRule="auto"/>
              <w:ind w:left="57"/>
              <w:jc w:val="center"/>
              <w:rPr>
                <w:rFonts w:ascii="Tahoma" w:eastAsia="Times New Roman" w:hAnsi="Tahoma" w:cs="Tahoma"/>
                <w:sz w:val="20"/>
                <w:szCs w:val="20"/>
                <w:lang w:eastAsia="zh-CN"/>
              </w:rPr>
            </w:pPr>
            <w:r w:rsidRPr="00853705">
              <w:rPr>
                <w:rFonts w:ascii="Tahoma" w:eastAsia="Times New Roman" w:hAnsi="Tahoma" w:cs="Tahoma"/>
                <w:i/>
                <w:sz w:val="20"/>
                <w:szCs w:val="20"/>
                <w:lang w:eastAsia="zh-CN"/>
              </w:rPr>
              <w:t>(Ragione sociale)</w:t>
            </w:r>
          </w:p>
        </w:tc>
      </w:tr>
      <w:tr w:rsidR="0035692A" w:rsidRPr="00853705" w14:paraId="1895ABF0" w14:textId="77777777" w:rsidTr="00DC64CA">
        <w:trPr>
          <w:trHeight w:val="283"/>
        </w:trPr>
        <w:tc>
          <w:tcPr>
            <w:tcW w:w="5000" w:type="pct"/>
            <w:gridSpan w:val="7"/>
            <w:vAlign w:val="bottom"/>
          </w:tcPr>
          <w:p w14:paraId="5A415CE5" w14:textId="4B6C1C91" w:rsidR="0035692A" w:rsidRPr="00853705" w:rsidRDefault="0035692A">
            <w:pPr>
              <w:pStyle w:val="Paragrafoelenco"/>
              <w:numPr>
                <w:ilvl w:val="0"/>
                <w:numId w:val="11"/>
              </w:numPr>
              <w:suppressAutoHyphens/>
              <w:spacing w:after="0" w:line="240" w:lineRule="auto"/>
              <w:ind w:left="454"/>
              <w:rPr>
                <w:rFonts w:ascii="Tahoma" w:eastAsia="Times New Roman" w:hAnsi="Tahoma" w:cs="Tahoma"/>
                <w:sz w:val="20"/>
                <w:szCs w:val="20"/>
                <w:lang w:eastAsia="zh-CN"/>
              </w:rPr>
            </w:pPr>
            <w:r w:rsidRPr="00853705">
              <w:rPr>
                <w:rFonts w:ascii="Tahoma" w:eastAsia="Times New Roman" w:hAnsi="Tahoma" w:cs="Tahoma"/>
                <w:sz w:val="20"/>
                <w:szCs w:val="20"/>
                <w:lang w:eastAsia="zh-CN"/>
              </w:rPr>
              <w:t>titolare dell’impresa ______________________________________________________________________</w:t>
            </w:r>
          </w:p>
        </w:tc>
      </w:tr>
      <w:tr w:rsidR="0035692A" w:rsidRPr="00853705" w14:paraId="22DAD755" w14:textId="77777777" w:rsidTr="00DC64CA">
        <w:trPr>
          <w:trHeight w:val="283"/>
        </w:trPr>
        <w:tc>
          <w:tcPr>
            <w:tcW w:w="786" w:type="pct"/>
            <w:vAlign w:val="bottom"/>
          </w:tcPr>
          <w:p w14:paraId="40F1DB7F" w14:textId="77777777" w:rsidR="0035692A" w:rsidRPr="00853705" w:rsidRDefault="0035692A" w:rsidP="008755A8">
            <w:pPr>
              <w:suppressAutoHyphens/>
              <w:spacing w:after="0" w:line="240" w:lineRule="auto"/>
              <w:rPr>
                <w:rFonts w:ascii="Tahoma" w:eastAsia="Times New Roman" w:hAnsi="Tahoma" w:cs="Tahoma"/>
                <w:sz w:val="20"/>
                <w:szCs w:val="20"/>
                <w:lang w:eastAsia="zh-CN"/>
              </w:rPr>
            </w:pPr>
          </w:p>
        </w:tc>
        <w:tc>
          <w:tcPr>
            <w:tcW w:w="4214" w:type="pct"/>
            <w:gridSpan w:val="6"/>
          </w:tcPr>
          <w:p w14:paraId="1A19C8B0" w14:textId="77777777" w:rsidR="0035692A" w:rsidRDefault="0035692A" w:rsidP="008755A8">
            <w:pPr>
              <w:suppressAutoHyphens/>
              <w:spacing w:after="0" w:line="240" w:lineRule="auto"/>
              <w:jc w:val="center"/>
              <w:rPr>
                <w:rFonts w:ascii="Tahoma" w:eastAsia="Times New Roman" w:hAnsi="Tahoma" w:cs="Tahoma"/>
                <w:i/>
                <w:sz w:val="20"/>
                <w:szCs w:val="20"/>
                <w:lang w:eastAsia="zh-CN"/>
              </w:rPr>
            </w:pPr>
            <w:r w:rsidRPr="00853705">
              <w:rPr>
                <w:rFonts w:ascii="Tahoma" w:eastAsia="Times New Roman" w:hAnsi="Tahoma" w:cs="Tahoma"/>
                <w:i/>
                <w:sz w:val="20"/>
                <w:szCs w:val="20"/>
                <w:lang w:eastAsia="zh-CN"/>
              </w:rPr>
              <w:t>(Denominazione)</w:t>
            </w:r>
          </w:p>
          <w:p w14:paraId="069045F5" w14:textId="77777777" w:rsidR="00DF600A" w:rsidRDefault="00DF600A" w:rsidP="008755A8">
            <w:pPr>
              <w:suppressAutoHyphens/>
              <w:spacing w:after="0" w:line="240" w:lineRule="auto"/>
              <w:jc w:val="center"/>
              <w:rPr>
                <w:rFonts w:ascii="Tahoma" w:eastAsia="Times New Roman" w:hAnsi="Tahoma" w:cs="Tahoma"/>
                <w:i/>
                <w:sz w:val="20"/>
                <w:szCs w:val="20"/>
                <w:lang w:eastAsia="zh-CN"/>
              </w:rPr>
            </w:pPr>
          </w:p>
          <w:p w14:paraId="197E71A7" w14:textId="1A59294D" w:rsidR="00DF600A" w:rsidRPr="00853705" w:rsidRDefault="00DF600A" w:rsidP="00DF600A">
            <w:pPr>
              <w:suppressAutoHyphens/>
              <w:spacing w:after="0" w:line="240" w:lineRule="auto"/>
              <w:rPr>
                <w:rFonts w:ascii="Tahoma" w:eastAsia="Times New Roman" w:hAnsi="Tahoma" w:cs="Tahoma"/>
                <w:i/>
                <w:sz w:val="20"/>
                <w:szCs w:val="20"/>
                <w:lang w:eastAsia="zh-CN"/>
              </w:rPr>
            </w:pPr>
            <w:r>
              <w:rPr>
                <w:rFonts w:ascii="Tahoma" w:eastAsia="Times New Roman" w:hAnsi="Tahoma" w:cs="Tahoma"/>
                <w:i/>
                <w:sz w:val="20"/>
                <w:szCs w:val="20"/>
                <w:lang w:eastAsia="zh-CN"/>
              </w:rPr>
              <w:t>______________________________________________________________</w:t>
            </w:r>
          </w:p>
        </w:tc>
      </w:tr>
      <w:tr w:rsidR="00DF600A" w:rsidRPr="00853705" w14:paraId="20B9AC39" w14:textId="77777777" w:rsidTr="00DC64CA">
        <w:trPr>
          <w:trHeight w:val="284"/>
        </w:trPr>
        <w:tc>
          <w:tcPr>
            <w:tcW w:w="789" w:type="pct"/>
            <w:gridSpan w:val="2"/>
            <w:tcMar>
              <w:left w:w="0" w:type="dxa"/>
              <w:right w:w="0" w:type="dxa"/>
            </w:tcMar>
            <w:vAlign w:val="bottom"/>
          </w:tcPr>
          <w:p w14:paraId="40838C2E" w14:textId="77777777" w:rsidR="0035692A" w:rsidRPr="00853705" w:rsidRDefault="0035692A" w:rsidP="008755A8">
            <w:pPr>
              <w:suppressAutoHyphens/>
              <w:spacing w:after="0" w:line="240" w:lineRule="auto"/>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con sede in:</w:t>
            </w:r>
          </w:p>
        </w:tc>
        <w:tc>
          <w:tcPr>
            <w:tcW w:w="1426" w:type="pct"/>
            <w:vAlign w:val="bottom"/>
          </w:tcPr>
          <w:p w14:paraId="11A59250" w14:textId="7D1AE65E" w:rsidR="0035692A" w:rsidRPr="00853705" w:rsidRDefault="0035692A" w:rsidP="008755A8">
            <w:pPr>
              <w:suppressAutoHyphens/>
              <w:spacing w:after="0" w:line="240" w:lineRule="auto"/>
              <w:ind w:left="-681"/>
              <w:contextualSpacing/>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__</w:t>
            </w:r>
            <w:r w:rsidR="00DC64CA">
              <w:rPr>
                <w:rFonts w:ascii="Tahoma" w:eastAsia="Times New Roman" w:hAnsi="Tahoma" w:cs="Tahoma"/>
                <w:sz w:val="20"/>
                <w:szCs w:val="20"/>
                <w:lang w:eastAsia="zh-CN"/>
              </w:rPr>
              <w:t>______</w:t>
            </w:r>
            <w:r w:rsidRPr="00853705">
              <w:rPr>
                <w:rFonts w:ascii="Tahoma" w:eastAsia="Times New Roman" w:hAnsi="Tahoma" w:cs="Tahoma"/>
                <w:sz w:val="20"/>
                <w:szCs w:val="20"/>
                <w:lang w:eastAsia="zh-CN"/>
              </w:rPr>
              <w:t>______</w:t>
            </w:r>
          </w:p>
        </w:tc>
        <w:tc>
          <w:tcPr>
            <w:tcW w:w="515" w:type="pct"/>
            <w:vAlign w:val="bottom"/>
          </w:tcPr>
          <w:p w14:paraId="17EAB320" w14:textId="77777777" w:rsidR="0035692A" w:rsidRPr="00853705" w:rsidRDefault="0035692A" w:rsidP="008755A8">
            <w:pPr>
              <w:suppressAutoHyphens/>
              <w:spacing w:after="0" w:line="240" w:lineRule="auto"/>
              <w:contextualSpacing/>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(____)</w:t>
            </w:r>
          </w:p>
        </w:tc>
        <w:tc>
          <w:tcPr>
            <w:tcW w:w="1668" w:type="pct"/>
            <w:gridSpan w:val="2"/>
            <w:vAlign w:val="bottom"/>
          </w:tcPr>
          <w:p w14:paraId="21E67E9C" w14:textId="0D90CF0E" w:rsidR="0035692A" w:rsidRPr="00853705" w:rsidRDefault="0035692A" w:rsidP="00DC64CA">
            <w:pPr>
              <w:suppressAutoHyphens/>
              <w:spacing w:after="0" w:line="240" w:lineRule="auto"/>
              <w:contextualSpacing/>
              <w:rPr>
                <w:rFonts w:ascii="Tahoma" w:eastAsia="Times New Roman" w:hAnsi="Tahoma" w:cs="Tahoma"/>
                <w:sz w:val="20"/>
                <w:szCs w:val="20"/>
                <w:lang w:eastAsia="zh-CN"/>
              </w:rPr>
            </w:pPr>
          </w:p>
        </w:tc>
        <w:tc>
          <w:tcPr>
            <w:tcW w:w="602" w:type="pct"/>
            <w:vAlign w:val="bottom"/>
          </w:tcPr>
          <w:p w14:paraId="2293F20D" w14:textId="77777777" w:rsidR="0035692A" w:rsidRPr="00853705" w:rsidRDefault="0035692A" w:rsidP="008755A8">
            <w:pPr>
              <w:suppressAutoHyphens/>
              <w:spacing w:after="0" w:line="240" w:lineRule="auto"/>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______</w:t>
            </w:r>
          </w:p>
        </w:tc>
      </w:tr>
      <w:tr w:rsidR="00DF600A" w:rsidRPr="00853705" w14:paraId="01EB5E00" w14:textId="77777777" w:rsidTr="00DC64CA">
        <w:trPr>
          <w:trHeight w:val="284"/>
        </w:trPr>
        <w:tc>
          <w:tcPr>
            <w:tcW w:w="789" w:type="pct"/>
            <w:gridSpan w:val="2"/>
            <w:vAlign w:val="bottom"/>
          </w:tcPr>
          <w:p w14:paraId="0E10D5D6" w14:textId="77777777" w:rsidR="0035692A" w:rsidRPr="00853705" w:rsidRDefault="0035692A" w:rsidP="008755A8">
            <w:pPr>
              <w:suppressAutoHyphens/>
              <w:spacing w:after="0" w:line="240" w:lineRule="auto"/>
              <w:rPr>
                <w:rFonts w:ascii="Tahoma" w:eastAsia="Times New Roman" w:hAnsi="Tahoma" w:cs="Tahoma"/>
                <w:sz w:val="20"/>
                <w:szCs w:val="20"/>
                <w:lang w:eastAsia="zh-CN"/>
              </w:rPr>
            </w:pPr>
          </w:p>
        </w:tc>
        <w:tc>
          <w:tcPr>
            <w:tcW w:w="1426" w:type="pct"/>
          </w:tcPr>
          <w:p w14:paraId="36E81F07" w14:textId="77777777" w:rsidR="0035692A" w:rsidRPr="00853705" w:rsidRDefault="0035692A" w:rsidP="008755A8">
            <w:pPr>
              <w:suppressAutoHyphens/>
              <w:spacing w:after="0" w:line="240" w:lineRule="auto"/>
              <w:contextualSpacing/>
              <w:jc w:val="center"/>
              <w:rPr>
                <w:rFonts w:ascii="Tahoma" w:eastAsia="Times New Roman" w:hAnsi="Tahoma" w:cs="Tahoma"/>
                <w:sz w:val="20"/>
                <w:szCs w:val="20"/>
                <w:lang w:eastAsia="zh-CN"/>
              </w:rPr>
            </w:pPr>
            <w:r w:rsidRPr="00853705">
              <w:rPr>
                <w:rFonts w:ascii="Tahoma" w:eastAsia="Times New Roman" w:hAnsi="Tahoma" w:cs="Tahoma"/>
                <w:i/>
                <w:sz w:val="20"/>
                <w:szCs w:val="20"/>
                <w:lang w:eastAsia="zh-CN"/>
              </w:rPr>
              <w:t>(Comune)</w:t>
            </w:r>
          </w:p>
        </w:tc>
        <w:tc>
          <w:tcPr>
            <w:tcW w:w="515" w:type="pct"/>
          </w:tcPr>
          <w:p w14:paraId="01FB106F" w14:textId="77777777" w:rsidR="0035692A" w:rsidRPr="00853705" w:rsidRDefault="0035692A" w:rsidP="008755A8">
            <w:pPr>
              <w:suppressAutoHyphens/>
              <w:spacing w:after="0" w:line="240" w:lineRule="auto"/>
              <w:contextualSpacing/>
              <w:jc w:val="center"/>
              <w:rPr>
                <w:rFonts w:ascii="Tahoma" w:eastAsia="Times New Roman" w:hAnsi="Tahoma" w:cs="Tahoma"/>
                <w:sz w:val="20"/>
                <w:szCs w:val="20"/>
                <w:lang w:eastAsia="zh-CN"/>
              </w:rPr>
            </w:pPr>
            <w:r w:rsidRPr="00853705">
              <w:rPr>
                <w:rFonts w:ascii="Tahoma" w:eastAsia="Times New Roman" w:hAnsi="Tahoma" w:cs="Tahoma"/>
                <w:i/>
                <w:sz w:val="20"/>
                <w:szCs w:val="20"/>
                <w:lang w:eastAsia="zh-CN"/>
              </w:rPr>
              <w:t>(Prov.)</w:t>
            </w:r>
          </w:p>
        </w:tc>
        <w:tc>
          <w:tcPr>
            <w:tcW w:w="1668" w:type="pct"/>
            <w:gridSpan w:val="2"/>
          </w:tcPr>
          <w:p w14:paraId="17B23157" w14:textId="77777777" w:rsidR="0035692A" w:rsidRPr="00853705" w:rsidRDefault="0035692A" w:rsidP="008755A8">
            <w:pPr>
              <w:suppressAutoHyphens/>
              <w:spacing w:after="0" w:line="240" w:lineRule="auto"/>
              <w:contextualSpacing/>
              <w:jc w:val="center"/>
              <w:rPr>
                <w:rFonts w:ascii="Tahoma" w:eastAsia="Times New Roman" w:hAnsi="Tahoma" w:cs="Tahoma"/>
                <w:sz w:val="20"/>
                <w:szCs w:val="20"/>
                <w:lang w:eastAsia="zh-CN"/>
              </w:rPr>
            </w:pPr>
            <w:r w:rsidRPr="00853705">
              <w:rPr>
                <w:rFonts w:ascii="Tahoma" w:eastAsia="Times New Roman" w:hAnsi="Tahoma" w:cs="Tahoma"/>
                <w:i/>
                <w:sz w:val="20"/>
                <w:szCs w:val="20"/>
                <w:lang w:eastAsia="zh-CN"/>
              </w:rPr>
              <w:t>(Via, Piazza, ecc.)</w:t>
            </w:r>
          </w:p>
        </w:tc>
        <w:tc>
          <w:tcPr>
            <w:tcW w:w="602" w:type="pct"/>
          </w:tcPr>
          <w:p w14:paraId="2A1BA73B" w14:textId="77777777" w:rsidR="0035692A" w:rsidRPr="00853705" w:rsidRDefault="0035692A" w:rsidP="008755A8">
            <w:pPr>
              <w:suppressAutoHyphens/>
              <w:spacing w:after="0" w:line="240" w:lineRule="auto"/>
              <w:jc w:val="center"/>
              <w:rPr>
                <w:rFonts w:ascii="Tahoma" w:eastAsia="Times New Roman" w:hAnsi="Tahoma" w:cs="Tahoma"/>
                <w:sz w:val="20"/>
                <w:szCs w:val="20"/>
                <w:lang w:eastAsia="zh-CN"/>
              </w:rPr>
            </w:pPr>
            <w:r w:rsidRPr="00853705">
              <w:rPr>
                <w:rFonts w:ascii="Tahoma" w:eastAsia="Times New Roman" w:hAnsi="Tahoma" w:cs="Tahoma"/>
                <w:i/>
                <w:sz w:val="20"/>
                <w:szCs w:val="20"/>
                <w:lang w:eastAsia="zh-CN"/>
              </w:rPr>
              <w:t>(n.)</w:t>
            </w:r>
          </w:p>
        </w:tc>
      </w:tr>
      <w:tr w:rsidR="00DF600A" w:rsidRPr="00853705" w14:paraId="3938C917" w14:textId="77777777" w:rsidTr="00DC64CA">
        <w:trPr>
          <w:trHeight w:val="381"/>
        </w:trPr>
        <w:tc>
          <w:tcPr>
            <w:tcW w:w="789" w:type="pct"/>
            <w:gridSpan w:val="2"/>
            <w:tcMar>
              <w:left w:w="0" w:type="dxa"/>
              <w:right w:w="0" w:type="dxa"/>
            </w:tcMar>
            <w:vAlign w:val="bottom"/>
          </w:tcPr>
          <w:p w14:paraId="3D81D821" w14:textId="77777777" w:rsidR="0035692A" w:rsidRPr="00853705" w:rsidRDefault="0035692A" w:rsidP="008755A8">
            <w:pPr>
              <w:suppressAutoHyphens/>
              <w:spacing w:after="0" w:line="240" w:lineRule="auto"/>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Tel.</w:t>
            </w:r>
          </w:p>
        </w:tc>
        <w:tc>
          <w:tcPr>
            <w:tcW w:w="1426" w:type="pct"/>
            <w:vAlign w:val="bottom"/>
          </w:tcPr>
          <w:p w14:paraId="394D3153" w14:textId="1E721FF4" w:rsidR="0035692A" w:rsidRPr="00853705" w:rsidRDefault="0035692A" w:rsidP="008755A8">
            <w:pPr>
              <w:suppressAutoHyphens/>
              <w:spacing w:after="0" w:line="240" w:lineRule="auto"/>
              <w:ind w:left="-114"/>
              <w:contextualSpacing/>
              <w:rPr>
                <w:rFonts w:ascii="Tahoma" w:eastAsia="Times New Roman" w:hAnsi="Tahoma" w:cs="Tahoma"/>
                <w:sz w:val="20"/>
                <w:szCs w:val="20"/>
                <w:lang w:eastAsia="zh-CN"/>
              </w:rPr>
            </w:pPr>
            <w:r w:rsidRPr="00853705">
              <w:rPr>
                <w:rFonts w:ascii="Tahoma" w:eastAsia="Times New Roman" w:hAnsi="Tahoma" w:cs="Tahoma"/>
                <w:sz w:val="20"/>
                <w:szCs w:val="20"/>
                <w:lang w:eastAsia="zh-CN"/>
              </w:rPr>
              <w:t>__________________</w:t>
            </w:r>
          </w:p>
        </w:tc>
        <w:tc>
          <w:tcPr>
            <w:tcW w:w="718" w:type="pct"/>
            <w:gridSpan w:val="2"/>
            <w:vAlign w:val="bottom"/>
          </w:tcPr>
          <w:p w14:paraId="27FB1389" w14:textId="77777777" w:rsidR="00DF600A" w:rsidRDefault="00DF600A" w:rsidP="008755A8">
            <w:pPr>
              <w:suppressAutoHyphens/>
              <w:spacing w:after="0" w:line="240" w:lineRule="auto"/>
              <w:contextualSpacing/>
              <w:jc w:val="right"/>
              <w:rPr>
                <w:rFonts w:ascii="Tahoma" w:eastAsia="Times New Roman" w:hAnsi="Tahoma" w:cs="Tahoma"/>
                <w:sz w:val="20"/>
                <w:szCs w:val="20"/>
                <w:lang w:eastAsia="zh-CN"/>
              </w:rPr>
            </w:pPr>
          </w:p>
          <w:p w14:paraId="55A2FF12" w14:textId="77777777" w:rsidR="00DF600A" w:rsidRDefault="00DF600A" w:rsidP="008755A8">
            <w:pPr>
              <w:suppressAutoHyphens/>
              <w:spacing w:after="0" w:line="240" w:lineRule="auto"/>
              <w:contextualSpacing/>
              <w:jc w:val="right"/>
              <w:rPr>
                <w:rFonts w:ascii="Tahoma" w:eastAsia="Times New Roman" w:hAnsi="Tahoma" w:cs="Tahoma"/>
                <w:sz w:val="20"/>
                <w:szCs w:val="20"/>
                <w:lang w:eastAsia="zh-CN"/>
              </w:rPr>
            </w:pPr>
          </w:p>
          <w:p w14:paraId="616A04A2" w14:textId="69204268" w:rsidR="0035692A" w:rsidRPr="00853705" w:rsidRDefault="0035692A" w:rsidP="00DF600A">
            <w:pPr>
              <w:suppressAutoHyphens/>
              <w:spacing w:after="0" w:line="240" w:lineRule="auto"/>
              <w:contextualSpacing/>
              <w:rPr>
                <w:rFonts w:ascii="Tahoma" w:eastAsia="Times New Roman" w:hAnsi="Tahoma" w:cs="Tahoma"/>
                <w:sz w:val="20"/>
                <w:szCs w:val="20"/>
                <w:lang w:eastAsia="zh-CN"/>
              </w:rPr>
            </w:pPr>
            <w:r w:rsidRPr="00853705">
              <w:rPr>
                <w:rFonts w:ascii="Tahoma" w:eastAsia="Times New Roman" w:hAnsi="Tahoma" w:cs="Tahoma"/>
                <w:sz w:val="20"/>
                <w:szCs w:val="20"/>
                <w:lang w:eastAsia="zh-CN"/>
              </w:rPr>
              <w:t>C.F./P.IVA:</w:t>
            </w:r>
          </w:p>
        </w:tc>
        <w:tc>
          <w:tcPr>
            <w:tcW w:w="2067" w:type="pct"/>
            <w:gridSpan w:val="2"/>
            <w:vAlign w:val="bottom"/>
          </w:tcPr>
          <w:p w14:paraId="3B409FA1" w14:textId="1B4091E9" w:rsidR="0035692A" w:rsidRPr="00853705" w:rsidRDefault="0035692A" w:rsidP="008755A8">
            <w:pPr>
              <w:tabs>
                <w:tab w:val="left" w:pos="505"/>
              </w:tabs>
              <w:suppressAutoHyphens/>
              <w:spacing w:after="0" w:line="240" w:lineRule="auto"/>
              <w:contextualSpacing/>
              <w:rPr>
                <w:rFonts w:ascii="Tahoma" w:eastAsia="Times New Roman" w:hAnsi="Tahoma" w:cs="Tahoma"/>
                <w:sz w:val="20"/>
                <w:szCs w:val="20"/>
                <w:lang w:eastAsia="zh-CN"/>
              </w:rPr>
            </w:pPr>
            <w:r w:rsidRPr="00853705">
              <w:rPr>
                <w:rFonts w:ascii="Tahoma" w:eastAsia="Times New Roman" w:hAnsi="Tahoma" w:cs="Tahoma"/>
                <w:sz w:val="20"/>
                <w:szCs w:val="20"/>
                <w:lang w:eastAsia="zh-CN"/>
              </w:rPr>
              <w:t xml:space="preserve"> _____________________________</w:t>
            </w:r>
          </w:p>
        </w:tc>
      </w:tr>
      <w:tr w:rsidR="00DF600A" w:rsidRPr="00853705" w14:paraId="6BBBF414" w14:textId="77777777" w:rsidTr="00DC64CA">
        <w:trPr>
          <w:trHeight w:val="20"/>
        </w:trPr>
        <w:tc>
          <w:tcPr>
            <w:tcW w:w="789" w:type="pct"/>
            <w:gridSpan w:val="2"/>
            <w:tcMar>
              <w:left w:w="0" w:type="dxa"/>
              <w:right w:w="0" w:type="dxa"/>
            </w:tcMar>
            <w:vAlign w:val="bottom"/>
          </w:tcPr>
          <w:p w14:paraId="52875CE2" w14:textId="77777777" w:rsidR="0035692A" w:rsidRPr="00853705" w:rsidRDefault="0035692A" w:rsidP="008755A8">
            <w:pPr>
              <w:suppressAutoHyphens/>
              <w:spacing w:after="0" w:line="240" w:lineRule="auto"/>
              <w:rPr>
                <w:rFonts w:ascii="Tahoma" w:eastAsia="Times New Roman" w:hAnsi="Tahoma" w:cs="Tahoma"/>
                <w:sz w:val="20"/>
                <w:szCs w:val="20"/>
                <w:lang w:eastAsia="zh-CN"/>
              </w:rPr>
            </w:pPr>
          </w:p>
        </w:tc>
        <w:tc>
          <w:tcPr>
            <w:tcW w:w="1426" w:type="pct"/>
            <w:vAlign w:val="bottom"/>
          </w:tcPr>
          <w:p w14:paraId="2E0328AA" w14:textId="77777777" w:rsidR="0035692A" w:rsidRPr="00853705" w:rsidRDefault="0035692A" w:rsidP="008755A8">
            <w:pPr>
              <w:suppressAutoHyphens/>
              <w:spacing w:after="0" w:line="240" w:lineRule="auto"/>
              <w:contextualSpacing/>
              <w:rPr>
                <w:rFonts w:ascii="Tahoma" w:eastAsia="Times New Roman" w:hAnsi="Tahoma" w:cs="Tahoma"/>
                <w:sz w:val="20"/>
                <w:szCs w:val="20"/>
                <w:lang w:eastAsia="zh-CN"/>
              </w:rPr>
            </w:pPr>
          </w:p>
        </w:tc>
        <w:tc>
          <w:tcPr>
            <w:tcW w:w="718" w:type="pct"/>
            <w:gridSpan w:val="2"/>
            <w:vAlign w:val="bottom"/>
          </w:tcPr>
          <w:p w14:paraId="4A3BBE13" w14:textId="77777777" w:rsidR="0035692A" w:rsidRPr="00853705" w:rsidRDefault="0035692A" w:rsidP="008755A8">
            <w:pPr>
              <w:suppressAutoHyphens/>
              <w:spacing w:after="0" w:line="240" w:lineRule="auto"/>
              <w:contextualSpacing/>
              <w:rPr>
                <w:rFonts w:ascii="Tahoma" w:eastAsia="Times New Roman" w:hAnsi="Tahoma" w:cs="Tahoma"/>
                <w:sz w:val="20"/>
                <w:szCs w:val="20"/>
                <w:lang w:eastAsia="zh-CN"/>
              </w:rPr>
            </w:pPr>
          </w:p>
        </w:tc>
        <w:tc>
          <w:tcPr>
            <w:tcW w:w="2067" w:type="pct"/>
            <w:gridSpan w:val="2"/>
            <w:vAlign w:val="bottom"/>
          </w:tcPr>
          <w:p w14:paraId="70F7C135" w14:textId="77777777" w:rsidR="0035692A" w:rsidRPr="00853705" w:rsidRDefault="0035692A" w:rsidP="008755A8">
            <w:pPr>
              <w:tabs>
                <w:tab w:val="left" w:pos="505"/>
              </w:tabs>
              <w:suppressAutoHyphens/>
              <w:spacing w:after="0" w:line="240" w:lineRule="auto"/>
              <w:contextualSpacing/>
              <w:rPr>
                <w:rFonts w:ascii="Tahoma" w:eastAsia="Times New Roman" w:hAnsi="Tahoma" w:cs="Tahoma"/>
                <w:sz w:val="20"/>
                <w:szCs w:val="20"/>
                <w:lang w:eastAsia="zh-CN"/>
              </w:rPr>
            </w:pPr>
          </w:p>
        </w:tc>
      </w:tr>
    </w:tbl>
    <w:p w14:paraId="248F9DC6" w14:textId="77777777" w:rsidR="0035692A" w:rsidRDefault="0035692A" w:rsidP="0035692A">
      <w:pPr>
        <w:suppressAutoHyphens/>
        <w:spacing w:after="0" w:line="240" w:lineRule="auto"/>
        <w:jc w:val="both"/>
        <w:rPr>
          <w:rFonts w:ascii="Tahoma" w:eastAsia="Times New Roman" w:hAnsi="Tahoma" w:cs="Tahoma"/>
          <w:sz w:val="20"/>
          <w:szCs w:val="20"/>
          <w:lang w:eastAsia="zh-CN"/>
        </w:rPr>
      </w:pPr>
    </w:p>
    <w:p w14:paraId="4DA15780" w14:textId="0E885FC6" w:rsidR="007E161D" w:rsidRPr="007E161D" w:rsidRDefault="007E161D" w:rsidP="007E161D">
      <w:pPr>
        <w:suppressAutoHyphens/>
        <w:spacing w:after="0" w:line="240" w:lineRule="auto"/>
        <w:jc w:val="both"/>
        <w:rPr>
          <w:rFonts w:ascii="Tahoma" w:eastAsia="Times New Roman" w:hAnsi="Tahoma" w:cs="Tahoma"/>
          <w:sz w:val="20"/>
          <w:szCs w:val="20"/>
          <w:lang w:eastAsia="zh-CN"/>
        </w:rPr>
      </w:pPr>
      <w:r w:rsidRPr="007E161D">
        <w:rPr>
          <w:rFonts w:ascii="Tahoma" w:eastAsia="Times New Roman" w:hAnsi="Tahoma" w:cs="Tahoma"/>
          <w:sz w:val="20"/>
          <w:szCs w:val="20"/>
          <w:lang w:eastAsia="zh-CN"/>
        </w:rPr>
        <w:t xml:space="preserve">al fine di usufruire dell’agevolazione, qualificabile come aiuto di Stato ai sensi dell’art. 107 del Trattato sul funzionamento dell’Unione europea, </w:t>
      </w:r>
      <w:r w:rsidR="00FE7374">
        <w:rPr>
          <w:rFonts w:ascii="Tahoma" w:eastAsia="Times New Roman" w:hAnsi="Tahoma" w:cs="Tahoma"/>
          <w:sz w:val="20"/>
          <w:szCs w:val="20"/>
          <w:lang w:eastAsia="zh-CN"/>
        </w:rPr>
        <w:t>“Misure forestali” art. 26 l.r. 31/2008,</w:t>
      </w:r>
      <w:r w:rsidRPr="007E161D">
        <w:rPr>
          <w:rFonts w:ascii="Tahoma" w:eastAsia="Times New Roman" w:hAnsi="Tahoma" w:cs="Tahoma"/>
          <w:sz w:val="20"/>
          <w:szCs w:val="20"/>
          <w:lang w:eastAsia="zh-CN"/>
        </w:rPr>
        <w:t xml:space="preserve">  </w:t>
      </w:r>
    </w:p>
    <w:p w14:paraId="41A6B4A6" w14:textId="77777777" w:rsidR="007E161D" w:rsidRPr="007E161D" w:rsidRDefault="007E161D" w:rsidP="007E161D">
      <w:pPr>
        <w:suppressAutoHyphens/>
        <w:spacing w:after="0" w:line="240" w:lineRule="auto"/>
        <w:jc w:val="both"/>
        <w:rPr>
          <w:rFonts w:ascii="Tahoma" w:eastAsia="Times New Roman" w:hAnsi="Tahoma" w:cs="Tahoma"/>
          <w:sz w:val="20"/>
          <w:szCs w:val="20"/>
          <w:lang w:eastAsia="zh-CN"/>
        </w:rPr>
      </w:pPr>
    </w:p>
    <w:p w14:paraId="7A8A8C14" w14:textId="336D1467" w:rsidR="007E161D" w:rsidRPr="00853705" w:rsidRDefault="007E161D" w:rsidP="007E161D">
      <w:pPr>
        <w:suppressAutoHyphens/>
        <w:spacing w:after="0" w:line="240" w:lineRule="auto"/>
        <w:jc w:val="both"/>
        <w:rPr>
          <w:rFonts w:ascii="Tahoma" w:eastAsia="Times New Roman" w:hAnsi="Tahoma" w:cs="Tahoma"/>
          <w:sz w:val="20"/>
          <w:szCs w:val="20"/>
          <w:lang w:eastAsia="zh-CN"/>
        </w:rPr>
      </w:pPr>
      <w:r w:rsidRPr="007E161D">
        <w:rPr>
          <w:rFonts w:ascii="Tahoma" w:eastAsia="Times New Roman" w:hAnsi="Tahoma" w:cs="Tahoma"/>
          <w:sz w:val="20"/>
          <w:szCs w:val="20"/>
          <w:lang w:eastAsia="zh-CN"/>
        </w:rPr>
        <w:t>PRESA VISIONE della definizione di cui all’art. 2, punto 59) del Reg. (UE) n. 2472/2022 e riportata in calce al presente modello;</w:t>
      </w:r>
    </w:p>
    <w:p w14:paraId="1437C76D" w14:textId="77777777" w:rsidR="0035692A" w:rsidRPr="00853705" w:rsidRDefault="0035692A" w:rsidP="0035692A">
      <w:pPr>
        <w:suppressAutoHyphens/>
        <w:spacing w:after="0" w:line="240" w:lineRule="auto"/>
        <w:jc w:val="center"/>
        <w:rPr>
          <w:rFonts w:ascii="Tahoma" w:eastAsia="Times New Roman" w:hAnsi="Tahoma" w:cs="Tahoma"/>
          <w:b/>
          <w:spacing w:val="20"/>
          <w:sz w:val="20"/>
          <w:szCs w:val="20"/>
          <w:lang w:eastAsia="zh-CN"/>
        </w:rPr>
      </w:pPr>
    </w:p>
    <w:p w14:paraId="3AEA6BD4" w14:textId="77777777" w:rsidR="0035692A" w:rsidRPr="00853705" w:rsidRDefault="0035692A" w:rsidP="0035692A">
      <w:pPr>
        <w:suppressAutoHyphens/>
        <w:spacing w:after="0" w:line="240" w:lineRule="auto"/>
        <w:jc w:val="center"/>
        <w:rPr>
          <w:rFonts w:ascii="Tahoma" w:eastAsia="Times New Roman" w:hAnsi="Tahoma" w:cs="Tahoma"/>
          <w:b/>
          <w:spacing w:val="20"/>
          <w:sz w:val="20"/>
          <w:szCs w:val="20"/>
          <w:lang w:eastAsia="zh-CN"/>
        </w:rPr>
      </w:pPr>
      <w:r w:rsidRPr="00853705">
        <w:rPr>
          <w:rFonts w:ascii="Tahoma" w:eastAsia="Times New Roman" w:hAnsi="Tahoma" w:cs="Tahoma"/>
          <w:b/>
          <w:spacing w:val="20"/>
          <w:sz w:val="20"/>
          <w:szCs w:val="20"/>
          <w:lang w:eastAsia="zh-CN"/>
        </w:rPr>
        <w:t>DICHIARA</w:t>
      </w:r>
    </w:p>
    <w:p w14:paraId="4E376594" w14:textId="77777777" w:rsidR="0035692A" w:rsidRPr="00853705" w:rsidRDefault="0035692A" w:rsidP="0035692A">
      <w:pPr>
        <w:suppressAutoHyphens/>
        <w:spacing w:after="0" w:line="240" w:lineRule="auto"/>
        <w:jc w:val="center"/>
        <w:rPr>
          <w:rFonts w:ascii="Tahoma" w:eastAsia="Times New Roman" w:hAnsi="Tahoma" w:cs="Tahoma"/>
          <w:b/>
          <w:spacing w:val="20"/>
          <w:sz w:val="20"/>
          <w:szCs w:val="20"/>
          <w:lang w:eastAsia="zh-CN"/>
        </w:rPr>
      </w:pPr>
    </w:p>
    <w:p w14:paraId="3E40B622" w14:textId="75004FE1" w:rsidR="0035692A" w:rsidRPr="00853705" w:rsidRDefault="0035692A" w:rsidP="0035692A">
      <w:pPr>
        <w:suppressAutoHyphens/>
        <w:spacing w:after="0" w:line="240" w:lineRule="auto"/>
        <w:jc w:val="both"/>
        <w:rPr>
          <w:rFonts w:ascii="Tahoma" w:eastAsia="Times New Roman" w:hAnsi="Tahoma" w:cs="Tahoma"/>
          <w:sz w:val="20"/>
          <w:szCs w:val="20"/>
          <w:lang w:eastAsia="zh-CN"/>
        </w:rPr>
      </w:pPr>
      <w:r w:rsidRPr="00853705">
        <w:rPr>
          <w:rFonts w:ascii="Tahoma" w:eastAsia="Times New Roman" w:hAnsi="Tahoma" w:cs="Tahoma"/>
          <w:sz w:val="20"/>
          <w:szCs w:val="20"/>
          <w:u w:val="single"/>
          <w:lang w:eastAsia="zh-CN"/>
        </w:rPr>
        <w:t>ai fini della concessione dell’agevolazione</w:t>
      </w:r>
      <w:r w:rsidRPr="00853705">
        <w:rPr>
          <w:rFonts w:ascii="Tahoma" w:eastAsia="Times New Roman" w:hAnsi="Tahoma" w:cs="Tahoma"/>
          <w:sz w:val="20"/>
          <w:szCs w:val="20"/>
          <w:lang w:eastAsia="zh-CN"/>
        </w:rPr>
        <w:t>, qualificabile come Aiuto di Stato, ai sensi dell’art. 107 del Trattato sul funzionamento dell’Unione Europea e concessa ai sensi del Regolamento (UE)</w:t>
      </w:r>
      <w:r w:rsidR="003A2221">
        <w:rPr>
          <w:rFonts w:ascii="Tahoma" w:eastAsia="Times New Roman" w:hAnsi="Tahoma" w:cs="Tahoma"/>
          <w:sz w:val="20"/>
          <w:szCs w:val="20"/>
          <w:lang w:eastAsia="zh-CN"/>
        </w:rPr>
        <w:t xml:space="preserve"> n. 2472/2022</w:t>
      </w:r>
      <w:r w:rsidRPr="00853705">
        <w:rPr>
          <w:rFonts w:ascii="Tahoma" w:eastAsia="Times New Roman" w:hAnsi="Tahoma" w:cs="Tahoma"/>
          <w:sz w:val="20"/>
          <w:szCs w:val="20"/>
          <w:lang w:eastAsia="zh-CN"/>
        </w:rPr>
        <w:t xml:space="preserve">: </w:t>
      </w:r>
    </w:p>
    <w:p w14:paraId="5398083F" w14:textId="77777777" w:rsidR="0035692A" w:rsidRPr="00853705" w:rsidRDefault="0035692A" w:rsidP="0035692A">
      <w:pPr>
        <w:suppressAutoHyphens/>
        <w:spacing w:after="0" w:line="240" w:lineRule="auto"/>
        <w:jc w:val="both"/>
        <w:rPr>
          <w:rFonts w:ascii="Tahoma" w:eastAsia="Times New Roman" w:hAnsi="Tahoma" w:cs="Tahoma"/>
          <w:sz w:val="20"/>
          <w:szCs w:val="20"/>
          <w:lang w:eastAsia="zh-CN"/>
        </w:rPr>
      </w:pPr>
    </w:p>
    <w:tbl>
      <w:tblPr>
        <w:tblW w:w="9214" w:type="dxa"/>
        <w:tblLook w:val="04A0" w:firstRow="1" w:lastRow="0" w:firstColumn="1" w:lastColumn="0" w:noHBand="0" w:noVBand="1"/>
      </w:tblPr>
      <w:tblGrid>
        <w:gridCol w:w="545"/>
        <w:gridCol w:w="8669"/>
      </w:tblGrid>
      <w:tr w:rsidR="0035692A" w:rsidRPr="00853705" w14:paraId="64FD3A49" w14:textId="77777777" w:rsidTr="00322AE7">
        <w:trPr>
          <w:trHeight w:val="705"/>
        </w:trPr>
        <w:tc>
          <w:tcPr>
            <w:tcW w:w="545" w:type="dxa"/>
          </w:tcPr>
          <w:p w14:paraId="0A81472F" w14:textId="77777777" w:rsidR="0035692A" w:rsidRPr="00853705" w:rsidRDefault="0035692A" w:rsidP="008755A8">
            <w:pPr>
              <w:suppressAutoHyphens/>
              <w:spacing w:after="0" w:line="240" w:lineRule="auto"/>
              <w:ind w:right="156"/>
              <w:jc w:val="both"/>
              <w:rPr>
                <w:rFonts w:ascii="Tahoma" w:eastAsia="Times New Roman" w:hAnsi="Tahoma" w:cs="Tahoma"/>
                <w:sz w:val="20"/>
                <w:szCs w:val="20"/>
                <w:lang w:eastAsia="zh-CN"/>
              </w:rPr>
            </w:pPr>
            <w:r w:rsidRPr="00853705">
              <w:rPr>
                <w:rFonts w:ascii="Segoe UI Symbol" w:eastAsia="MS Gothic" w:hAnsi="Segoe UI Symbol" w:cs="Segoe UI Symbol"/>
                <w:sz w:val="20"/>
                <w:szCs w:val="20"/>
                <w:lang w:eastAsia="zh-CN"/>
              </w:rPr>
              <w:lastRenderedPageBreak/>
              <w:t>☐</w:t>
            </w:r>
          </w:p>
        </w:tc>
        <w:tc>
          <w:tcPr>
            <w:tcW w:w="8669" w:type="dxa"/>
          </w:tcPr>
          <w:p w14:paraId="1C9497F0" w14:textId="28055942" w:rsidR="0035692A" w:rsidRPr="00853705" w:rsidRDefault="0035692A" w:rsidP="008755A8">
            <w:pPr>
              <w:suppressAutoHyphens/>
              <w:spacing w:after="0" w:line="276" w:lineRule="auto"/>
              <w:ind w:right="156"/>
              <w:jc w:val="both"/>
              <w:rPr>
                <w:rFonts w:ascii="Tahoma" w:eastAsia="Times New Roman" w:hAnsi="Tahoma" w:cs="Tahoma"/>
                <w:sz w:val="20"/>
                <w:szCs w:val="20"/>
                <w:lang w:eastAsia="zh-CN"/>
              </w:rPr>
            </w:pPr>
            <w:r w:rsidRPr="00853705">
              <w:rPr>
                <w:rFonts w:ascii="Tahoma" w:eastAsia="Times New Roman" w:hAnsi="Tahoma" w:cs="Tahoma"/>
                <w:sz w:val="20"/>
                <w:szCs w:val="20"/>
                <w:lang w:eastAsia="zh-CN"/>
              </w:rPr>
              <w:t>di non essere impresa in difficoltà, in quanto applicabile</w:t>
            </w:r>
          </w:p>
          <w:p w14:paraId="0B959F11" w14:textId="77777777" w:rsidR="0035692A" w:rsidRPr="00853705" w:rsidRDefault="0035692A" w:rsidP="008755A8">
            <w:pPr>
              <w:suppressAutoHyphens/>
              <w:spacing w:after="0" w:line="276" w:lineRule="auto"/>
              <w:ind w:right="156"/>
              <w:jc w:val="both"/>
              <w:rPr>
                <w:rFonts w:ascii="Tahoma" w:eastAsia="Times New Roman" w:hAnsi="Tahoma" w:cs="Tahoma"/>
                <w:sz w:val="20"/>
                <w:szCs w:val="20"/>
                <w:lang w:eastAsia="zh-CN"/>
              </w:rPr>
            </w:pPr>
          </w:p>
          <w:p w14:paraId="06041098" w14:textId="77777777" w:rsidR="0035692A" w:rsidRPr="00853705" w:rsidRDefault="0035692A" w:rsidP="008755A8">
            <w:pPr>
              <w:suppressAutoHyphens/>
              <w:spacing w:after="0" w:line="276" w:lineRule="auto"/>
              <w:ind w:right="156"/>
              <w:jc w:val="both"/>
              <w:rPr>
                <w:rFonts w:ascii="Tahoma" w:eastAsia="Times New Roman" w:hAnsi="Tahoma" w:cs="Tahoma"/>
                <w:sz w:val="20"/>
                <w:szCs w:val="20"/>
                <w:lang w:eastAsia="zh-CN"/>
              </w:rPr>
            </w:pPr>
            <w:r w:rsidRPr="00853705">
              <w:rPr>
                <w:rFonts w:ascii="Tahoma" w:eastAsia="Times New Roman" w:hAnsi="Tahoma" w:cs="Tahoma"/>
                <w:sz w:val="20"/>
                <w:szCs w:val="20"/>
                <w:lang w:eastAsia="zh-CN"/>
              </w:rPr>
              <w:t>[</w:t>
            </w:r>
            <w:r w:rsidRPr="00853705">
              <w:rPr>
                <w:rFonts w:ascii="Tahoma" w:eastAsia="Times New Roman" w:hAnsi="Tahoma" w:cs="Tahoma"/>
                <w:i/>
                <w:sz w:val="20"/>
                <w:szCs w:val="20"/>
                <w:lang w:eastAsia="zh-CN"/>
              </w:rPr>
              <w:t>deve essere sottoscritta una sola alternativa</w:t>
            </w:r>
            <w:r w:rsidRPr="00853705">
              <w:rPr>
                <w:rFonts w:ascii="Tahoma" w:eastAsia="Times New Roman" w:hAnsi="Tahoma" w:cs="Tahoma"/>
                <w:sz w:val="20"/>
                <w:szCs w:val="20"/>
                <w:lang w:eastAsia="zh-CN"/>
              </w:rPr>
              <w:t>]</w:t>
            </w:r>
          </w:p>
        </w:tc>
      </w:tr>
      <w:tr w:rsidR="0035692A" w:rsidRPr="00322AE7" w14:paraId="47E824AC" w14:textId="77777777" w:rsidTr="00322AE7">
        <w:trPr>
          <w:trHeight w:val="705"/>
        </w:trPr>
        <w:tc>
          <w:tcPr>
            <w:tcW w:w="545" w:type="dxa"/>
          </w:tcPr>
          <w:p w14:paraId="61B1DCA8" w14:textId="77777777" w:rsidR="0035692A" w:rsidRPr="00853705" w:rsidRDefault="0035692A" w:rsidP="00322AE7">
            <w:pPr>
              <w:tabs>
                <w:tab w:val="left" w:pos="5103"/>
              </w:tabs>
              <w:suppressAutoHyphens/>
              <w:spacing w:after="0" w:line="240" w:lineRule="auto"/>
              <w:jc w:val="both"/>
              <w:rPr>
                <w:rFonts w:ascii="Tahoma" w:eastAsia="Times New Roman" w:hAnsi="Tahoma" w:cs="Tahoma"/>
                <w:sz w:val="20"/>
                <w:szCs w:val="20"/>
                <w:lang w:eastAsia="zh-CN"/>
              </w:rPr>
            </w:pPr>
            <w:r w:rsidRPr="00322AE7">
              <w:rPr>
                <w:rFonts w:ascii="Segoe UI Symbol" w:eastAsia="Times New Roman" w:hAnsi="Segoe UI Symbol" w:cs="Segoe UI Symbol"/>
                <w:sz w:val="20"/>
                <w:szCs w:val="20"/>
                <w:lang w:eastAsia="zh-CN"/>
              </w:rPr>
              <w:t>☐</w:t>
            </w:r>
          </w:p>
        </w:tc>
        <w:tc>
          <w:tcPr>
            <w:tcW w:w="8669" w:type="dxa"/>
          </w:tcPr>
          <w:p w14:paraId="7F6B0693" w14:textId="77777777" w:rsidR="0035692A" w:rsidRPr="00853705" w:rsidRDefault="0035692A" w:rsidP="00322AE7">
            <w:pPr>
              <w:tabs>
                <w:tab w:val="left" w:pos="5103"/>
              </w:tabs>
              <w:suppressAutoHyphens/>
              <w:spacing w:after="0" w:line="240" w:lineRule="auto"/>
              <w:jc w:val="both"/>
              <w:rPr>
                <w:rFonts w:ascii="Tahoma" w:eastAsia="Times New Roman" w:hAnsi="Tahoma" w:cs="Tahoma"/>
                <w:sz w:val="20"/>
                <w:szCs w:val="20"/>
                <w:lang w:eastAsia="zh-CN"/>
              </w:rPr>
            </w:pPr>
            <w:r w:rsidRPr="00853705">
              <w:rPr>
                <w:rFonts w:ascii="Tahoma" w:eastAsia="Times New Roman" w:hAnsi="Tahoma" w:cs="Tahoma"/>
                <w:sz w:val="20"/>
                <w:szCs w:val="20"/>
                <w:lang w:eastAsia="zh-CN"/>
              </w:rPr>
              <w:t>di non avere chiesto e/o ricevuto altri contributi comunitari, nazionali e regionali a valere sullo stesso progetto di cui si chiede il finanziamento,</w:t>
            </w:r>
          </w:p>
        </w:tc>
      </w:tr>
      <w:tr w:rsidR="0035692A" w:rsidRPr="00322AE7" w14:paraId="1F3FFBB2" w14:textId="77777777" w:rsidTr="00322AE7">
        <w:trPr>
          <w:trHeight w:val="1351"/>
        </w:trPr>
        <w:tc>
          <w:tcPr>
            <w:tcW w:w="545" w:type="dxa"/>
          </w:tcPr>
          <w:p w14:paraId="2FD3AA49" w14:textId="77777777" w:rsidR="0035692A" w:rsidRPr="00853705" w:rsidRDefault="0035692A" w:rsidP="00322AE7">
            <w:pPr>
              <w:tabs>
                <w:tab w:val="left" w:pos="5103"/>
              </w:tabs>
              <w:suppressAutoHyphens/>
              <w:spacing w:after="0" w:line="240" w:lineRule="auto"/>
              <w:jc w:val="both"/>
              <w:rPr>
                <w:rFonts w:ascii="Tahoma" w:eastAsia="Times New Roman" w:hAnsi="Tahoma" w:cs="Tahoma"/>
                <w:sz w:val="20"/>
                <w:szCs w:val="20"/>
                <w:lang w:eastAsia="zh-CN"/>
              </w:rPr>
            </w:pPr>
            <w:r w:rsidRPr="00322AE7">
              <w:rPr>
                <w:rFonts w:ascii="Segoe UI Symbol" w:eastAsia="Times New Roman" w:hAnsi="Segoe UI Symbol" w:cs="Segoe UI Symbol"/>
                <w:sz w:val="20"/>
                <w:szCs w:val="20"/>
                <w:lang w:eastAsia="zh-CN"/>
              </w:rPr>
              <w:t>☐</w:t>
            </w:r>
          </w:p>
        </w:tc>
        <w:tc>
          <w:tcPr>
            <w:tcW w:w="8669" w:type="dxa"/>
          </w:tcPr>
          <w:p w14:paraId="66387727" w14:textId="77777777" w:rsidR="0035692A" w:rsidRPr="00853705" w:rsidRDefault="0035692A" w:rsidP="00322AE7">
            <w:pPr>
              <w:tabs>
                <w:tab w:val="left" w:pos="5103"/>
              </w:tabs>
              <w:suppressAutoHyphens/>
              <w:spacing w:after="0" w:line="240" w:lineRule="auto"/>
              <w:jc w:val="both"/>
              <w:rPr>
                <w:rFonts w:ascii="Tahoma" w:eastAsia="Times New Roman" w:hAnsi="Tahoma" w:cs="Tahoma"/>
                <w:sz w:val="20"/>
                <w:szCs w:val="20"/>
                <w:lang w:eastAsia="zh-CN"/>
              </w:rPr>
            </w:pPr>
            <w:r w:rsidRPr="00853705">
              <w:rPr>
                <w:rFonts w:ascii="Tahoma" w:eastAsia="Times New Roman" w:hAnsi="Tahoma" w:cs="Tahoma"/>
                <w:sz w:val="20"/>
                <w:szCs w:val="20"/>
                <w:lang w:eastAsia="zh-CN"/>
              </w:rPr>
              <w:t xml:space="preserve">di avere chiesto e/o ricevuto altri contributi comunitari, nazionali e regionali a valere sullo stesso progetto di cui si chiede il finanziamento, che riguardano i seguenti costi e relativi importi come da elenco seguente e di cui è in grado di produrre, se richiesto, la documentazione giustificativa di spesa e si impegna ad aggiornare ogni eventuale successiva variazione intervenuta fino al momento della concessione dell’aiuto di cui al presente bando </w:t>
            </w:r>
          </w:p>
        </w:tc>
      </w:tr>
    </w:tbl>
    <w:p w14:paraId="74A79E0C" w14:textId="77777777" w:rsidR="0035692A" w:rsidRDefault="0035692A" w:rsidP="00322AE7">
      <w:pPr>
        <w:tabs>
          <w:tab w:val="left" w:pos="5103"/>
        </w:tabs>
        <w:suppressAutoHyphens/>
        <w:spacing w:after="0" w:line="240" w:lineRule="auto"/>
        <w:jc w:val="both"/>
        <w:rPr>
          <w:rFonts w:ascii="Tahoma" w:eastAsia="Times New Roman" w:hAnsi="Tahoma" w:cs="Tahoma"/>
          <w:i/>
          <w:sz w:val="20"/>
          <w:szCs w:val="20"/>
          <w:lang w:eastAsia="zh-CN"/>
        </w:rPr>
      </w:pPr>
      <w:r w:rsidRPr="00853705">
        <w:rPr>
          <w:rFonts w:ascii="Tahoma" w:eastAsia="Times New Roman" w:hAnsi="Tahoma" w:cs="Tahoma"/>
          <w:sz w:val="20"/>
          <w:szCs w:val="20"/>
          <w:lang w:eastAsia="zh-CN"/>
        </w:rPr>
        <w:t>[</w:t>
      </w:r>
      <w:r w:rsidRPr="00322AE7">
        <w:rPr>
          <w:rFonts w:ascii="Tahoma" w:eastAsia="Times New Roman" w:hAnsi="Tahoma" w:cs="Tahoma"/>
          <w:sz w:val="20"/>
          <w:szCs w:val="20"/>
          <w:lang w:eastAsia="zh-CN"/>
        </w:rPr>
        <w:t>se l’impresa ha chiesto/ricevuto altri contributi nell’anno in corso compilare la tabella</w:t>
      </w:r>
      <w:r w:rsidRPr="00853705">
        <w:rPr>
          <w:rFonts w:ascii="Tahoma" w:eastAsia="Times New Roman" w:hAnsi="Tahoma" w:cs="Tahoma"/>
          <w:i/>
          <w:sz w:val="20"/>
          <w:szCs w:val="20"/>
          <w:lang w:eastAsia="zh-CN"/>
        </w:rPr>
        <w:t xml:space="preserve"> che segue:</w:t>
      </w:r>
    </w:p>
    <w:p w14:paraId="33902683" w14:textId="77777777" w:rsidR="00AA146A" w:rsidRPr="00853705" w:rsidRDefault="00AA146A" w:rsidP="00322AE7">
      <w:pPr>
        <w:tabs>
          <w:tab w:val="left" w:pos="5103"/>
        </w:tabs>
        <w:suppressAutoHyphens/>
        <w:spacing w:after="0" w:line="240" w:lineRule="auto"/>
        <w:jc w:val="both"/>
        <w:rPr>
          <w:rFonts w:ascii="Tahoma" w:eastAsia="Times New Roman" w:hAnsi="Tahoma" w:cs="Tahoma"/>
          <w:i/>
          <w:sz w:val="20"/>
          <w:szCs w:val="20"/>
          <w:lang w:eastAsia="zh-CN"/>
        </w:rPr>
      </w:pPr>
    </w:p>
    <w:tbl>
      <w:tblPr>
        <w:tblW w:w="54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851"/>
        <w:gridCol w:w="1819"/>
        <w:gridCol w:w="2107"/>
      </w:tblGrid>
      <w:tr w:rsidR="0035692A" w:rsidRPr="00853705" w14:paraId="22DC3BEB" w14:textId="77777777" w:rsidTr="002F7590">
        <w:trPr>
          <w:trHeight w:val="510"/>
        </w:trPr>
        <w:tc>
          <w:tcPr>
            <w:tcW w:w="1263" w:type="pct"/>
            <w:shd w:val="clear" w:color="auto" w:fill="F2F2F2"/>
            <w:vAlign w:val="center"/>
          </w:tcPr>
          <w:p w14:paraId="5D673003" w14:textId="77777777" w:rsidR="0035692A" w:rsidRPr="00853705" w:rsidRDefault="0035692A" w:rsidP="008755A8">
            <w:pPr>
              <w:suppressAutoHyphens/>
              <w:spacing w:after="0" w:line="240" w:lineRule="auto"/>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Ente concedente</w:t>
            </w:r>
          </w:p>
        </w:tc>
        <w:tc>
          <w:tcPr>
            <w:tcW w:w="1572" w:type="pct"/>
            <w:shd w:val="clear" w:color="auto" w:fill="F2F2F2"/>
            <w:vAlign w:val="center"/>
          </w:tcPr>
          <w:p w14:paraId="5AA9D474" w14:textId="77777777" w:rsidR="0035692A" w:rsidRPr="00853705" w:rsidRDefault="0035692A" w:rsidP="008755A8">
            <w:pPr>
              <w:suppressAutoHyphens/>
              <w:spacing w:after="0" w:line="240" w:lineRule="auto"/>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Riferimento normativo o amministrativo che prevede l’agevolazione</w:t>
            </w:r>
          </w:p>
        </w:tc>
        <w:tc>
          <w:tcPr>
            <w:tcW w:w="1003" w:type="pct"/>
            <w:shd w:val="clear" w:color="auto" w:fill="F2F2F2"/>
            <w:vAlign w:val="center"/>
          </w:tcPr>
          <w:p w14:paraId="40485F86" w14:textId="77777777" w:rsidR="0035692A" w:rsidRPr="00853705" w:rsidRDefault="0035692A" w:rsidP="008755A8">
            <w:pPr>
              <w:suppressAutoHyphens/>
              <w:spacing w:after="0" w:line="240" w:lineRule="auto"/>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Importo dell’agevolazione</w:t>
            </w:r>
          </w:p>
        </w:tc>
        <w:tc>
          <w:tcPr>
            <w:tcW w:w="1162" w:type="pct"/>
            <w:shd w:val="clear" w:color="auto" w:fill="F2F2F2"/>
            <w:vAlign w:val="center"/>
          </w:tcPr>
          <w:p w14:paraId="33857B69" w14:textId="77777777" w:rsidR="0035692A" w:rsidRPr="00853705" w:rsidRDefault="0035692A" w:rsidP="008755A8">
            <w:pPr>
              <w:suppressAutoHyphens/>
              <w:spacing w:after="0" w:line="240" w:lineRule="auto"/>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Data di concessione</w:t>
            </w:r>
          </w:p>
        </w:tc>
      </w:tr>
      <w:tr w:rsidR="0035692A" w:rsidRPr="00853705" w14:paraId="0CE342A0" w14:textId="77777777" w:rsidTr="002F7590">
        <w:trPr>
          <w:trHeight w:val="510"/>
        </w:trPr>
        <w:tc>
          <w:tcPr>
            <w:tcW w:w="1263" w:type="pct"/>
            <w:vAlign w:val="center"/>
          </w:tcPr>
          <w:p w14:paraId="75F378DD" w14:textId="77777777" w:rsidR="0035692A" w:rsidRPr="00853705" w:rsidRDefault="0035692A" w:rsidP="008755A8">
            <w:pPr>
              <w:suppressAutoHyphens/>
              <w:spacing w:after="0" w:line="240" w:lineRule="auto"/>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___________________</w:t>
            </w:r>
          </w:p>
        </w:tc>
        <w:tc>
          <w:tcPr>
            <w:tcW w:w="1572" w:type="pct"/>
            <w:vAlign w:val="center"/>
          </w:tcPr>
          <w:p w14:paraId="1870B5F7" w14:textId="77777777" w:rsidR="0035692A" w:rsidRPr="00853705" w:rsidRDefault="0035692A" w:rsidP="008755A8">
            <w:pPr>
              <w:suppressAutoHyphens/>
              <w:spacing w:after="0" w:line="240" w:lineRule="auto"/>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___________________</w:t>
            </w:r>
          </w:p>
        </w:tc>
        <w:tc>
          <w:tcPr>
            <w:tcW w:w="1003" w:type="pct"/>
            <w:vAlign w:val="center"/>
          </w:tcPr>
          <w:p w14:paraId="37018BFD" w14:textId="77777777" w:rsidR="0035692A" w:rsidRPr="00853705" w:rsidRDefault="0035692A" w:rsidP="008755A8">
            <w:pPr>
              <w:suppressAutoHyphens/>
              <w:spacing w:after="0" w:line="240" w:lineRule="auto"/>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 ____________ , ____</w:t>
            </w:r>
          </w:p>
        </w:tc>
        <w:tc>
          <w:tcPr>
            <w:tcW w:w="1162" w:type="pct"/>
            <w:vAlign w:val="center"/>
          </w:tcPr>
          <w:p w14:paraId="516438C8" w14:textId="77777777" w:rsidR="0035692A" w:rsidRPr="00853705" w:rsidRDefault="0035692A" w:rsidP="008755A8">
            <w:pPr>
              <w:suppressAutoHyphens/>
              <w:spacing w:before="240" w:after="240" w:line="240" w:lineRule="auto"/>
              <w:contextualSpacing/>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____ /____ / _______</w:t>
            </w:r>
          </w:p>
        </w:tc>
      </w:tr>
      <w:tr w:rsidR="0035692A" w:rsidRPr="00853705" w14:paraId="50D1B874" w14:textId="77777777" w:rsidTr="002F7590">
        <w:trPr>
          <w:trHeight w:val="510"/>
        </w:trPr>
        <w:tc>
          <w:tcPr>
            <w:tcW w:w="1263" w:type="pct"/>
            <w:vAlign w:val="center"/>
          </w:tcPr>
          <w:p w14:paraId="057FB22B" w14:textId="77777777" w:rsidR="0035692A" w:rsidRPr="00853705" w:rsidRDefault="0035692A" w:rsidP="008755A8">
            <w:pPr>
              <w:suppressAutoHyphens/>
              <w:spacing w:after="0" w:line="240" w:lineRule="auto"/>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___________________</w:t>
            </w:r>
          </w:p>
        </w:tc>
        <w:tc>
          <w:tcPr>
            <w:tcW w:w="1572" w:type="pct"/>
            <w:vAlign w:val="center"/>
          </w:tcPr>
          <w:p w14:paraId="0EE2DE63" w14:textId="77777777" w:rsidR="0035692A" w:rsidRPr="00853705" w:rsidRDefault="0035692A" w:rsidP="008755A8">
            <w:pPr>
              <w:suppressAutoHyphens/>
              <w:spacing w:after="0" w:line="240" w:lineRule="auto"/>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___________________</w:t>
            </w:r>
          </w:p>
        </w:tc>
        <w:tc>
          <w:tcPr>
            <w:tcW w:w="1003" w:type="pct"/>
            <w:vAlign w:val="center"/>
          </w:tcPr>
          <w:p w14:paraId="307A295F" w14:textId="77777777" w:rsidR="0035692A" w:rsidRPr="00853705" w:rsidRDefault="0035692A" w:rsidP="008755A8">
            <w:pPr>
              <w:suppressAutoHyphens/>
              <w:spacing w:after="0" w:line="240" w:lineRule="auto"/>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 ____________ , ____</w:t>
            </w:r>
          </w:p>
        </w:tc>
        <w:tc>
          <w:tcPr>
            <w:tcW w:w="1162" w:type="pct"/>
            <w:vAlign w:val="center"/>
          </w:tcPr>
          <w:p w14:paraId="5991FE32" w14:textId="77777777" w:rsidR="0035692A" w:rsidRPr="00853705" w:rsidRDefault="0035692A" w:rsidP="008755A8">
            <w:pPr>
              <w:suppressAutoHyphens/>
              <w:spacing w:after="0" w:line="240" w:lineRule="auto"/>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____ /____ / _______</w:t>
            </w:r>
          </w:p>
        </w:tc>
      </w:tr>
      <w:tr w:rsidR="0035692A" w:rsidRPr="00853705" w14:paraId="1A2450E7" w14:textId="77777777" w:rsidTr="002F7590">
        <w:trPr>
          <w:trHeight w:val="557"/>
        </w:trPr>
        <w:tc>
          <w:tcPr>
            <w:tcW w:w="1263" w:type="pct"/>
            <w:vAlign w:val="center"/>
          </w:tcPr>
          <w:p w14:paraId="189E1063" w14:textId="77777777" w:rsidR="0035692A" w:rsidRPr="00853705" w:rsidRDefault="0035692A" w:rsidP="008755A8">
            <w:pPr>
              <w:suppressAutoHyphens/>
              <w:spacing w:after="0" w:line="240" w:lineRule="auto"/>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___________________</w:t>
            </w:r>
          </w:p>
        </w:tc>
        <w:tc>
          <w:tcPr>
            <w:tcW w:w="1572" w:type="pct"/>
            <w:vAlign w:val="center"/>
          </w:tcPr>
          <w:p w14:paraId="02E75C11" w14:textId="77777777" w:rsidR="0035692A" w:rsidRPr="00853705" w:rsidRDefault="0035692A" w:rsidP="008755A8">
            <w:pPr>
              <w:suppressAutoHyphens/>
              <w:spacing w:after="0" w:line="240" w:lineRule="auto"/>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___________________</w:t>
            </w:r>
          </w:p>
        </w:tc>
        <w:tc>
          <w:tcPr>
            <w:tcW w:w="1003" w:type="pct"/>
            <w:vAlign w:val="center"/>
          </w:tcPr>
          <w:p w14:paraId="00C3B133" w14:textId="77777777" w:rsidR="0035692A" w:rsidRPr="00853705" w:rsidRDefault="0035692A" w:rsidP="008755A8">
            <w:pPr>
              <w:suppressAutoHyphens/>
              <w:spacing w:after="0" w:line="240" w:lineRule="auto"/>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 ____________ , ____</w:t>
            </w:r>
          </w:p>
        </w:tc>
        <w:tc>
          <w:tcPr>
            <w:tcW w:w="1162" w:type="pct"/>
            <w:vAlign w:val="center"/>
          </w:tcPr>
          <w:p w14:paraId="6E71ADC5" w14:textId="77777777" w:rsidR="0035692A" w:rsidRPr="00853705" w:rsidRDefault="0035692A" w:rsidP="008755A8">
            <w:pPr>
              <w:suppressAutoHyphens/>
              <w:spacing w:after="0" w:line="240" w:lineRule="auto"/>
              <w:jc w:val="center"/>
              <w:rPr>
                <w:rFonts w:ascii="Tahoma" w:eastAsia="Times New Roman" w:hAnsi="Tahoma" w:cs="Tahoma"/>
                <w:sz w:val="20"/>
                <w:szCs w:val="20"/>
                <w:lang w:eastAsia="zh-CN"/>
              </w:rPr>
            </w:pPr>
            <w:r w:rsidRPr="00853705">
              <w:rPr>
                <w:rFonts w:ascii="Tahoma" w:eastAsia="Times New Roman" w:hAnsi="Tahoma" w:cs="Tahoma"/>
                <w:sz w:val="20"/>
                <w:szCs w:val="20"/>
                <w:lang w:eastAsia="zh-CN"/>
              </w:rPr>
              <w:t>____ /____ / _______</w:t>
            </w:r>
          </w:p>
        </w:tc>
      </w:tr>
    </w:tbl>
    <w:p w14:paraId="7E407BC4" w14:textId="77777777" w:rsidR="0035692A" w:rsidRPr="00853705" w:rsidRDefault="0035692A" w:rsidP="0035692A">
      <w:pPr>
        <w:suppressAutoHyphens/>
        <w:spacing w:after="0" w:line="240" w:lineRule="auto"/>
        <w:jc w:val="center"/>
        <w:rPr>
          <w:rFonts w:ascii="Tahoma" w:eastAsia="Times New Roman" w:hAnsi="Tahoma" w:cs="Tahoma"/>
          <w:sz w:val="20"/>
          <w:szCs w:val="20"/>
          <w:lang w:eastAsia="zh-CN"/>
        </w:rPr>
      </w:pPr>
    </w:p>
    <w:p w14:paraId="0AD903D8" w14:textId="77777777" w:rsidR="0035692A" w:rsidRPr="00853705" w:rsidRDefault="0035692A" w:rsidP="0035692A">
      <w:pPr>
        <w:suppressAutoHyphens/>
        <w:spacing w:after="0" w:line="240" w:lineRule="auto"/>
        <w:jc w:val="both"/>
        <w:rPr>
          <w:rFonts w:ascii="Tahoma" w:eastAsia="Times New Roman" w:hAnsi="Tahoma" w:cs="Tahoma"/>
          <w:sz w:val="20"/>
          <w:szCs w:val="20"/>
          <w:lang w:eastAsia="zh-CN"/>
        </w:rPr>
      </w:pPr>
    </w:p>
    <w:p w14:paraId="42752FD7" w14:textId="77777777" w:rsidR="0035692A" w:rsidRPr="00853705" w:rsidRDefault="0035692A" w:rsidP="0035692A">
      <w:pPr>
        <w:suppressAutoHyphens/>
        <w:spacing w:after="0" w:line="240" w:lineRule="auto"/>
        <w:jc w:val="both"/>
        <w:rPr>
          <w:rFonts w:ascii="Tahoma" w:eastAsia="Times New Roman" w:hAnsi="Tahoma" w:cs="Tahoma"/>
          <w:sz w:val="20"/>
          <w:szCs w:val="20"/>
          <w:lang w:eastAsia="zh-CN"/>
        </w:rPr>
      </w:pPr>
      <w:r w:rsidRPr="00853705">
        <w:rPr>
          <w:rFonts w:ascii="Tahoma" w:eastAsia="Times New Roman" w:hAnsi="Tahoma" w:cs="Tahoma"/>
          <w:sz w:val="20"/>
          <w:szCs w:val="20"/>
          <w:lang w:eastAsia="zh-CN"/>
        </w:rPr>
        <w:t>inoltre</w:t>
      </w:r>
    </w:p>
    <w:p w14:paraId="7CCD6835" w14:textId="77777777" w:rsidR="0035692A" w:rsidRPr="00853705" w:rsidRDefault="0035692A" w:rsidP="0035692A">
      <w:pPr>
        <w:suppressAutoHyphens/>
        <w:spacing w:after="0" w:line="240" w:lineRule="auto"/>
        <w:jc w:val="center"/>
        <w:rPr>
          <w:rFonts w:ascii="Tahoma" w:eastAsia="Times New Roman" w:hAnsi="Tahoma" w:cs="Tahoma"/>
          <w:b/>
          <w:sz w:val="20"/>
          <w:szCs w:val="20"/>
          <w:lang w:eastAsia="zh-CN"/>
        </w:rPr>
      </w:pPr>
    </w:p>
    <w:p w14:paraId="6F23C5BE" w14:textId="77777777" w:rsidR="0035692A" w:rsidRPr="00853705" w:rsidRDefault="0035692A" w:rsidP="0035692A">
      <w:pPr>
        <w:suppressAutoHyphens/>
        <w:spacing w:after="0" w:line="240" w:lineRule="auto"/>
        <w:jc w:val="center"/>
        <w:rPr>
          <w:rFonts w:ascii="Tahoma" w:eastAsia="Times New Roman" w:hAnsi="Tahoma" w:cs="Tahoma"/>
          <w:b/>
          <w:sz w:val="20"/>
          <w:szCs w:val="20"/>
          <w:lang w:eastAsia="zh-CN"/>
        </w:rPr>
      </w:pPr>
    </w:p>
    <w:p w14:paraId="4A65FA0A" w14:textId="77777777" w:rsidR="0035692A" w:rsidRPr="00853705" w:rsidRDefault="0035692A" w:rsidP="0035692A">
      <w:pPr>
        <w:suppressAutoHyphens/>
        <w:spacing w:after="0" w:line="240" w:lineRule="auto"/>
        <w:jc w:val="center"/>
        <w:rPr>
          <w:rFonts w:ascii="Tahoma" w:eastAsia="Times New Roman" w:hAnsi="Tahoma" w:cs="Tahoma"/>
          <w:b/>
          <w:spacing w:val="20"/>
          <w:sz w:val="20"/>
          <w:szCs w:val="20"/>
          <w:lang w:eastAsia="zh-CN"/>
        </w:rPr>
      </w:pPr>
      <w:r w:rsidRPr="00853705">
        <w:rPr>
          <w:rFonts w:ascii="Tahoma" w:eastAsia="Times New Roman" w:hAnsi="Tahoma" w:cs="Tahoma"/>
          <w:b/>
          <w:spacing w:val="20"/>
          <w:sz w:val="20"/>
          <w:szCs w:val="20"/>
          <w:lang w:eastAsia="zh-CN"/>
        </w:rPr>
        <w:t>SI IMPEGNA</w:t>
      </w:r>
    </w:p>
    <w:p w14:paraId="453640C0" w14:textId="77777777" w:rsidR="0035692A" w:rsidRPr="00853705" w:rsidRDefault="0035692A" w:rsidP="0035692A">
      <w:pPr>
        <w:suppressAutoHyphens/>
        <w:spacing w:after="0" w:line="240" w:lineRule="auto"/>
        <w:jc w:val="center"/>
        <w:rPr>
          <w:rFonts w:ascii="Tahoma" w:eastAsia="Times New Roman" w:hAnsi="Tahoma" w:cs="Tahoma"/>
          <w:b/>
          <w:spacing w:val="20"/>
          <w:sz w:val="20"/>
          <w:szCs w:val="20"/>
          <w:lang w:eastAsia="zh-CN"/>
        </w:rPr>
      </w:pPr>
    </w:p>
    <w:p w14:paraId="4D5EEDE6" w14:textId="77777777" w:rsidR="0035692A" w:rsidRPr="00853705" w:rsidRDefault="0035692A" w:rsidP="0035692A">
      <w:pPr>
        <w:tabs>
          <w:tab w:val="left" w:pos="5103"/>
        </w:tabs>
        <w:suppressAutoHyphens/>
        <w:spacing w:after="0" w:line="240" w:lineRule="auto"/>
        <w:jc w:val="both"/>
        <w:rPr>
          <w:rFonts w:ascii="Tahoma" w:eastAsia="Times New Roman" w:hAnsi="Tahoma" w:cs="Tahoma"/>
          <w:sz w:val="20"/>
          <w:szCs w:val="20"/>
          <w:lang w:eastAsia="zh-CN"/>
        </w:rPr>
      </w:pPr>
      <w:r w:rsidRPr="00853705">
        <w:rPr>
          <w:rFonts w:ascii="Tahoma" w:eastAsia="Times New Roman" w:hAnsi="Tahoma" w:cs="Tahoma"/>
          <w:sz w:val="20"/>
          <w:szCs w:val="20"/>
          <w:lang w:eastAsia="zh-CN"/>
        </w:rPr>
        <w:t>a ripresentare la presente dichiarazione qualora intervengano variazioni rispetto a quanto sopra dichiarato, in occasione di ogni successiva erogazione</w:t>
      </w:r>
    </w:p>
    <w:p w14:paraId="4DD97CD3" w14:textId="77777777" w:rsidR="0035692A" w:rsidRPr="00853705" w:rsidRDefault="0035692A" w:rsidP="0035692A">
      <w:pPr>
        <w:suppressAutoHyphens/>
        <w:spacing w:after="0" w:line="240" w:lineRule="auto"/>
        <w:jc w:val="both"/>
        <w:rPr>
          <w:rFonts w:ascii="Tahoma" w:eastAsia="Times New Roman" w:hAnsi="Tahoma" w:cs="Tahoma"/>
          <w:sz w:val="20"/>
          <w:szCs w:val="20"/>
          <w:lang w:eastAsia="zh-CN"/>
        </w:rPr>
      </w:pPr>
    </w:p>
    <w:p w14:paraId="4F1F4974" w14:textId="77777777" w:rsidR="0035692A" w:rsidRPr="00853705" w:rsidRDefault="0035692A" w:rsidP="0035692A">
      <w:pPr>
        <w:pStyle w:val="Stiletrattino"/>
        <w:numPr>
          <w:ilvl w:val="0"/>
          <w:numId w:val="0"/>
        </w:numPr>
        <w:spacing w:after="0"/>
        <w:rPr>
          <w:rFonts w:ascii="Tahoma" w:hAnsi="Tahoma" w:cs="Tahoma"/>
        </w:rPr>
      </w:pPr>
    </w:p>
    <w:p w14:paraId="7E51C2ED" w14:textId="77777777" w:rsidR="0035692A" w:rsidRPr="00853705" w:rsidRDefault="0035692A" w:rsidP="0035692A">
      <w:pPr>
        <w:pStyle w:val="Stiletrattino"/>
        <w:numPr>
          <w:ilvl w:val="0"/>
          <w:numId w:val="0"/>
        </w:numPr>
        <w:spacing w:after="0"/>
        <w:rPr>
          <w:rFonts w:ascii="Tahoma" w:hAnsi="Tahoma" w:cs="Tahoma"/>
        </w:rPr>
      </w:pPr>
    </w:p>
    <w:p w14:paraId="21AFEB7F" w14:textId="77777777" w:rsidR="0035692A" w:rsidRPr="00853705" w:rsidRDefault="0035692A" w:rsidP="0035692A">
      <w:pPr>
        <w:pStyle w:val="Stiletrattino"/>
        <w:numPr>
          <w:ilvl w:val="0"/>
          <w:numId w:val="0"/>
        </w:numPr>
        <w:spacing w:after="0"/>
        <w:rPr>
          <w:rFonts w:ascii="Tahoma" w:hAnsi="Tahoma" w:cs="Tahoma"/>
        </w:rPr>
      </w:pPr>
      <w:r w:rsidRPr="00853705">
        <w:rPr>
          <w:rFonts w:ascii="Tahoma" w:hAnsi="Tahoma" w:cs="Tahoma"/>
        </w:rPr>
        <w:t xml:space="preserve">Luogo e data, _____________________________                                      </w:t>
      </w:r>
    </w:p>
    <w:p w14:paraId="74EA221A" w14:textId="77777777" w:rsidR="0035692A" w:rsidRPr="00853705" w:rsidRDefault="0035692A" w:rsidP="0035692A">
      <w:pPr>
        <w:pStyle w:val="Stiletrattino"/>
        <w:numPr>
          <w:ilvl w:val="0"/>
          <w:numId w:val="0"/>
        </w:numPr>
        <w:spacing w:after="0"/>
        <w:rPr>
          <w:rFonts w:ascii="Tahoma" w:hAnsi="Tahoma" w:cs="Tahoma"/>
        </w:rPr>
      </w:pPr>
    </w:p>
    <w:p w14:paraId="2280D07E" w14:textId="77777777" w:rsidR="00322AE7" w:rsidRDefault="0035692A" w:rsidP="0035692A">
      <w:pPr>
        <w:pStyle w:val="Stiletrattino"/>
        <w:numPr>
          <w:ilvl w:val="0"/>
          <w:numId w:val="0"/>
        </w:numPr>
        <w:spacing w:after="0"/>
        <w:rPr>
          <w:rFonts w:ascii="Tahoma" w:hAnsi="Tahoma" w:cs="Tahoma"/>
        </w:rPr>
      </w:pPr>
      <w:r w:rsidRPr="00853705">
        <w:rPr>
          <w:rFonts w:ascii="Tahoma" w:hAnsi="Tahoma" w:cs="Tahoma"/>
        </w:rPr>
        <w:t xml:space="preserve">                                                                                               </w:t>
      </w:r>
      <w:r w:rsidRPr="00853705">
        <w:rPr>
          <w:rFonts w:ascii="Tahoma" w:hAnsi="Tahoma" w:cs="Tahoma"/>
        </w:rPr>
        <w:tab/>
      </w:r>
      <w:r w:rsidRPr="00853705">
        <w:rPr>
          <w:rFonts w:ascii="Tahoma" w:hAnsi="Tahoma" w:cs="Tahoma"/>
        </w:rPr>
        <w:tab/>
        <w:t xml:space="preserve">     </w:t>
      </w:r>
    </w:p>
    <w:p w14:paraId="552B3DC6" w14:textId="7D01E846" w:rsidR="0035692A" w:rsidRPr="00853705" w:rsidRDefault="0035692A" w:rsidP="0035692A">
      <w:pPr>
        <w:pStyle w:val="Stiletrattino"/>
        <w:numPr>
          <w:ilvl w:val="0"/>
          <w:numId w:val="0"/>
        </w:numPr>
        <w:spacing w:after="0"/>
        <w:rPr>
          <w:rFonts w:ascii="Tahoma" w:hAnsi="Tahoma" w:cs="Tahoma"/>
        </w:rPr>
      </w:pPr>
      <w:r w:rsidRPr="00853705">
        <w:rPr>
          <w:rFonts w:ascii="Tahoma" w:hAnsi="Tahoma" w:cs="Tahoma"/>
        </w:rPr>
        <w:t>Firma del dichiarante</w:t>
      </w:r>
      <w:r w:rsidR="00322AE7">
        <w:rPr>
          <w:rFonts w:ascii="Tahoma" w:hAnsi="Tahoma" w:cs="Tahoma"/>
        </w:rPr>
        <w:t xml:space="preserve">  ________________________</w:t>
      </w:r>
    </w:p>
    <w:p w14:paraId="6BA34491" w14:textId="77777777" w:rsidR="001D17E7" w:rsidRDefault="001D17E7" w:rsidP="001D17E7">
      <w:pPr>
        <w:jc w:val="both"/>
        <w:rPr>
          <w:rFonts w:ascii="Tahoma" w:hAnsi="Tahoma" w:cs="Tahoma"/>
          <w:sz w:val="20"/>
          <w:szCs w:val="20"/>
        </w:rPr>
      </w:pPr>
    </w:p>
    <w:p w14:paraId="354828D6" w14:textId="77777777" w:rsidR="00114490" w:rsidRDefault="00BB201F">
      <w:pPr>
        <w:jc w:val="both"/>
        <w:rPr>
          <w:rFonts w:ascii="Tahoma" w:hAnsi="Tahoma" w:cs="Tahoma"/>
          <w:i/>
          <w:iCs/>
          <w:sz w:val="20"/>
          <w:szCs w:val="20"/>
        </w:rPr>
      </w:pPr>
      <w:r>
        <w:rPr>
          <w:rFonts w:ascii="Tahoma" w:hAnsi="Tahoma" w:cs="Tahoma"/>
          <w:i/>
          <w:iCs/>
          <w:sz w:val="20"/>
          <w:szCs w:val="20"/>
        </w:rPr>
        <w:t>Si segnala che l</w:t>
      </w:r>
      <w:r w:rsidR="001D17E7" w:rsidRPr="001D17E7">
        <w:rPr>
          <w:rFonts w:ascii="Tahoma" w:hAnsi="Tahoma" w:cs="Tahoma"/>
          <w:i/>
          <w:iCs/>
          <w:sz w:val="20"/>
          <w:szCs w:val="20"/>
        </w:rPr>
        <w:t>’art.</w:t>
      </w:r>
      <w:r w:rsidR="001D17E7">
        <w:rPr>
          <w:rFonts w:ascii="Tahoma" w:hAnsi="Tahoma" w:cs="Tahoma"/>
          <w:i/>
          <w:iCs/>
          <w:sz w:val="20"/>
          <w:szCs w:val="20"/>
        </w:rPr>
        <w:t xml:space="preserve"> </w:t>
      </w:r>
      <w:r w:rsidR="001D17E7" w:rsidRPr="001D17E7">
        <w:rPr>
          <w:rFonts w:ascii="Tahoma" w:hAnsi="Tahoma" w:cs="Tahoma"/>
          <w:i/>
          <w:iCs/>
          <w:sz w:val="20"/>
          <w:szCs w:val="20"/>
        </w:rPr>
        <w:t>2, punto 18)</w:t>
      </w:r>
      <w:r w:rsidR="001D17E7">
        <w:rPr>
          <w:rFonts w:ascii="Tahoma" w:hAnsi="Tahoma" w:cs="Tahoma"/>
          <w:i/>
          <w:iCs/>
          <w:sz w:val="20"/>
          <w:szCs w:val="20"/>
        </w:rPr>
        <w:t xml:space="preserve"> </w:t>
      </w:r>
      <w:r w:rsidR="001D17E7" w:rsidRPr="001D17E7">
        <w:rPr>
          <w:rFonts w:ascii="Tahoma" w:hAnsi="Tahoma" w:cs="Tahoma"/>
          <w:i/>
          <w:iCs/>
          <w:sz w:val="20"/>
          <w:szCs w:val="20"/>
        </w:rPr>
        <w:t>del</w:t>
      </w:r>
      <w:r w:rsidR="001D17E7">
        <w:rPr>
          <w:rFonts w:ascii="Tahoma" w:hAnsi="Tahoma" w:cs="Tahoma"/>
          <w:i/>
          <w:iCs/>
          <w:sz w:val="20"/>
          <w:szCs w:val="20"/>
        </w:rPr>
        <w:t xml:space="preserve"> </w:t>
      </w:r>
      <w:r w:rsidR="001D17E7" w:rsidRPr="001D17E7">
        <w:rPr>
          <w:rFonts w:ascii="Tahoma" w:hAnsi="Tahoma" w:cs="Tahoma"/>
          <w:i/>
          <w:iCs/>
          <w:sz w:val="20"/>
          <w:szCs w:val="20"/>
        </w:rPr>
        <w:t>Reg.</w:t>
      </w:r>
      <w:r w:rsidR="001D17E7">
        <w:rPr>
          <w:rFonts w:ascii="Tahoma" w:hAnsi="Tahoma" w:cs="Tahoma"/>
          <w:i/>
          <w:iCs/>
          <w:sz w:val="20"/>
          <w:szCs w:val="20"/>
        </w:rPr>
        <w:t xml:space="preserve"> </w:t>
      </w:r>
      <w:r w:rsidR="001D17E7" w:rsidRPr="001D17E7">
        <w:rPr>
          <w:rFonts w:ascii="Tahoma" w:hAnsi="Tahoma" w:cs="Tahoma"/>
          <w:i/>
          <w:iCs/>
          <w:sz w:val="20"/>
          <w:szCs w:val="20"/>
        </w:rPr>
        <w:t>(UE)</w:t>
      </w:r>
      <w:r w:rsidR="001D17E7">
        <w:rPr>
          <w:rFonts w:ascii="Tahoma" w:hAnsi="Tahoma" w:cs="Tahoma"/>
          <w:i/>
          <w:iCs/>
          <w:sz w:val="20"/>
          <w:szCs w:val="20"/>
        </w:rPr>
        <w:t xml:space="preserve"> </w:t>
      </w:r>
      <w:r w:rsidR="001D17E7" w:rsidRPr="001D17E7">
        <w:rPr>
          <w:rFonts w:ascii="Tahoma" w:hAnsi="Tahoma" w:cs="Tahoma"/>
          <w:i/>
          <w:iCs/>
          <w:sz w:val="20"/>
          <w:szCs w:val="20"/>
        </w:rPr>
        <w:t>n.</w:t>
      </w:r>
      <w:r w:rsidR="001D17E7">
        <w:rPr>
          <w:rFonts w:ascii="Tahoma" w:hAnsi="Tahoma" w:cs="Tahoma"/>
          <w:i/>
          <w:iCs/>
          <w:sz w:val="20"/>
          <w:szCs w:val="20"/>
        </w:rPr>
        <w:t xml:space="preserve"> </w:t>
      </w:r>
      <w:r w:rsidR="001D17E7" w:rsidRPr="001D17E7">
        <w:rPr>
          <w:rFonts w:ascii="Tahoma" w:hAnsi="Tahoma" w:cs="Tahoma"/>
          <w:i/>
          <w:iCs/>
          <w:sz w:val="20"/>
          <w:szCs w:val="20"/>
        </w:rPr>
        <w:t>651/2014, richiamato dall’art. 2 del Reg. (UE) 2022/2472, definisce</w:t>
      </w:r>
      <w:r w:rsidR="001D17E7">
        <w:rPr>
          <w:rFonts w:ascii="Tahoma" w:hAnsi="Tahoma" w:cs="Tahoma"/>
          <w:i/>
          <w:iCs/>
          <w:sz w:val="20"/>
          <w:szCs w:val="20"/>
        </w:rPr>
        <w:t xml:space="preserve"> </w:t>
      </w:r>
      <w:r w:rsidR="001D17E7" w:rsidRPr="001D17E7">
        <w:rPr>
          <w:rFonts w:ascii="Tahoma" w:hAnsi="Tahoma" w:cs="Tahoma"/>
          <w:i/>
          <w:iCs/>
          <w:sz w:val="20"/>
          <w:szCs w:val="20"/>
        </w:rPr>
        <w:t>“</w:t>
      </w:r>
      <w:r w:rsidR="001D17E7" w:rsidRPr="00BB201F">
        <w:rPr>
          <w:rFonts w:ascii="Tahoma" w:hAnsi="Tahoma" w:cs="Tahoma"/>
          <w:b/>
          <w:bCs/>
          <w:i/>
          <w:iCs/>
          <w:sz w:val="20"/>
          <w:szCs w:val="20"/>
        </w:rPr>
        <w:t>impresa in difficoltà</w:t>
      </w:r>
      <w:r w:rsidR="001D17E7" w:rsidRPr="001D17E7">
        <w:rPr>
          <w:rFonts w:ascii="Tahoma" w:hAnsi="Tahoma" w:cs="Tahoma"/>
          <w:i/>
          <w:iCs/>
          <w:sz w:val="20"/>
          <w:szCs w:val="20"/>
        </w:rPr>
        <w:t>”</w:t>
      </w:r>
      <w:r w:rsidR="001D17E7">
        <w:rPr>
          <w:rFonts w:ascii="Tahoma" w:hAnsi="Tahoma" w:cs="Tahoma"/>
          <w:i/>
          <w:iCs/>
          <w:sz w:val="20"/>
          <w:szCs w:val="20"/>
        </w:rPr>
        <w:t xml:space="preserve"> </w:t>
      </w:r>
      <w:r w:rsidR="001D17E7" w:rsidRPr="001D17E7">
        <w:rPr>
          <w:rFonts w:ascii="Tahoma" w:hAnsi="Tahoma" w:cs="Tahoma"/>
          <w:i/>
          <w:iCs/>
          <w:sz w:val="20"/>
          <w:szCs w:val="20"/>
        </w:rPr>
        <w:t>un’impresa</w:t>
      </w:r>
      <w:r w:rsidR="001D17E7">
        <w:rPr>
          <w:rFonts w:ascii="Tahoma" w:hAnsi="Tahoma" w:cs="Tahoma"/>
          <w:i/>
          <w:iCs/>
          <w:sz w:val="20"/>
          <w:szCs w:val="20"/>
        </w:rPr>
        <w:t xml:space="preserve"> </w:t>
      </w:r>
      <w:r w:rsidR="001D17E7" w:rsidRPr="001D17E7">
        <w:rPr>
          <w:rFonts w:ascii="Tahoma" w:hAnsi="Tahoma" w:cs="Tahoma"/>
          <w:i/>
          <w:iCs/>
          <w:sz w:val="20"/>
          <w:szCs w:val="20"/>
        </w:rPr>
        <w:t>che</w:t>
      </w:r>
      <w:r w:rsidR="001D17E7">
        <w:rPr>
          <w:rFonts w:ascii="Tahoma" w:hAnsi="Tahoma" w:cs="Tahoma"/>
          <w:i/>
          <w:iCs/>
          <w:sz w:val="20"/>
          <w:szCs w:val="20"/>
        </w:rPr>
        <w:t xml:space="preserve"> </w:t>
      </w:r>
      <w:r w:rsidR="001D17E7" w:rsidRPr="001D17E7">
        <w:rPr>
          <w:rFonts w:ascii="Tahoma" w:hAnsi="Tahoma" w:cs="Tahoma"/>
          <w:i/>
          <w:iCs/>
          <w:sz w:val="20"/>
          <w:szCs w:val="20"/>
        </w:rPr>
        <w:t>soddisfa</w:t>
      </w:r>
      <w:r w:rsidR="001D17E7">
        <w:rPr>
          <w:rFonts w:ascii="Tahoma" w:hAnsi="Tahoma" w:cs="Tahoma"/>
          <w:i/>
          <w:iCs/>
          <w:sz w:val="20"/>
          <w:szCs w:val="20"/>
        </w:rPr>
        <w:t xml:space="preserve"> </w:t>
      </w:r>
      <w:r w:rsidR="001D17E7" w:rsidRPr="001D17E7">
        <w:rPr>
          <w:rFonts w:ascii="Tahoma" w:hAnsi="Tahoma" w:cs="Tahoma"/>
          <w:i/>
          <w:iCs/>
          <w:sz w:val="20"/>
          <w:szCs w:val="20"/>
        </w:rPr>
        <w:t>almeno</w:t>
      </w:r>
      <w:r w:rsidR="001D17E7">
        <w:rPr>
          <w:rFonts w:ascii="Tahoma" w:hAnsi="Tahoma" w:cs="Tahoma"/>
          <w:i/>
          <w:iCs/>
          <w:sz w:val="20"/>
          <w:szCs w:val="20"/>
        </w:rPr>
        <w:t xml:space="preserve"> </w:t>
      </w:r>
      <w:r w:rsidR="001D17E7" w:rsidRPr="001D17E7">
        <w:rPr>
          <w:rFonts w:ascii="Tahoma" w:hAnsi="Tahoma" w:cs="Tahoma"/>
          <w:i/>
          <w:iCs/>
          <w:sz w:val="20"/>
          <w:szCs w:val="20"/>
        </w:rPr>
        <w:t>una</w:t>
      </w:r>
      <w:r w:rsidR="001D17E7">
        <w:rPr>
          <w:rFonts w:ascii="Tahoma" w:hAnsi="Tahoma" w:cs="Tahoma"/>
          <w:i/>
          <w:iCs/>
          <w:sz w:val="20"/>
          <w:szCs w:val="20"/>
        </w:rPr>
        <w:t xml:space="preserve"> </w:t>
      </w:r>
      <w:r w:rsidR="001D17E7" w:rsidRPr="001D17E7">
        <w:rPr>
          <w:rFonts w:ascii="Tahoma" w:hAnsi="Tahoma" w:cs="Tahoma"/>
          <w:i/>
          <w:iCs/>
          <w:sz w:val="20"/>
          <w:szCs w:val="20"/>
        </w:rPr>
        <w:t>delle seguenti circostanze: a)</w:t>
      </w:r>
      <w:r w:rsidR="001D17E7">
        <w:rPr>
          <w:rFonts w:ascii="Tahoma" w:hAnsi="Tahoma" w:cs="Tahoma"/>
          <w:i/>
          <w:iCs/>
          <w:sz w:val="20"/>
          <w:szCs w:val="20"/>
        </w:rPr>
        <w:t xml:space="preserve"> </w:t>
      </w:r>
      <w:r w:rsidR="001D17E7" w:rsidRPr="001D17E7">
        <w:rPr>
          <w:rFonts w:ascii="Tahoma" w:hAnsi="Tahoma" w:cs="Tahoma"/>
          <w:i/>
          <w:iCs/>
          <w:sz w:val="20"/>
          <w:szCs w:val="20"/>
        </w:rPr>
        <w:t>nel caso</w:t>
      </w:r>
      <w:r w:rsidR="001D17E7">
        <w:rPr>
          <w:rFonts w:ascii="Tahoma" w:hAnsi="Tahoma" w:cs="Tahoma"/>
          <w:i/>
          <w:iCs/>
          <w:sz w:val="20"/>
          <w:szCs w:val="20"/>
        </w:rPr>
        <w:t xml:space="preserve"> </w:t>
      </w:r>
      <w:r w:rsidR="001D17E7" w:rsidRPr="001D17E7">
        <w:rPr>
          <w:rFonts w:ascii="Tahoma" w:hAnsi="Tahoma" w:cs="Tahoma"/>
          <w:i/>
          <w:iCs/>
          <w:sz w:val="20"/>
          <w:szCs w:val="20"/>
        </w:rPr>
        <w:t>di società</w:t>
      </w:r>
      <w:r w:rsidR="001D17E7">
        <w:rPr>
          <w:rFonts w:ascii="Tahoma" w:hAnsi="Tahoma" w:cs="Tahoma"/>
          <w:i/>
          <w:iCs/>
          <w:sz w:val="20"/>
          <w:szCs w:val="20"/>
        </w:rPr>
        <w:t xml:space="preserve"> </w:t>
      </w:r>
      <w:r w:rsidR="001D17E7" w:rsidRPr="001D17E7">
        <w:rPr>
          <w:rFonts w:ascii="Tahoma" w:hAnsi="Tahoma" w:cs="Tahoma"/>
          <w:i/>
          <w:iCs/>
          <w:sz w:val="20"/>
          <w:szCs w:val="20"/>
        </w:rPr>
        <w:t>a responsabilità</w:t>
      </w:r>
      <w:r w:rsidR="001D17E7">
        <w:rPr>
          <w:rFonts w:ascii="Tahoma" w:hAnsi="Tahoma" w:cs="Tahoma"/>
          <w:i/>
          <w:iCs/>
          <w:sz w:val="20"/>
          <w:szCs w:val="20"/>
        </w:rPr>
        <w:t xml:space="preserve"> </w:t>
      </w:r>
      <w:r w:rsidR="001D17E7" w:rsidRPr="001D17E7">
        <w:rPr>
          <w:rFonts w:ascii="Tahoma" w:hAnsi="Tahoma" w:cs="Tahoma"/>
          <w:i/>
          <w:iCs/>
          <w:sz w:val="20"/>
          <w:szCs w:val="20"/>
        </w:rPr>
        <w:t>limitata</w:t>
      </w:r>
      <w:r w:rsidR="001D17E7">
        <w:rPr>
          <w:rFonts w:ascii="Tahoma" w:hAnsi="Tahoma" w:cs="Tahoma"/>
          <w:i/>
          <w:iCs/>
          <w:sz w:val="20"/>
          <w:szCs w:val="20"/>
        </w:rPr>
        <w:t xml:space="preserve"> </w:t>
      </w:r>
      <w:r w:rsidR="001D17E7" w:rsidRPr="001D17E7">
        <w:rPr>
          <w:rFonts w:ascii="Tahoma" w:hAnsi="Tahoma" w:cs="Tahoma"/>
          <w:i/>
          <w:iCs/>
          <w:sz w:val="20"/>
          <w:szCs w:val="20"/>
        </w:rPr>
        <w:t>(diverse</w:t>
      </w:r>
      <w:r w:rsidR="001D17E7">
        <w:rPr>
          <w:rFonts w:ascii="Tahoma" w:hAnsi="Tahoma" w:cs="Tahoma"/>
          <w:i/>
          <w:iCs/>
          <w:sz w:val="20"/>
          <w:szCs w:val="20"/>
        </w:rPr>
        <w:t xml:space="preserve"> </w:t>
      </w:r>
      <w:r w:rsidR="001D17E7" w:rsidRPr="001D17E7">
        <w:rPr>
          <w:rFonts w:ascii="Tahoma" w:hAnsi="Tahoma" w:cs="Tahoma"/>
          <w:i/>
          <w:iCs/>
          <w:sz w:val="20"/>
          <w:szCs w:val="20"/>
        </w:rPr>
        <w:t>dalle</w:t>
      </w:r>
      <w:r w:rsidR="001D17E7">
        <w:rPr>
          <w:rFonts w:ascii="Tahoma" w:hAnsi="Tahoma" w:cs="Tahoma"/>
          <w:i/>
          <w:iCs/>
          <w:sz w:val="20"/>
          <w:szCs w:val="20"/>
        </w:rPr>
        <w:t xml:space="preserve"> </w:t>
      </w:r>
      <w:r w:rsidR="001D17E7" w:rsidRPr="001D17E7">
        <w:rPr>
          <w:rFonts w:ascii="Tahoma" w:hAnsi="Tahoma" w:cs="Tahoma"/>
          <w:i/>
          <w:iCs/>
          <w:sz w:val="20"/>
          <w:szCs w:val="20"/>
        </w:rPr>
        <w:t>PMI costituitesi</w:t>
      </w:r>
      <w:r w:rsidR="001D17E7">
        <w:rPr>
          <w:rFonts w:ascii="Tahoma" w:hAnsi="Tahoma" w:cs="Tahoma"/>
          <w:i/>
          <w:iCs/>
          <w:sz w:val="20"/>
          <w:szCs w:val="20"/>
        </w:rPr>
        <w:t xml:space="preserve"> </w:t>
      </w:r>
      <w:r w:rsidR="001D17E7" w:rsidRPr="001D17E7">
        <w:rPr>
          <w:rFonts w:ascii="Tahoma" w:hAnsi="Tahoma" w:cs="Tahoma"/>
          <w:i/>
          <w:iCs/>
          <w:sz w:val="20"/>
          <w:szCs w:val="20"/>
        </w:rPr>
        <w:t>da meno</w:t>
      </w:r>
      <w:r w:rsidR="001D17E7">
        <w:rPr>
          <w:rFonts w:ascii="Tahoma" w:hAnsi="Tahoma" w:cs="Tahoma"/>
          <w:i/>
          <w:iCs/>
          <w:sz w:val="20"/>
          <w:szCs w:val="20"/>
        </w:rPr>
        <w:t xml:space="preserve"> </w:t>
      </w:r>
      <w:r w:rsidR="001D17E7" w:rsidRPr="001D17E7">
        <w:rPr>
          <w:rFonts w:ascii="Tahoma" w:hAnsi="Tahoma" w:cs="Tahoma"/>
          <w:i/>
          <w:iCs/>
          <w:sz w:val="20"/>
          <w:szCs w:val="20"/>
        </w:rPr>
        <w:t>di tre anni o, ai fini</w:t>
      </w:r>
      <w:r w:rsidR="001D17E7">
        <w:rPr>
          <w:rFonts w:ascii="Tahoma" w:hAnsi="Tahoma" w:cs="Tahoma"/>
          <w:i/>
          <w:iCs/>
          <w:sz w:val="20"/>
          <w:szCs w:val="20"/>
        </w:rPr>
        <w:t xml:space="preserve"> </w:t>
      </w:r>
      <w:r w:rsidR="001D17E7" w:rsidRPr="001D17E7">
        <w:rPr>
          <w:rFonts w:ascii="Tahoma" w:hAnsi="Tahoma" w:cs="Tahoma"/>
          <w:i/>
          <w:iCs/>
          <w:sz w:val="20"/>
          <w:szCs w:val="20"/>
        </w:rPr>
        <w:t>dell'ammissibilità</w:t>
      </w:r>
      <w:r w:rsidR="001D17E7">
        <w:rPr>
          <w:rFonts w:ascii="Tahoma" w:hAnsi="Tahoma" w:cs="Tahoma"/>
          <w:i/>
          <w:iCs/>
          <w:sz w:val="20"/>
          <w:szCs w:val="20"/>
        </w:rPr>
        <w:t xml:space="preserve"> </w:t>
      </w:r>
      <w:r w:rsidR="001D17E7" w:rsidRPr="001D17E7">
        <w:rPr>
          <w:rFonts w:ascii="Tahoma" w:hAnsi="Tahoma" w:cs="Tahoma"/>
          <w:i/>
          <w:iCs/>
          <w:sz w:val="20"/>
          <w:szCs w:val="20"/>
        </w:rPr>
        <w:t>a</w:t>
      </w:r>
      <w:r w:rsidR="001D17E7">
        <w:rPr>
          <w:rFonts w:ascii="Tahoma" w:hAnsi="Tahoma" w:cs="Tahoma"/>
          <w:i/>
          <w:iCs/>
          <w:sz w:val="20"/>
          <w:szCs w:val="20"/>
        </w:rPr>
        <w:t xml:space="preserve"> </w:t>
      </w:r>
      <w:r w:rsidR="001D17E7" w:rsidRPr="001D17E7">
        <w:rPr>
          <w:rFonts w:ascii="Tahoma" w:hAnsi="Tahoma" w:cs="Tahoma"/>
          <w:i/>
          <w:iCs/>
          <w:sz w:val="20"/>
          <w:szCs w:val="20"/>
        </w:rPr>
        <w:t>beneficiare</w:t>
      </w:r>
      <w:r w:rsidR="001D17E7">
        <w:rPr>
          <w:rFonts w:ascii="Tahoma" w:hAnsi="Tahoma" w:cs="Tahoma"/>
          <w:i/>
          <w:iCs/>
          <w:sz w:val="20"/>
          <w:szCs w:val="20"/>
        </w:rPr>
        <w:t xml:space="preserve"> </w:t>
      </w:r>
      <w:r w:rsidR="001D17E7" w:rsidRPr="001D17E7">
        <w:rPr>
          <w:rFonts w:ascii="Tahoma" w:hAnsi="Tahoma" w:cs="Tahoma"/>
          <w:i/>
          <w:iCs/>
          <w:sz w:val="20"/>
          <w:szCs w:val="20"/>
        </w:rPr>
        <w:t>di</w:t>
      </w:r>
      <w:r w:rsidR="001D17E7">
        <w:rPr>
          <w:rFonts w:ascii="Tahoma" w:hAnsi="Tahoma" w:cs="Tahoma"/>
          <w:i/>
          <w:iCs/>
          <w:sz w:val="20"/>
          <w:szCs w:val="20"/>
        </w:rPr>
        <w:t xml:space="preserve"> </w:t>
      </w:r>
      <w:r w:rsidR="001D17E7" w:rsidRPr="001D17E7">
        <w:rPr>
          <w:rFonts w:ascii="Tahoma" w:hAnsi="Tahoma" w:cs="Tahoma"/>
          <w:i/>
          <w:iCs/>
          <w:sz w:val="20"/>
          <w:szCs w:val="20"/>
        </w:rPr>
        <w:t>aiuti</w:t>
      </w:r>
      <w:r w:rsidR="001D17E7">
        <w:rPr>
          <w:rFonts w:ascii="Tahoma" w:hAnsi="Tahoma" w:cs="Tahoma"/>
          <w:i/>
          <w:iCs/>
          <w:sz w:val="20"/>
          <w:szCs w:val="20"/>
        </w:rPr>
        <w:t xml:space="preserve"> </w:t>
      </w:r>
      <w:r w:rsidR="001D17E7" w:rsidRPr="001D17E7">
        <w:rPr>
          <w:rFonts w:ascii="Tahoma" w:hAnsi="Tahoma" w:cs="Tahoma"/>
          <w:i/>
          <w:iCs/>
          <w:sz w:val="20"/>
          <w:szCs w:val="20"/>
        </w:rPr>
        <w:t>al</w:t>
      </w:r>
      <w:r w:rsidR="001D17E7">
        <w:rPr>
          <w:rFonts w:ascii="Tahoma" w:hAnsi="Tahoma" w:cs="Tahoma"/>
          <w:i/>
          <w:iCs/>
          <w:sz w:val="20"/>
          <w:szCs w:val="20"/>
        </w:rPr>
        <w:t xml:space="preserve"> </w:t>
      </w:r>
      <w:r w:rsidR="001D17E7" w:rsidRPr="001D17E7">
        <w:rPr>
          <w:rFonts w:ascii="Tahoma" w:hAnsi="Tahoma" w:cs="Tahoma"/>
          <w:i/>
          <w:iCs/>
          <w:sz w:val="20"/>
          <w:szCs w:val="20"/>
        </w:rPr>
        <w:t>finanziamento</w:t>
      </w:r>
      <w:r w:rsidR="001D17E7">
        <w:rPr>
          <w:rFonts w:ascii="Tahoma" w:hAnsi="Tahoma" w:cs="Tahoma"/>
          <w:i/>
          <w:iCs/>
          <w:sz w:val="20"/>
          <w:szCs w:val="20"/>
        </w:rPr>
        <w:t xml:space="preserve"> </w:t>
      </w:r>
      <w:r w:rsidR="001D17E7" w:rsidRPr="001D17E7">
        <w:rPr>
          <w:rFonts w:ascii="Tahoma" w:hAnsi="Tahoma" w:cs="Tahoma"/>
          <w:i/>
          <w:iCs/>
          <w:sz w:val="20"/>
          <w:szCs w:val="20"/>
        </w:rPr>
        <w:t>del</w:t>
      </w:r>
      <w:r w:rsidR="001D17E7">
        <w:rPr>
          <w:rFonts w:ascii="Tahoma" w:hAnsi="Tahoma" w:cs="Tahoma"/>
          <w:i/>
          <w:iCs/>
          <w:sz w:val="20"/>
          <w:szCs w:val="20"/>
        </w:rPr>
        <w:t xml:space="preserve"> </w:t>
      </w:r>
      <w:r w:rsidR="001D17E7" w:rsidRPr="001D17E7">
        <w:rPr>
          <w:rFonts w:ascii="Tahoma" w:hAnsi="Tahoma" w:cs="Tahoma"/>
          <w:i/>
          <w:iCs/>
          <w:sz w:val="20"/>
          <w:szCs w:val="20"/>
        </w:rPr>
        <w:t>rischio,</w:t>
      </w:r>
      <w:r w:rsidR="001D17E7">
        <w:rPr>
          <w:rFonts w:ascii="Tahoma" w:hAnsi="Tahoma" w:cs="Tahoma"/>
          <w:i/>
          <w:iCs/>
          <w:sz w:val="20"/>
          <w:szCs w:val="20"/>
        </w:rPr>
        <w:t xml:space="preserve"> </w:t>
      </w:r>
      <w:r w:rsidR="001D17E7" w:rsidRPr="001D17E7">
        <w:rPr>
          <w:rFonts w:ascii="Tahoma" w:hAnsi="Tahoma" w:cs="Tahoma"/>
          <w:i/>
          <w:iCs/>
          <w:sz w:val="20"/>
          <w:szCs w:val="20"/>
        </w:rPr>
        <w:t>dalle</w:t>
      </w:r>
      <w:r w:rsidR="001D17E7">
        <w:rPr>
          <w:rFonts w:ascii="Tahoma" w:hAnsi="Tahoma" w:cs="Tahoma"/>
          <w:i/>
          <w:iCs/>
          <w:sz w:val="20"/>
          <w:szCs w:val="20"/>
        </w:rPr>
        <w:t xml:space="preserve"> </w:t>
      </w:r>
      <w:r w:rsidR="001D17E7" w:rsidRPr="001D17E7">
        <w:rPr>
          <w:rFonts w:ascii="Tahoma" w:hAnsi="Tahoma" w:cs="Tahoma"/>
          <w:i/>
          <w:iCs/>
          <w:sz w:val="20"/>
          <w:szCs w:val="20"/>
        </w:rPr>
        <w:t>PMI</w:t>
      </w:r>
      <w:r w:rsidR="001D17E7">
        <w:rPr>
          <w:rFonts w:ascii="Tahoma" w:hAnsi="Tahoma" w:cs="Tahoma"/>
          <w:i/>
          <w:iCs/>
          <w:sz w:val="20"/>
          <w:szCs w:val="20"/>
        </w:rPr>
        <w:t xml:space="preserve"> </w:t>
      </w:r>
      <w:r w:rsidR="001D17E7" w:rsidRPr="001D17E7">
        <w:rPr>
          <w:rFonts w:ascii="Tahoma" w:hAnsi="Tahoma" w:cs="Tahoma"/>
          <w:i/>
          <w:iCs/>
          <w:sz w:val="20"/>
          <w:szCs w:val="20"/>
        </w:rPr>
        <w:t>nei</w:t>
      </w:r>
      <w:r w:rsidR="001D17E7">
        <w:rPr>
          <w:rFonts w:ascii="Tahoma" w:hAnsi="Tahoma" w:cs="Tahoma"/>
          <w:i/>
          <w:iCs/>
          <w:sz w:val="20"/>
          <w:szCs w:val="20"/>
        </w:rPr>
        <w:t xml:space="preserve"> </w:t>
      </w:r>
      <w:r w:rsidR="001D17E7" w:rsidRPr="001D17E7">
        <w:rPr>
          <w:rFonts w:ascii="Tahoma" w:hAnsi="Tahoma" w:cs="Tahoma"/>
          <w:i/>
          <w:iCs/>
          <w:sz w:val="20"/>
          <w:szCs w:val="20"/>
        </w:rPr>
        <w:t>sette</w:t>
      </w:r>
      <w:r w:rsidR="001D17E7">
        <w:rPr>
          <w:rFonts w:ascii="Tahoma" w:hAnsi="Tahoma" w:cs="Tahoma"/>
          <w:i/>
          <w:iCs/>
          <w:sz w:val="20"/>
          <w:szCs w:val="20"/>
        </w:rPr>
        <w:t xml:space="preserve"> </w:t>
      </w:r>
      <w:r w:rsidR="001D17E7" w:rsidRPr="001D17E7">
        <w:rPr>
          <w:rFonts w:ascii="Tahoma" w:hAnsi="Tahoma" w:cs="Tahoma"/>
          <w:i/>
          <w:iCs/>
          <w:sz w:val="20"/>
          <w:szCs w:val="20"/>
        </w:rPr>
        <w:t>anni</w:t>
      </w:r>
      <w:r w:rsidR="001D17E7">
        <w:rPr>
          <w:rFonts w:ascii="Tahoma" w:hAnsi="Tahoma" w:cs="Tahoma"/>
          <w:i/>
          <w:iCs/>
          <w:sz w:val="20"/>
          <w:szCs w:val="20"/>
        </w:rPr>
        <w:t xml:space="preserve"> </w:t>
      </w:r>
      <w:r w:rsidR="001D17E7" w:rsidRPr="001D17E7">
        <w:rPr>
          <w:rFonts w:ascii="Tahoma" w:hAnsi="Tahoma" w:cs="Tahoma"/>
          <w:i/>
          <w:iCs/>
          <w:sz w:val="20"/>
          <w:szCs w:val="20"/>
        </w:rPr>
        <w:t>dalla prima</w:t>
      </w:r>
      <w:r w:rsidR="001D17E7">
        <w:rPr>
          <w:rFonts w:ascii="Tahoma" w:hAnsi="Tahoma" w:cs="Tahoma"/>
          <w:i/>
          <w:iCs/>
          <w:sz w:val="20"/>
          <w:szCs w:val="20"/>
        </w:rPr>
        <w:t xml:space="preserve"> </w:t>
      </w:r>
      <w:r w:rsidR="001D17E7" w:rsidRPr="001D17E7">
        <w:rPr>
          <w:rFonts w:ascii="Tahoma" w:hAnsi="Tahoma" w:cs="Tahoma"/>
          <w:i/>
          <w:iCs/>
          <w:sz w:val="20"/>
          <w:szCs w:val="20"/>
        </w:rPr>
        <w:t>vendita</w:t>
      </w:r>
      <w:r w:rsidR="001D17E7">
        <w:rPr>
          <w:rFonts w:ascii="Tahoma" w:hAnsi="Tahoma" w:cs="Tahoma"/>
          <w:i/>
          <w:iCs/>
          <w:sz w:val="20"/>
          <w:szCs w:val="20"/>
        </w:rPr>
        <w:t xml:space="preserve"> </w:t>
      </w:r>
      <w:r w:rsidR="001D17E7" w:rsidRPr="001D17E7">
        <w:rPr>
          <w:rFonts w:ascii="Tahoma" w:hAnsi="Tahoma" w:cs="Tahoma"/>
          <w:i/>
          <w:iCs/>
          <w:sz w:val="20"/>
          <w:szCs w:val="20"/>
        </w:rPr>
        <w:t>commerciale</w:t>
      </w:r>
      <w:r w:rsidR="001D17E7">
        <w:rPr>
          <w:rFonts w:ascii="Tahoma" w:hAnsi="Tahoma" w:cs="Tahoma"/>
          <w:i/>
          <w:iCs/>
          <w:sz w:val="20"/>
          <w:szCs w:val="20"/>
        </w:rPr>
        <w:t xml:space="preserve"> </w:t>
      </w:r>
      <w:r w:rsidR="001D17E7" w:rsidRPr="001D17E7">
        <w:rPr>
          <w:rFonts w:ascii="Tahoma" w:hAnsi="Tahoma" w:cs="Tahoma"/>
          <w:i/>
          <w:iCs/>
          <w:sz w:val="20"/>
          <w:szCs w:val="20"/>
        </w:rPr>
        <w:t>ammissibili</w:t>
      </w:r>
      <w:r w:rsidR="001D17E7">
        <w:rPr>
          <w:rFonts w:ascii="Tahoma" w:hAnsi="Tahoma" w:cs="Tahoma"/>
          <w:i/>
          <w:iCs/>
          <w:sz w:val="20"/>
          <w:szCs w:val="20"/>
        </w:rPr>
        <w:t xml:space="preserve"> </w:t>
      </w:r>
      <w:r w:rsidR="001D17E7" w:rsidRPr="001D17E7">
        <w:rPr>
          <w:rFonts w:ascii="Tahoma" w:hAnsi="Tahoma" w:cs="Tahoma"/>
          <w:i/>
          <w:iCs/>
          <w:sz w:val="20"/>
          <w:szCs w:val="20"/>
        </w:rPr>
        <w:t>a</w:t>
      </w:r>
      <w:r w:rsidR="001D17E7">
        <w:rPr>
          <w:rFonts w:ascii="Tahoma" w:hAnsi="Tahoma" w:cs="Tahoma"/>
          <w:i/>
          <w:iCs/>
          <w:sz w:val="20"/>
          <w:szCs w:val="20"/>
        </w:rPr>
        <w:t xml:space="preserve"> </w:t>
      </w:r>
      <w:r w:rsidR="001D17E7" w:rsidRPr="001D17E7">
        <w:rPr>
          <w:rFonts w:ascii="Tahoma" w:hAnsi="Tahoma" w:cs="Tahoma"/>
          <w:i/>
          <w:iCs/>
          <w:sz w:val="20"/>
          <w:szCs w:val="20"/>
        </w:rPr>
        <w:t>beneficiare</w:t>
      </w:r>
      <w:r w:rsidR="001D17E7">
        <w:rPr>
          <w:rFonts w:ascii="Tahoma" w:hAnsi="Tahoma" w:cs="Tahoma"/>
          <w:i/>
          <w:iCs/>
          <w:sz w:val="20"/>
          <w:szCs w:val="20"/>
        </w:rPr>
        <w:t xml:space="preserve"> </w:t>
      </w:r>
      <w:r w:rsidR="001D17E7" w:rsidRPr="001D17E7">
        <w:rPr>
          <w:rFonts w:ascii="Tahoma" w:hAnsi="Tahoma" w:cs="Tahoma"/>
          <w:i/>
          <w:iCs/>
          <w:sz w:val="20"/>
          <w:szCs w:val="20"/>
        </w:rPr>
        <w:t>di</w:t>
      </w:r>
      <w:r w:rsidR="001D17E7">
        <w:rPr>
          <w:rFonts w:ascii="Tahoma" w:hAnsi="Tahoma" w:cs="Tahoma"/>
          <w:i/>
          <w:iCs/>
          <w:sz w:val="20"/>
          <w:szCs w:val="20"/>
        </w:rPr>
        <w:t xml:space="preserve"> </w:t>
      </w:r>
      <w:r w:rsidR="001D17E7" w:rsidRPr="001D17E7">
        <w:rPr>
          <w:rFonts w:ascii="Tahoma" w:hAnsi="Tahoma" w:cs="Tahoma"/>
          <w:i/>
          <w:iCs/>
          <w:sz w:val="20"/>
          <w:szCs w:val="20"/>
        </w:rPr>
        <w:t>investimenti</w:t>
      </w:r>
      <w:r w:rsidR="001D17E7">
        <w:rPr>
          <w:rFonts w:ascii="Tahoma" w:hAnsi="Tahoma" w:cs="Tahoma"/>
          <w:i/>
          <w:iCs/>
          <w:sz w:val="20"/>
          <w:szCs w:val="20"/>
        </w:rPr>
        <w:t xml:space="preserve"> </w:t>
      </w:r>
      <w:r w:rsidR="001D17E7" w:rsidRPr="001D17E7">
        <w:rPr>
          <w:rFonts w:ascii="Tahoma" w:hAnsi="Tahoma" w:cs="Tahoma"/>
          <w:i/>
          <w:iCs/>
          <w:sz w:val="20"/>
          <w:szCs w:val="20"/>
        </w:rPr>
        <w:t>per</w:t>
      </w:r>
      <w:r w:rsidR="001D17E7">
        <w:rPr>
          <w:rFonts w:ascii="Tahoma" w:hAnsi="Tahoma" w:cs="Tahoma"/>
          <w:i/>
          <w:iCs/>
          <w:sz w:val="20"/>
          <w:szCs w:val="20"/>
        </w:rPr>
        <w:t xml:space="preserve"> </w:t>
      </w:r>
      <w:r w:rsidR="001D17E7" w:rsidRPr="001D17E7">
        <w:rPr>
          <w:rFonts w:ascii="Tahoma" w:hAnsi="Tahoma" w:cs="Tahoma"/>
          <w:i/>
          <w:iCs/>
          <w:sz w:val="20"/>
          <w:szCs w:val="20"/>
        </w:rPr>
        <w:t>il</w:t>
      </w:r>
      <w:r w:rsidR="001D17E7">
        <w:rPr>
          <w:rFonts w:ascii="Tahoma" w:hAnsi="Tahoma" w:cs="Tahoma"/>
          <w:i/>
          <w:iCs/>
          <w:sz w:val="20"/>
          <w:szCs w:val="20"/>
        </w:rPr>
        <w:t xml:space="preserve"> </w:t>
      </w:r>
      <w:r w:rsidR="001D17E7" w:rsidRPr="001D17E7">
        <w:rPr>
          <w:rFonts w:ascii="Tahoma" w:hAnsi="Tahoma" w:cs="Tahoma"/>
          <w:i/>
          <w:iCs/>
          <w:sz w:val="20"/>
          <w:szCs w:val="20"/>
        </w:rPr>
        <w:t>finanziamento</w:t>
      </w:r>
      <w:r w:rsidR="001D17E7">
        <w:rPr>
          <w:rFonts w:ascii="Tahoma" w:hAnsi="Tahoma" w:cs="Tahoma"/>
          <w:i/>
          <w:iCs/>
          <w:sz w:val="20"/>
          <w:szCs w:val="20"/>
        </w:rPr>
        <w:t xml:space="preserve"> </w:t>
      </w:r>
      <w:r w:rsidR="001D17E7" w:rsidRPr="001D17E7">
        <w:rPr>
          <w:rFonts w:ascii="Tahoma" w:hAnsi="Tahoma" w:cs="Tahoma"/>
          <w:i/>
          <w:iCs/>
          <w:sz w:val="20"/>
          <w:szCs w:val="20"/>
        </w:rPr>
        <w:t>del</w:t>
      </w:r>
      <w:r w:rsidR="001D17E7">
        <w:rPr>
          <w:rFonts w:ascii="Tahoma" w:hAnsi="Tahoma" w:cs="Tahoma"/>
          <w:i/>
          <w:iCs/>
          <w:sz w:val="20"/>
          <w:szCs w:val="20"/>
        </w:rPr>
        <w:t xml:space="preserve"> </w:t>
      </w:r>
      <w:r w:rsidR="001D17E7" w:rsidRPr="001D17E7">
        <w:rPr>
          <w:rFonts w:ascii="Tahoma" w:hAnsi="Tahoma" w:cs="Tahoma"/>
          <w:i/>
          <w:iCs/>
          <w:sz w:val="20"/>
          <w:szCs w:val="20"/>
        </w:rPr>
        <w:t>rischio</w:t>
      </w:r>
      <w:r w:rsidR="001D17E7">
        <w:rPr>
          <w:rFonts w:ascii="Tahoma" w:hAnsi="Tahoma" w:cs="Tahoma"/>
          <w:i/>
          <w:iCs/>
          <w:sz w:val="20"/>
          <w:szCs w:val="20"/>
        </w:rPr>
        <w:t xml:space="preserve"> </w:t>
      </w:r>
      <w:r w:rsidR="001D17E7" w:rsidRPr="001D17E7">
        <w:rPr>
          <w:rFonts w:ascii="Tahoma" w:hAnsi="Tahoma" w:cs="Tahoma"/>
          <w:i/>
          <w:iCs/>
          <w:sz w:val="20"/>
          <w:szCs w:val="20"/>
        </w:rPr>
        <w:t>a seguito</w:t>
      </w:r>
      <w:r w:rsidR="001D17E7">
        <w:rPr>
          <w:rFonts w:ascii="Tahoma" w:hAnsi="Tahoma" w:cs="Tahoma"/>
          <w:i/>
          <w:iCs/>
          <w:sz w:val="20"/>
          <w:szCs w:val="20"/>
        </w:rPr>
        <w:t xml:space="preserve"> </w:t>
      </w:r>
      <w:r w:rsidR="001D17E7" w:rsidRPr="001D17E7">
        <w:rPr>
          <w:rFonts w:ascii="Tahoma" w:hAnsi="Tahoma" w:cs="Tahoma"/>
          <w:i/>
          <w:iCs/>
          <w:sz w:val="20"/>
          <w:szCs w:val="20"/>
        </w:rPr>
        <w:t>della</w:t>
      </w:r>
      <w:r w:rsidR="001D17E7">
        <w:rPr>
          <w:rFonts w:ascii="Tahoma" w:hAnsi="Tahoma" w:cs="Tahoma"/>
          <w:i/>
          <w:iCs/>
          <w:sz w:val="20"/>
          <w:szCs w:val="20"/>
        </w:rPr>
        <w:t xml:space="preserve"> </w:t>
      </w:r>
      <w:r w:rsidR="001D17E7" w:rsidRPr="001D17E7">
        <w:rPr>
          <w:rFonts w:ascii="Tahoma" w:hAnsi="Tahoma" w:cs="Tahoma"/>
          <w:i/>
          <w:iCs/>
          <w:sz w:val="20"/>
          <w:szCs w:val="20"/>
        </w:rPr>
        <w:t>due</w:t>
      </w:r>
      <w:r w:rsidR="001D17E7">
        <w:rPr>
          <w:rFonts w:ascii="Tahoma" w:hAnsi="Tahoma" w:cs="Tahoma"/>
          <w:i/>
          <w:iCs/>
          <w:sz w:val="20"/>
          <w:szCs w:val="20"/>
        </w:rPr>
        <w:t xml:space="preserve"> </w:t>
      </w:r>
      <w:r w:rsidR="001D17E7" w:rsidRPr="001D17E7">
        <w:rPr>
          <w:rFonts w:ascii="Tahoma" w:hAnsi="Tahoma" w:cs="Tahoma"/>
          <w:i/>
          <w:iCs/>
          <w:sz w:val="20"/>
          <w:szCs w:val="20"/>
        </w:rPr>
        <w:t>diligence</w:t>
      </w:r>
      <w:r w:rsidR="001D17E7">
        <w:rPr>
          <w:rFonts w:ascii="Tahoma" w:hAnsi="Tahoma" w:cs="Tahoma"/>
          <w:i/>
          <w:iCs/>
          <w:sz w:val="20"/>
          <w:szCs w:val="20"/>
        </w:rPr>
        <w:t xml:space="preserve"> </w:t>
      </w:r>
      <w:r w:rsidR="001D17E7" w:rsidRPr="001D17E7">
        <w:rPr>
          <w:rFonts w:ascii="Tahoma" w:hAnsi="Tahoma" w:cs="Tahoma"/>
          <w:i/>
          <w:iCs/>
          <w:sz w:val="20"/>
          <w:szCs w:val="20"/>
        </w:rPr>
        <w:t>da</w:t>
      </w:r>
      <w:r w:rsidR="001D17E7">
        <w:rPr>
          <w:rFonts w:ascii="Tahoma" w:hAnsi="Tahoma" w:cs="Tahoma"/>
          <w:i/>
          <w:iCs/>
          <w:sz w:val="20"/>
          <w:szCs w:val="20"/>
        </w:rPr>
        <w:t xml:space="preserve"> </w:t>
      </w:r>
      <w:r w:rsidR="001D17E7" w:rsidRPr="001D17E7">
        <w:rPr>
          <w:rFonts w:ascii="Tahoma" w:hAnsi="Tahoma" w:cs="Tahoma"/>
          <w:i/>
          <w:iCs/>
          <w:sz w:val="20"/>
          <w:szCs w:val="20"/>
        </w:rPr>
        <w:t>parte</w:t>
      </w:r>
      <w:r w:rsidR="001D17E7">
        <w:rPr>
          <w:rFonts w:ascii="Tahoma" w:hAnsi="Tahoma" w:cs="Tahoma"/>
          <w:i/>
          <w:iCs/>
          <w:sz w:val="20"/>
          <w:szCs w:val="20"/>
        </w:rPr>
        <w:t xml:space="preserve"> </w:t>
      </w:r>
      <w:r w:rsidR="001D17E7" w:rsidRPr="001D17E7">
        <w:rPr>
          <w:rFonts w:ascii="Tahoma" w:hAnsi="Tahoma" w:cs="Tahoma"/>
          <w:i/>
          <w:iCs/>
          <w:sz w:val="20"/>
          <w:szCs w:val="20"/>
        </w:rPr>
        <w:t>dell'intermediario</w:t>
      </w:r>
      <w:r w:rsidR="001D17E7">
        <w:rPr>
          <w:rFonts w:ascii="Tahoma" w:hAnsi="Tahoma" w:cs="Tahoma"/>
          <w:i/>
          <w:iCs/>
          <w:sz w:val="20"/>
          <w:szCs w:val="20"/>
        </w:rPr>
        <w:t xml:space="preserve"> </w:t>
      </w:r>
      <w:r w:rsidR="001D17E7" w:rsidRPr="001D17E7">
        <w:rPr>
          <w:rFonts w:ascii="Tahoma" w:hAnsi="Tahoma" w:cs="Tahoma"/>
          <w:i/>
          <w:iCs/>
          <w:sz w:val="20"/>
          <w:szCs w:val="20"/>
        </w:rPr>
        <w:t>finanziario</w:t>
      </w:r>
      <w:r w:rsidR="001D17E7">
        <w:rPr>
          <w:rFonts w:ascii="Tahoma" w:hAnsi="Tahoma" w:cs="Tahoma"/>
          <w:i/>
          <w:iCs/>
          <w:sz w:val="20"/>
          <w:szCs w:val="20"/>
        </w:rPr>
        <w:t xml:space="preserve"> </w:t>
      </w:r>
      <w:r w:rsidR="001D17E7" w:rsidRPr="001D17E7">
        <w:rPr>
          <w:rFonts w:ascii="Tahoma" w:hAnsi="Tahoma" w:cs="Tahoma"/>
          <w:i/>
          <w:iCs/>
          <w:sz w:val="20"/>
          <w:szCs w:val="20"/>
        </w:rPr>
        <w:t>selezionato),</w:t>
      </w:r>
      <w:r w:rsidR="001D17E7">
        <w:rPr>
          <w:rFonts w:ascii="Tahoma" w:hAnsi="Tahoma" w:cs="Tahoma"/>
          <w:i/>
          <w:iCs/>
          <w:sz w:val="20"/>
          <w:szCs w:val="20"/>
        </w:rPr>
        <w:t xml:space="preserve"> </w:t>
      </w:r>
      <w:r w:rsidR="001D17E7" w:rsidRPr="001D17E7">
        <w:rPr>
          <w:rFonts w:ascii="Tahoma" w:hAnsi="Tahoma" w:cs="Tahoma"/>
          <w:i/>
          <w:iCs/>
          <w:sz w:val="20"/>
          <w:szCs w:val="20"/>
        </w:rPr>
        <w:t>qualora</w:t>
      </w:r>
      <w:r w:rsidR="001D17E7">
        <w:rPr>
          <w:rFonts w:ascii="Tahoma" w:hAnsi="Tahoma" w:cs="Tahoma"/>
          <w:i/>
          <w:iCs/>
          <w:sz w:val="20"/>
          <w:szCs w:val="20"/>
        </w:rPr>
        <w:t xml:space="preserve"> </w:t>
      </w:r>
      <w:r w:rsidR="001D17E7" w:rsidRPr="001D17E7">
        <w:rPr>
          <w:rFonts w:ascii="Tahoma" w:hAnsi="Tahoma" w:cs="Tahoma"/>
          <w:i/>
          <w:iCs/>
          <w:sz w:val="20"/>
          <w:szCs w:val="20"/>
        </w:rPr>
        <w:t>abbia</w:t>
      </w:r>
      <w:r w:rsidR="001D17E7">
        <w:rPr>
          <w:rFonts w:ascii="Tahoma" w:hAnsi="Tahoma" w:cs="Tahoma"/>
          <w:i/>
          <w:iCs/>
          <w:sz w:val="20"/>
          <w:szCs w:val="20"/>
        </w:rPr>
        <w:t xml:space="preserve"> </w:t>
      </w:r>
      <w:r w:rsidR="001D17E7" w:rsidRPr="001D17E7">
        <w:rPr>
          <w:rFonts w:ascii="Tahoma" w:hAnsi="Tahoma" w:cs="Tahoma"/>
          <w:i/>
          <w:iCs/>
          <w:sz w:val="20"/>
          <w:szCs w:val="20"/>
        </w:rPr>
        <w:t>perso più</w:t>
      </w:r>
      <w:r w:rsidR="001D17E7">
        <w:rPr>
          <w:rFonts w:ascii="Tahoma" w:hAnsi="Tahoma" w:cs="Tahoma"/>
          <w:i/>
          <w:iCs/>
          <w:sz w:val="20"/>
          <w:szCs w:val="20"/>
        </w:rPr>
        <w:t xml:space="preserve"> </w:t>
      </w:r>
      <w:r w:rsidR="001D17E7" w:rsidRPr="001D17E7">
        <w:rPr>
          <w:rFonts w:ascii="Tahoma" w:hAnsi="Tahoma" w:cs="Tahoma"/>
          <w:i/>
          <w:iCs/>
          <w:sz w:val="20"/>
          <w:szCs w:val="20"/>
        </w:rPr>
        <w:t>della</w:t>
      </w:r>
      <w:r w:rsidR="001D17E7">
        <w:rPr>
          <w:rFonts w:ascii="Tahoma" w:hAnsi="Tahoma" w:cs="Tahoma"/>
          <w:i/>
          <w:iCs/>
          <w:sz w:val="20"/>
          <w:szCs w:val="20"/>
        </w:rPr>
        <w:t xml:space="preserve"> </w:t>
      </w:r>
      <w:r w:rsidR="001D17E7" w:rsidRPr="001D17E7">
        <w:rPr>
          <w:rFonts w:ascii="Tahoma" w:hAnsi="Tahoma" w:cs="Tahoma"/>
          <w:i/>
          <w:iCs/>
          <w:sz w:val="20"/>
          <w:szCs w:val="20"/>
        </w:rPr>
        <w:t>metà</w:t>
      </w:r>
      <w:r w:rsidR="001D17E7">
        <w:rPr>
          <w:rFonts w:ascii="Tahoma" w:hAnsi="Tahoma" w:cs="Tahoma"/>
          <w:i/>
          <w:iCs/>
          <w:sz w:val="20"/>
          <w:szCs w:val="20"/>
        </w:rPr>
        <w:t xml:space="preserve"> </w:t>
      </w:r>
      <w:r w:rsidR="001D17E7" w:rsidRPr="001D17E7">
        <w:rPr>
          <w:rFonts w:ascii="Tahoma" w:hAnsi="Tahoma" w:cs="Tahoma"/>
          <w:i/>
          <w:iCs/>
          <w:sz w:val="20"/>
          <w:szCs w:val="20"/>
        </w:rPr>
        <w:t>del</w:t>
      </w:r>
      <w:r w:rsidR="001D17E7">
        <w:rPr>
          <w:rFonts w:ascii="Tahoma" w:hAnsi="Tahoma" w:cs="Tahoma"/>
          <w:i/>
          <w:iCs/>
          <w:sz w:val="20"/>
          <w:szCs w:val="20"/>
        </w:rPr>
        <w:t xml:space="preserve"> </w:t>
      </w:r>
      <w:r w:rsidR="001D17E7" w:rsidRPr="001D17E7">
        <w:rPr>
          <w:rFonts w:ascii="Tahoma" w:hAnsi="Tahoma" w:cs="Tahoma"/>
          <w:i/>
          <w:iCs/>
          <w:sz w:val="20"/>
          <w:szCs w:val="20"/>
        </w:rPr>
        <w:t>capitale</w:t>
      </w:r>
      <w:r w:rsidR="001D17E7">
        <w:rPr>
          <w:rFonts w:ascii="Tahoma" w:hAnsi="Tahoma" w:cs="Tahoma"/>
          <w:i/>
          <w:iCs/>
          <w:sz w:val="20"/>
          <w:szCs w:val="20"/>
        </w:rPr>
        <w:t xml:space="preserve"> </w:t>
      </w:r>
      <w:r w:rsidR="001D17E7" w:rsidRPr="001D17E7">
        <w:rPr>
          <w:rFonts w:ascii="Tahoma" w:hAnsi="Tahoma" w:cs="Tahoma"/>
          <w:i/>
          <w:iCs/>
          <w:sz w:val="20"/>
          <w:szCs w:val="20"/>
        </w:rPr>
        <w:t>sociale</w:t>
      </w:r>
      <w:r w:rsidR="001D17E7">
        <w:rPr>
          <w:rFonts w:ascii="Tahoma" w:hAnsi="Tahoma" w:cs="Tahoma"/>
          <w:i/>
          <w:iCs/>
          <w:sz w:val="20"/>
          <w:szCs w:val="20"/>
        </w:rPr>
        <w:t xml:space="preserve"> </w:t>
      </w:r>
      <w:r w:rsidR="001D17E7" w:rsidRPr="001D17E7">
        <w:rPr>
          <w:rFonts w:ascii="Tahoma" w:hAnsi="Tahoma" w:cs="Tahoma"/>
          <w:i/>
          <w:iCs/>
          <w:sz w:val="20"/>
          <w:szCs w:val="20"/>
        </w:rPr>
        <w:t>sottoscritto</w:t>
      </w:r>
      <w:r w:rsidR="001D17E7">
        <w:rPr>
          <w:rFonts w:ascii="Tahoma" w:hAnsi="Tahoma" w:cs="Tahoma"/>
          <w:i/>
          <w:iCs/>
          <w:sz w:val="20"/>
          <w:szCs w:val="20"/>
        </w:rPr>
        <w:t xml:space="preserve"> </w:t>
      </w:r>
      <w:r w:rsidR="001D17E7" w:rsidRPr="001D17E7">
        <w:rPr>
          <w:rFonts w:ascii="Tahoma" w:hAnsi="Tahoma" w:cs="Tahoma"/>
          <w:i/>
          <w:iCs/>
          <w:sz w:val="20"/>
          <w:szCs w:val="20"/>
        </w:rPr>
        <w:t>a</w:t>
      </w:r>
      <w:r w:rsidR="001D17E7">
        <w:rPr>
          <w:rFonts w:ascii="Tahoma" w:hAnsi="Tahoma" w:cs="Tahoma"/>
          <w:i/>
          <w:iCs/>
          <w:sz w:val="20"/>
          <w:szCs w:val="20"/>
        </w:rPr>
        <w:t xml:space="preserve"> </w:t>
      </w:r>
      <w:r w:rsidR="001D17E7" w:rsidRPr="001D17E7">
        <w:rPr>
          <w:rFonts w:ascii="Tahoma" w:hAnsi="Tahoma" w:cs="Tahoma"/>
          <w:i/>
          <w:iCs/>
          <w:sz w:val="20"/>
          <w:szCs w:val="20"/>
        </w:rPr>
        <w:t>causa</w:t>
      </w:r>
      <w:r w:rsidR="001D17E7">
        <w:rPr>
          <w:rFonts w:ascii="Tahoma" w:hAnsi="Tahoma" w:cs="Tahoma"/>
          <w:i/>
          <w:iCs/>
          <w:sz w:val="20"/>
          <w:szCs w:val="20"/>
        </w:rPr>
        <w:t xml:space="preserve"> </w:t>
      </w:r>
      <w:r w:rsidR="001D17E7" w:rsidRPr="001D17E7">
        <w:rPr>
          <w:rFonts w:ascii="Tahoma" w:hAnsi="Tahoma" w:cs="Tahoma"/>
          <w:i/>
          <w:iCs/>
          <w:sz w:val="20"/>
          <w:szCs w:val="20"/>
        </w:rPr>
        <w:t>di</w:t>
      </w:r>
      <w:r w:rsidR="001D17E7">
        <w:rPr>
          <w:rFonts w:ascii="Tahoma" w:hAnsi="Tahoma" w:cs="Tahoma"/>
          <w:i/>
          <w:iCs/>
          <w:sz w:val="20"/>
          <w:szCs w:val="20"/>
        </w:rPr>
        <w:t xml:space="preserve"> </w:t>
      </w:r>
      <w:r w:rsidR="001D17E7" w:rsidRPr="001D17E7">
        <w:rPr>
          <w:rFonts w:ascii="Tahoma" w:hAnsi="Tahoma" w:cs="Tahoma"/>
          <w:i/>
          <w:iCs/>
          <w:sz w:val="20"/>
          <w:szCs w:val="20"/>
        </w:rPr>
        <w:t>perdite</w:t>
      </w:r>
      <w:r w:rsidR="001D17E7">
        <w:rPr>
          <w:rFonts w:ascii="Tahoma" w:hAnsi="Tahoma" w:cs="Tahoma"/>
          <w:i/>
          <w:iCs/>
          <w:sz w:val="20"/>
          <w:szCs w:val="20"/>
        </w:rPr>
        <w:t xml:space="preserve"> </w:t>
      </w:r>
      <w:r w:rsidR="001D17E7" w:rsidRPr="001D17E7">
        <w:rPr>
          <w:rFonts w:ascii="Tahoma" w:hAnsi="Tahoma" w:cs="Tahoma"/>
          <w:i/>
          <w:iCs/>
          <w:sz w:val="20"/>
          <w:szCs w:val="20"/>
        </w:rPr>
        <w:t>cumulate.</w:t>
      </w:r>
      <w:r w:rsidR="001D17E7">
        <w:rPr>
          <w:rFonts w:ascii="Tahoma" w:hAnsi="Tahoma" w:cs="Tahoma"/>
          <w:i/>
          <w:iCs/>
          <w:sz w:val="20"/>
          <w:szCs w:val="20"/>
        </w:rPr>
        <w:t xml:space="preserve"> </w:t>
      </w:r>
      <w:r w:rsidR="001D17E7" w:rsidRPr="001D17E7">
        <w:rPr>
          <w:rFonts w:ascii="Tahoma" w:hAnsi="Tahoma" w:cs="Tahoma"/>
          <w:i/>
          <w:iCs/>
          <w:sz w:val="20"/>
          <w:szCs w:val="20"/>
        </w:rPr>
        <w:t>Ciò</w:t>
      </w:r>
      <w:r w:rsidR="001D17E7">
        <w:rPr>
          <w:rFonts w:ascii="Tahoma" w:hAnsi="Tahoma" w:cs="Tahoma"/>
          <w:i/>
          <w:iCs/>
          <w:sz w:val="20"/>
          <w:szCs w:val="20"/>
        </w:rPr>
        <w:t xml:space="preserve"> </w:t>
      </w:r>
      <w:r w:rsidR="001D17E7" w:rsidRPr="001D17E7">
        <w:rPr>
          <w:rFonts w:ascii="Tahoma" w:hAnsi="Tahoma" w:cs="Tahoma"/>
          <w:i/>
          <w:iCs/>
          <w:sz w:val="20"/>
          <w:szCs w:val="20"/>
        </w:rPr>
        <w:t>si</w:t>
      </w:r>
      <w:r w:rsidR="001D17E7">
        <w:rPr>
          <w:rFonts w:ascii="Tahoma" w:hAnsi="Tahoma" w:cs="Tahoma"/>
          <w:i/>
          <w:iCs/>
          <w:sz w:val="20"/>
          <w:szCs w:val="20"/>
        </w:rPr>
        <w:t xml:space="preserve"> </w:t>
      </w:r>
      <w:r w:rsidR="001D17E7" w:rsidRPr="001D17E7">
        <w:rPr>
          <w:rFonts w:ascii="Tahoma" w:hAnsi="Tahoma" w:cs="Tahoma"/>
          <w:i/>
          <w:iCs/>
          <w:sz w:val="20"/>
          <w:szCs w:val="20"/>
        </w:rPr>
        <w:t>verifica</w:t>
      </w:r>
      <w:r w:rsidR="001D17E7">
        <w:rPr>
          <w:rFonts w:ascii="Tahoma" w:hAnsi="Tahoma" w:cs="Tahoma"/>
          <w:i/>
          <w:iCs/>
          <w:sz w:val="20"/>
          <w:szCs w:val="20"/>
        </w:rPr>
        <w:t xml:space="preserve"> </w:t>
      </w:r>
      <w:r w:rsidR="001D17E7" w:rsidRPr="001D17E7">
        <w:rPr>
          <w:rFonts w:ascii="Tahoma" w:hAnsi="Tahoma" w:cs="Tahoma"/>
          <w:i/>
          <w:iCs/>
          <w:sz w:val="20"/>
          <w:szCs w:val="20"/>
        </w:rPr>
        <w:t>quando</w:t>
      </w:r>
      <w:r w:rsidR="001D17E7">
        <w:rPr>
          <w:rFonts w:ascii="Tahoma" w:hAnsi="Tahoma" w:cs="Tahoma"/>
          <w:i/>
          <w:iCs/>
          <w:sz w:val="20"/>
          <w:szCs w:val="20"/>
        </w:rPr>
        <w:t xml:space="preserve"> </w:t>
      </w:r>
      <w:r w:rsidR="001D17E7" w:rsidRPr="001D17E7">
        <w:rPr>
          <w:rFonts w:ascii="Tahoma" w:hAnsi="Tahoma" w:cs="Tahoma"/>
          <w:i/>
          <w:iCs/>
          <w:sz w:val="20"/>
          <w:szCs w:val="20"/>
        </w:rPr>
        <w:t>la deduzione</w:t>
      </w:r>
      <w:r w:rsidR="001D17E7">
        <w:rPr>
          <w:rFonts w:ascii="Tahoma" w:hAnsi="Tahoma" w:cs="Tahoma"/>
          <w:i/>
          <w:iCs/>
          <w:sz w:val="20"/>
          <w:szCs w:val="20"/>
        </w:rPr>
        <w:t xml:space="preserve"> </w:t>
      </w:r>
      <w:r w:rsidR="001D17E7" w:rsidRPr="001D17E7">
        <w:rPr>
          <w:rFonts w:ascii="Tahoma" w:hAnsi="Tahoma" w:cs="Tahoma"/>
          <w:i/>
          <w:iCs/>
          <w:sz w:val="20"/>
          <w:szCs w:val="20"/>
        </w:rPr>
        <w:t>delle</w:t>
      </w:r>
      <w:r w:rsidR="001D17E7">
        <w:rPr>
          <w:rFonts w:ascii="Tahoma" w:hAnsi="Tahoma" w:cs="Tahoma"/>
          <w:i/>
          <w:iCs/>
          <w:sz w:val="20"/>
          <w:szCs w:val="20"/>
        </w:rPr>
        <w:t xml:space="preserve"> </w:t>
      </w:r>
      <w:r w:rsidR="001D17E7" w:rsidRPr="001D17E7">
        <w:rPr>
          <w:rFonts w:ascii="Tahoma" w:hAnsi="Tahoma" w:cs="Tahoma"/>
          <w:i/>
          <w:iCs/>
          <w:sz w:val="20"/>
          <w:szCs w:val="20"/>
        </w:rPr>
        <w:t>perdite</w:t>
      </w:r>
      <w:r w:rsidR="001D17E7">
        <w:rPr>
          <w:rFonts w:ascii="Tahoma" w:hAnsi="Tahoma" w:cs="Tahoma"/>
          <w:i/>
          <w:iCs/>
          <w:sz w:val="20"/>
          <w:szCs w:val="20"/>
        </w:rPr>
        <w:t xml:space="preserve"> </w:t>
      </w:r>
      <w:r w:rsidR="001D17E7" w:rsidRPr="001D17E7">
        <w:rPr>
          <w:rFonts w:ascii="Tahoma" w:hAnsi="Tahoma" w:cs="Tahoma"/>
          <w:i/>
          <w:iCs/>
          <w:sz w:val="20"/>
          <w:szCs w:val="20"/>
        </w:rPr>
        <w:t>cumulate</w:t>
      </w:r>
      <w:r w:rsidR="001D17E7">
        <w:rPr>
          <w:rFonts w:ascii="Tahoma" w:hAnsi="Tahoma" w:cs="Tahoma"/>
          <w:i/>
          <w:iCs/>
          <w:sz w:val="20"/>
          <w:szCs w:val="20"/>
        </w:rPr>
        <w:t xml:space="preserve"> </w:t>
      </w:r>
      <w:r w:rsidR="001D17E7" w:rsidRPr="001D17E7">
        <w:rPr>
          <w:rFonts w:ascii="Tahoma" w:hAnsi="Tahoma" w:cs="Tahoma"/>
          <w:i/>
          <w:iCs/>
          <w:sz w:val="20"/>
          <w:szCs w:val="20"/>
        </w:rPr>
        <w:t>dalle</w:t>
      </w:r>
      <w:r w:rsidR="001D17E7">
        <w:rPr>
          <w:rFonts w:ascii="Tahoma" w:hAnsi="Tahoma" w:cs="Tahoma"/>
          <w:i/>
          <w:iCs/>
          <w:sz w:val="20"/>
          <w:szCs w:val="20"/>
        </w:rPr>
        <w:t xml:space="preserve"> </w:t>
      </w:r>
      <w:r w:rsidR="001D17E7" w:rsidRPr="001D17E7">
        <w:rPr>
          <w:rFonts w:ascii="Tahoma" w:hAnsi="Tahoma" w:cs="Tahoma"/>
          <w:i/>
          <w:iCs/>
          <w:sz w:val="20"/>
          <w:szCs w:val="20"/>
        </w:rPr>
        <w:t>riserve</w:t>
      </w:r>
      <w:r w:rsidR="001D17E7">
        <w:rPr>
          <w:rFonts w:ascii="Tahoma" w:hAnsi="Tahoma" w:cs="Tahoma"/>
          <w:i/>
          <w:iCs/>
          <w:sz w:val="20"/>
          <w:szCs w:val="20"/>
        </w:rPr>
        <w:t xml:space="preserve"> </w:t>
      </w:r>
      <w:r w:rsidR="001D17E7" w:rsidRPr="001D17E7">
        <w:rPr>
          <w:rFonts w:ascii="Tahoma" w:hAnsi="Tahoma" w:cs="Tahoma"/>
          <w:i/>
          <w:iCs/>
          <w:sz w:val="20"/>
          <w:szCs w:val="20"/>
        </w:rPr>
        <w:t>(e</w:t>
      </w:r>
      <w:r w:rsidR="001D17E7">
        <w:rPr>
          <w:rFonts w:ascii="Tahoma" w:hAnsi="Tahoma" w:cs="Tahoma"/>
          <w:i/>
          <w:iCs/>
          <w:sz w:val="20"/>
          <w:szCs w:val="20"/>
        </w:rPr>
        <w:t xml:space="preserve"> </w:t>
      </w:r>
      <w:r w:rsidR="001D17E7" w:rsidRPr="001D17E7">
        <w:rPr>
          <w:rFonts w:ascii="Tahoma" w:hAnsi="Tahoma" w:cs="Tahoma"/>
          <w:i/>
          <w:iCs/>
          <w:sz w:val="20"/>
          <w:szCs w:val="20"/>
        </w:rPr>
        <w:t>da</w:t>
      </w:r>
      <w:r w:rsidR="001D17E7">
        <w:rPr>
          <w:rFonts w:ascii="Tahoma" w:hAnsi="Tahoma" w:cs="Tahoma"/>
          <w:i/>
          <w:iCs/>
          <w:sz w:val="20"/>
          <w:szCs w:val="20"/>
        </w:rPr>
        <w:t xml:space="preserve"> </w:t>
      </w:r>
      <w:r w:rsidR="001D17E7" w:rsidRPr="001D17E7">
        <w:rPr>
          <w:rFonts w:ascii="Tahoma" w:hAnsi="Tahoma" w:cs="Tahoma"/>
          <w:i/>
          <w:iCs/>
          <w:sz w:val="20"/>
          <w:szCs w:val="20"/>
        </w:rPr>
        <w:t>tutte</w:t>
      </w:r>
      <w:r w:rsidR="001D17E7">
        <w:rPr>
          <w:rFonts w:ascii="Tahoma" w:hAnsi="Tahoma" w:cs="Tahoma"/>
          <w:i/>
          <w:iCs/>
          <w:sz w:val="20"/>
          <w:szCs w:val="20"/>
        </w:rPr>
        <w:t xml:space="preserve"> </w:t>
      </w:r>
      <w:r w:rsidR="001D17E7" w:rsidRPr="001D17E7">
        <w:rPr>
          <w:rFonts w:ascii="Tahoma" w:hAnsi="Tahoma" w:cs="Tahoma"/>
          <w:i/>
          <w:iCs/>
          <w:sz w:val="20"/>
          <w:szCs w:val="20"/>
        </w:rPr>
        <w:t>le</w:t>
      </w:r>
      <w:r w:rsidR="001D17E7">
        <w:rPr>
          <w:rFonts w:ascii="Tahoma" w:hAnsi="Tahoma" w:cs="Tahoma"/>
          <w:i/>
          <w:iCs/>
          <w:sz w:val="20"/>
          <w:szCs w:val="20"/>
        </w:rPr>
        <w:t xml:space="preserve"> </w:t>
      </w:r>
      <w:r w:rsidR="001D17E7" w:rsidRPr="001D17E7">
        <w:rPr>
          <w:rFonts w:ascii="Tahoma" w:hAnsi="Tahoma" w:cs="Tahoma"/>
          <w:i/>
          <w:iCs/>
          <w:sz w:val="20"/>
          <w:szCs w:val="20"/>
        </w:rPr>
        <w:t>altre</w:t>
      </w:r>
      <w:r w:rsidR="001D17E7">
        <w:rPr>
          <w:rFonts w:ascii="Tahoma" w:hAnsi="Tahoma" w:cs="Tahoma"/>
          <w:i/>
          <w:iCs/>
          <w:sz w:val="20"/>
          <w:szCs w:val="20"/>
        </w:rPr>
        <w:t xml:space="preserve"> </w:t>
      </w:r>
      <w:r w:rsidR="001D17E7" w:rsidRPr="001D17E7">
        <w:rPr>
          <w:rFonts w:ascii="Tahoma" w:hAnsi="Tahoma" w:cs="Tahoma"/>
          <w:i/>
          <w:iCs/>
          <w:sz w:val="20"/>
          <w:szCs w:val="20"/>
        </w:rPr>
        <w:t>voci</w:t>
      </w:r>
      <w:r w:rsidR="001D17E7">
        <w:rPr>
          <w:rFonts w:ascii="Tahoma" w:hAnsi="Tahoma" w:cs="Tahoma"/>
          <w:i/>
          <w:iCs/>
          <w:sz w:val="20"/>
          <w:szCs w:val="20"/>
        </w:rPr>
        <w:t xml:space="preserve"> </w:t>
      </w:r>
      <w:r w:rsidR="001D17E7" w:rsidRPr="001D17E7">
        <w:rPr>
          <w:rFonts w:ascii="Tahoma" w:hAnsi="Tahoma" w:cs="Tahoma"/>
          <w:i/>
          <w:iCs/>
          <w:sz w:val="20"/>
          <w:szCs w:val="20"/>
        </w:rPr>
        <w:t>generalmente</w:t>
      </w:r>
      <w:r w:rsidR="001D17E7">
        <w:rPr>
          <w:rFonts w:ascii="Tahoma" w:hAnsi="Tahoma" w:cs="Tahoma"/>
          <w:i/>
          <w:iCs/>
          <w:sz w:val="20"/>
          <w:szCs w:val="20"/>
        </w:rPr>
        <w:t xml:space="preserve"> </w:t>
      </w:r>
      <w:r w:rsidR="001D17E7" w:rsidRPr="001D17E7">
        <w:rPr>
          <w:rFonts w:ascii="Tahoma" w:hAnsi="Tahoma" w:cs="Tahoma"/>
          <w:i/>
          <w:iCs/>
          <w:sz w:val="20"/>
          <w:szCs w:val="20"/>
        </w:rPr>
        <w:t>considerate come</w:t>
      </w:r>
      <w:r w:rsidR="001D17E7">
        <w:rPr>
          <w:rFonts w:ascii="Tahoma" w:hAnsi="Tahoma" w:cs="Tahoma"/>
          <w:i/>
          <w:iCs/>
          <w:sz w:val="20"/>
          <w:szCs w:val="20"/>
        </w:rPr>
        <w:t xml:space="preserve"> </w:t>
      </w:r>
      <w:r w:rsidR="001D17E7" w:rsidRPr="001D17E7">
        <w:rPr>
          <w:rFonts w:ascii="Tahoma" w:hAnsi="Tahoma" w:cs="Tahoma"/>
          <w:i/>
          <w:iCs/>
          <w:sz w:val="20"/>
          <w:szCs w:val="20"/>
        </w:rPr>
        <w:t>parte</w:t>
      </w:r>
      <w:r w:rsidR="001D17E7">
        <w:rPr>
          <w:rFonts w:ascii="Tahoma" w:hAnsi="Tahoma" w:cs="Tahoma"/>
          <w:i/>
          <w:iCs/>
          <w:sz w:val="20"/>
          <w:szCs w:val="20"/>
        </w:rPr>
        <w:t xml:space="preserve"> </w:t>
      </w:r>
      <w:r w:rsidR="001D17E7" w:rsidRPr="001D17E7">
        <w:rPr>
          <w:rFonts w:ascii="Tahoma" w:hAnsi="Tahoma" w:cs="Tahoma"/>
          <w:i/>
          <w:iCs/>
          <w:sz w:val="20"/>
          <w:szCs w:val="20"/>
        </w:rPr>
        <w:t>dei</w:t>
      </w:r>
      <w:r w:rsidR="001D17E7">
        <w:rPr>
          <w:rFonts w:ascii="Tahoma" w:hAnsi="Tahoma" w:cs="Tahoma"/>
          <w:i/>
          <w:iCs/>
          <w:sz w:val="20"/>
          <w:szCs w:val="20"/>
        </w:rPr>
        <w:t xml:space="preserve"> </w:t>
      </w:r>
      <w:r w:rsidR="001D17E7" w:rsidRPr="001D17E7">
        <w:rPr>
          <w:rFonts w:ascii="Tahoma" w:hAnsi="Tahoma" w:cs="Tahoma"/>
          <w:i/>
          <w:iCs/>
          <w:sz w:val="20"/>
          <w:szCs w:val="20"/>
        </w:rPr>
        <w:t>fondi</w:t>
      </w:r>
      <w:r w:rsidR="001D17E7">
        <w:rPr>
          <w:rFonts w:ascii="Tahoma" w:hAnsi="Tahoma" w:cs="Tahoma"/>
          <w:i/>
          <w:iCs/>
          <w:sz w:val="20"/>
          <w:szCs w:val="20"/>
        </w:rPr>
        <w:t xml:space="preserve"> </w:t>
      </w:r>
      <w:r w:rsidR="001D17E7" w:rsidRPr="001D17E7">
        <w:rPr>
          <w:rFonts w:ascii="Tahoma" w:hAnsi="Tahoma" w:cs="Tahoma"/>
          <w:i/>
          <w:iCs/>
          <w:sz w:val="20"/>
          <w:szCs w:val="20"/>
        </w:rPr>
        <w:t>propri</w:t>
      </w:r>
      <w:r w:rsidR="001D17E7">
        <w:rPr>
          <w:rFonts w:ascii="Tahoma" w:hAnsi="Tahoma" w:cs="Tahoma"/>
          <w:i/>
          <w:iCs/>
          <w:sz w:val="20"/>
          <w:szCs w:val="20"/>
        </w:rPr>
        <w:t xml:space="preserve"> </w:t>
      </w:r>
      <w:r w:rsidR="001D17E7" w:rsidRPr="001D17E7">
        <w:rPr>
          <w:rFonts w:ascii="Tahoma" w:hAnsi="Tahoma" w:cs="Tahoma"/>
          <w:i/>
          <w:iCs/>
          <w:sz w:val="20"/>
          <w:szCs w:val="20"/>
        </w:rPr>
        <w:t>della</w:t>
      </w:r>
      <w:r w:rsidR="001D17E7">
        <w:rPr>
          <w:rFonts w:ascii="Tahoma" w:hAnsi="Tahoma" w:cs="Tahoma"/>
          <w:i/>
          <w:iCs/>
          <w:sz w:val="20"/>
          <w:szCs w:val="20"/>
        </w:rPr>
        <w:t xml:space="preserve"> </w:t>
      </w:r>
      <w:r w:rsidR="001D17E7" w:rsidRPr="001D17E7">
        <w:rPr>
          <w:rFonts w:ascii="Tahoma" w:hAnsi="Tahoma" w:cs="Tahoma"/>
          <w:i/>
          <w:iCs/>
          <w:sz w:val="20"/>
          <w:szCs w:val="20"/>
        </w:rPr>
        <w:lastRenderedPageBreak/>
        <w:t>società)</w:t>
      </w:r>
      <w:r w:rsidR="001D17E7">
        <w:rPr>
          <w:rFonts w:ascii="Tahoma" w:hAnsi="Tahoma" w:cs="Tahoma"/>
          <w:i/>
          <w:iCs/>
          <w:sz w:val="20"/>
          <w:szCs w:val="20"/>
        </w:rPr>
        <w:t xml:space="preserve"> </w:t>
      </w:r>
      <w:r w:rsidR="001D17E7" w:rsidRPr="001D17E7">
        <w:rPr>
          <w:rFonts w:ascii="Tahoma" w:hAnsi="Tahoma" w:cs="Tahoma"/>
          <w:i/>
          <w:iCs/>
          <w:sz w:val="20"/>
          <w:szCs w:val="20"/>
        </w:rPr>
        <w:t>dà</w:t>
      </w:r>
      <w:r w:rsidR="001D17E7">
        <w:rPr>
          <w:rFonts w:ascii="Tahoma" w:hAnsi="Tahoma" w:cs="Tahoma"/>
          <w:i/>
          <w:iCs/>
          <w:sz w:val="20"/>
          <w:szCs w:val="20"/>
        </w:rPr>
        <w:t xml:space="preserve"> </w:t>
      </w:r>
      <w:r w:rsidR="001D17E7" w:rsidRPr="001D17E7">
        <w:rPr>
          <w:rFonts w:ascii="Tahoma" w:hAnsi="Tahoma" w:cs="Tahoma"/>
          <w:i/>
          <w:iCs/>
          <w:sz w:val="20"/>
          <w:szCs w:val="20"/>
        </w:rPr>
        <w:t>luogo</w:t>
      </w:r>
      <w:r w:rsidR="001D17E7">
        <w:rPr>
          <w:rFonts w:ascii="Tahoma" w:hAnsi="Tahoma" w:cs="Tahoma"/>
          <w:i/>
          <w:iCs/>
          <w:sz w:val="20"/>
          <w:szCs w:val="20"/>
        </w:rPr>
        <w:t xml:space="preserve"> </w:t>
      </w:r>
      <w:r w:rsidR="001D17E7" w:rsidRPr="001D17E7">
        <w:rPr>
          <w:rFonts w:ascii="Tahoma" w:hAnsi="Tahoma" w:cs="Tahoma"/>
          <w:i/>
          <w:iCs/>
          <w:sz w:val="20"/>
          <w:szCs w:val="20"/>
        </w:rPr>
        <w:t>a</w:t>
      </w:r>
      <w:r w:rsidR="001D17E7">
        <w:rPr>
          <w:rFonts w:ascii="Tahoma" w:hAnsi="Tahoma" w:cs="Tahoma"/>
          <w:i/>
          <w:iCs/>
          <w:sz w:val="20"/>
          <w:szCs w:val="20"/>
        </w:rPr>
        <w:t xml:space="preserve"> </w:t>
      </w:r>
      <w:r w:rsidR="001D17E7" w:rsidRPr="001D17E7">
        <w:rPr>
          <w:rFonts w:ascii="Tahoma" w:hAnsi="Tahoma" w:cs="Tahoma"/>
          <w:i/>
          <w:iCs/>
          <w:sz w:val="20"/>
          <w:szCs w:val="20"/>
        </w:rPr>
        <w:t>un</w:t>
      </w:r>
      <w:r w:rsidR="001D17E7">
        <w:rPr>
          <w:rFonts w:ascii="Tahoma" w:hAnsi="Tahoma" w:cs="Tahoma"/>
          <w:i/>
          <w:iCs/>
          <w:sz w:val="20"/>
          <w:szCs w:val="20"/>
        </w:rPr>
        <w:t xml:space="preserve"> </w:t>
      </w:r>
      <w:r w:rsidR="001D17E7" w:rsidRPr="001D17E7">
        <w:rPr>
          <w:rFonts w:ascii="Tahoma" w:hAnsi="Tahoma" w:cs="Tahoma"/>
          <w:i/>
          <w:iCs/>
          <w:sz w:val="20"/>
          <w:szCs w:val="20"/>
        </w:rPr>
        <w:t>importo</w:t>
      </w:r>
      <w:r w:rsidR="001D17E7">
        <w:rPr>
          <w:rFonts w:ascii="Tahoma" w:hAnsi="Tahoma" w:cs="Tahoma"/>
          <w:i/>
          <w:iCs/>
          <w:sz w:val="20"/>
          <w:szCs w:val="20"/>
        </w:rPr>
        <w:t xml:space="preserve"> </w:t>
      </w:r>
      <w:r w:rsidR="001D17E7" w:rsidRPr="001D17E7">
        <w:rPr>
          <w:rFonts w:ascii="Tahoma" w:hAnsi="Tahoma" w:cs="Tahoma"/>
          <w:i/>
          <w:iCs/>
          <w:sz w:val="20"/>
          <w:szCs w:val="20"/>
        </w:rPr>
        <w:t>cumulativo</w:t>
      </w:r>
      <w:r w:rsidR="001D17E7">
        <w:rPr>
          <w:rFonts w:ascii="Tahoma" w:hAnsi="Tahoma" w:cs="Tahoma"/>
          <w:i/>
          <w:iCs/>
          <w:sz w:val="20"/>
          <w:szCs w:val="20"/>
        </w:rPr>
        <w:t xml:space="preserve"> </w:t>
      </w:r>
      <w:r w:rsidR="001D17E7" w:rsidRPr="001D17E7">
        <w:rPr>
          <w:rFonts w:ascii="Tahoma" w:hAnsi="Tahoma" w:cs="Tahoma"/>
          <w:i/>
          <w:iCs/>
          <w:sz w:val="20"/>
          <w:szCs w:val="20"/>
        </w:rPr>
        <w:t>negativo</w:t>
      </w:r>
      <w:r w:rsidR="001D17E7">
        <w:rPr>
          <w:rFonts w:ascii="Tahoma" w:hAnsi="Tahoma" w:cs="Tahoma"/>
          <w:i/>
          <w:iCs/>
          <w:sz w:val="20"/>
          <w:szCs w:val="20"/>
        </w:rPr>
        <w:t xml:space="preserve"> </w:t>
      </w:r>
      <w:r w:rsidR="001D17E7" w:rsidRPr="001D17E7">
        <w:rPr>
          <w:rFonts w:ascii="Tahoma" w:hAnsi="Tahoma" w:cs="Tahoma"/>
          <w:i/>
          <w:iCs/>
          <w:sz w:val="20"/>
          <w:szCs w:val="20"/>
        </w:rPr>
        <w:t>superiore</w:t>
      </w:r>
      <w:r w:rsidR="001D17E7">
        <w:rPr>
          <w:rFonts w:ascii="Tahoma" w:hAnsi="Tahoma" w:cs="Tahoma"/>
          <w:i/>
          <w:iCs/>
          <w:sz w:val="20"/>
          <w:szCs w:val="20"/>
        </w:rPr>
        <w:t xml:space="preserve"> </w:t>
      </w:r>
      <w:r w:rsidR="001D17E7" w:rsidRPr="001D17E7">
        <w:rPr>
          <w:rFonts w:ascii="Tahoma" w:hAnsi="Tahoma" w:cs="Tahoma"/>
          <w:i/>
          <w:iCs/>
          <w:sz w:val="20"/>
          <w:szCs w:val="20"/>
        </w:rPr>
        <w:t>alla metà</w:t>
      </w:r>
      <w:r w:rsidR="001D17E7">
        <w:rPr>
          <w:rFonts w:ascii="Tahoma" w:hAnsi="Tahoma" w:cs="Tahoma"/>
          <w:i/>
          <w:iCs/>
          <w:sz w:val="20"/>
          <w:szCs w:val="20"/>
        </w:rPr>
        <w:t xml:space="preserve"> </w:t>
      </w:r>
      <w:r w:rsidR="001D17E7" w:rsidRPr="001D17E7">
        <w:rPr>
          <w:rFonts w:ascii="Tahoma" w:hAnsi="Tahoma" w:cs="Tahoma"/>
          <w:i/>
          <w:iCs/>
          <w:sz w:val="20"/>
          <w:szCs w:val="20"/>
        </w:rPr>
        <w:t>del</w:t>
      </w:r>
      <w:r w:rsidR="001D17E7">
        <w:rPr>
          <w:rFonts w:ascii="Tahoma" w:hAnsi="Tahoma" w:cs="Tahoma"/>
          <w:i/>
          <w:iCs/>
          <w:sz w:val="20"/>
          <w:szCs w:val="20"/>
        </w:rPr>
        <w:t xml:space="preserve"> </w:t>
      </w:r>
      <w:r w:rsidR="001D17E7" w:rsidRPr="001D17E7">
        <w:rPr>
          <w:rFonts w:ascii="Tahoma" w:hAnsi="Tahoma" w:cs="Tahoma"/>
          <w:i/>
          <w:iCs/>
          <w:sz w:val="20"/>
          <w:szCs w:val="20"/>
        </w:rPr>
        <w:t>capitale</w:t>
      </w:r>
      <w:r w:rsidR="001D17E7">
        <w:rPr>
          <w:rFonts w:ascii="Tahoma" w:hAnsi="Tahoma" w:cs="Tahoma"/>
          <w:i/>
          <w:iCs/>
          <w:sz w:val="20"/>
          <w:szCs w:val="20"/>
        </w:rPr>
        <w:t xml:space="preserve"> </w:t>
      </w:r>
      <w:r w:rsidR="001D17E7" w:rsidRPr="001D17E7">
        <w:rPr>
          <w:rFonts w:ascii="Tahoma" w:hAnsi="Tahoma" w:cs="Tahoma"/>
          <w:i/>
          <w:iCs/>
          <w:sz w:val="20"/>
          <w:szCs w:val="20"/>
        </w:rPr>
        <w:t>sociale</w:t>
      </w:r>
      <w:r w:rsidR="001D17E7">
        <w:rPr>
          <w:rFonts w:ascii="Tahoma" w:hAnsi="Tahoma" w:cs="Tahoma"/>
          <w:i/>
          <w:iCs/>
          <w:sz w:val="20"/>
          <w:szCs w:val="20"/>
        </w:rPr>
        <w:t xml:space="preserve"> </w:t>
      </w:r>
      <w:r w:rsidR="001D17E7" w:rsidRPr="001D17E7">
        <w:rPr>
          <w:rFonts w:ascii="Tahoma" w:hAnsi="Tahoma" w:cs="Tahoma"/>
          <w:i/>
          <w:iCs/>
          <w:sz w:val="20"/>
          <w:szCs w:val="20"/>
        </w:rPr>
        <w:t>sottoscritto.</w:t>
      </w:r>
      <w:r w:rsidR="001D17E7">
        <w:rPr>
          <w:rFonts w:ascii="Tahoma" w:hAnsi="Tahoma" w:cs="Tahoma"/>
          <w:i/>
          <w:iCs/>
          <w:sz w:val="20"/>
          <w:szCs w:val="20"/>
        </w:rPr>
        <w:t xml:space="preserve"> </w:t>
      </w:r>
    </w:p>
    <w:p w14:paraId="60CE3DE1" w14:textId="174460F4" w:rsidR="00BB201F" w:rsidRDefault="001D17E7" w:rsidP="00114490">
      <w:pPr>
        <w:jc w:val="both"/>
        <w:rPr>
          <w:rFonts w:ascii="Tahoma" w:hAnsi="Tahoma" w:cs="Tahoma"/>
          <w:i/>
          <w:iCs/>
          <w:sz w:val="20"/>
          <w:szCs w:val="20"/>
        </w:rPr>
      </w:pPr>
      <w:r w:rsidRPr="001D17E7">
        <w:rPr>
          <w:rFonts w:ascii="Tahoma" w:hAnsi="Tahoma" w:cs="Tahoma"/>
          <w:i/>
          <w:iCs/>
          <w:sz w:val="20"/>
          <w:szCs w:val="20"/>
        </w:rPr>
        <w:t>Ai</w:t>
      </w:r>
      <w:r>
        <w:rPr>
          <w:rFonts w:ascii="Tahoma" w:hAnsi="Tahoma" w:cs="Tahoma"/>
          <w:i/>
          <w:iCs/>
          <w:sz w:val="20"/>
          <w:szCs w:val="20"/>
        </w:rPr>
        <w:t xml:space="preserve"> </w:t>
      </w:r>
      <w:r w:rsidRPr="001D17E7">
        <w:rPr>
          <w:rFonts w:ascii="Tahoma" w:hAnsi="Tahoma" w:cs="Tahoma"/>
          <w:i/>
          <w:iCs/>
          <w:sz w:val="20"/>
          <w:szCs w:val="20"/>
        </w:rPr>
        <w:t>fini</w:t>
      </w:r>
      <w:r>
        <w:rPr>
          <w:rFonts w:ascii="Tahoma" w:hAnsi="Tahoma" w:cs="Tahoma"/>
          <w:i/>
          <w:iCs/>
          <w:sz w:val="20"/>
          <w:szCs w:val="20"/>
        </w:rPr>
        <w:t xml:space="preserve"> </w:t>
      </w:r>
      <w:r w:rsidRPr="001D17E7">
        <w:rPr>
          <w:rFonts w:ascii="Tahoma" w:hAnsi="Tahoma" w:cs="Tahoma"/>
          <w:i/>
          <w:iCs/>
          <w:sz w:val="20"/>
          <w:szCs w:val="20"/>
        </w:rPr>
        <w:t>della</w:t>
      </w:r>
      <w:r>
        <w:rPr>
          <w:rFonts w:ascii="Tahoma" w:hAnsi="Tahoma" w:cs="Tahoma"/>
          <w:i/>
          <w:iCs/>
          <w:sz w:val="20"/>
          <w:szCs w:val="20"/>
        </w:rPr>
        <w:t xml:space="preserve"> </w:t>
      </w:r>
      <w:r w:rsidRPr="001D17E7">
        <w:rPr>
          <w:rFonts w:ascii="Tahoma" w:hAnsi="Tahoma" w:cs="Tahoma"/>
          <w:i/>
          <w:iCs/>
          <w:sz w:val="20"/>
          <w:szCs w:val="20"/>
        </w:rPr>
        <w:t>presente</w:t>
      </w:r>
      <w:r>
        <w:rPr>
          <w:rFonts w:ascii="Tahoma" w:hAnsi="Tahoma" w:cs="Tahoma"/>
          <w:i/>
          <w:iCs/>
          <w:sz w:val="20"/>
          <w:szCs w:val="20"/>
        </w:rPr>
        <w:t xml:space="preserve"> </w:t>
      </w:r>
      <w:r w:rsidRPr="001D17E7">
        <w:rPr>
          <w:rFonts w:ascii="Tahoma" w:hAnsi="Tahoma" w:cs="Tahoma"/>
          <w:i/>
          <w:iCs/>
          <w:sz w:val="20"/>
          <w:szCs w:val="20"/>
        </w:rPr>
        <w:t>disposizione,</w:t>
      </w:r>
      <w:r>
        <w:rPr>
          <w:rFonts w:ascii="Tahoma" w:hAnsi="Tahoma" w:cs="Tahoma"/>
          <w:i/>
          <w:iCs/>
          <w:sz w:val="20"/>
          <w:szCs w:val="20"/>
        </w:rPr>
        <w:t xml:space="preserve"> </w:t>
      </w:r>
      <w:r w:rsidRPr="001D17E7">
        <w:rPr>
          <w:rFonts w:ascii="Tahoma" w:hAnsi="Tahoma" w:cs="Tahoma"/>
          <w:i/>
          <w:iCs/>
          <w:sz w:val="20"/>
          <w:szCs w:val="20"/>
        </w:rPr>
        <w:t>per</w:t>
      </w:r>
      <w:r>
        <w:rPr>
          <w:rFonts w:ascii="Tahoma" w:hAnsi="Tahoma" w:cs="Tahoma"/>
          <w:i/>
          <w:iCs/>
          <w:sz w:val="20"/>
          <w:szCs w:val="20"/>
        </w:rPr>
        <w:t xml:space="preserve"> </w:t>
      </w:r>
      <w:r w:rsidRPr="001D17E7">
        <w:rPr>
          <w:rFonts w:ascii="Tahoma" w:hAnsi="Tahoma" w:cs="Tahoma"/>
          <w:i/>
          <w:iCs/>
          <w:sz w:val="20"/>
          <w:szCs w:val="20"/>
        </w:rPr>
        <w:t>«</w:t>
      </w:r>
      <w:r w:rsidRPr="00114490">
        <w:rPr>
          <w:rFonts w:ascii="Tahoma" w:hAnsi="Tahoma" w:cs="Tahoma"/>
          <w:b/>
          <w:bCs/>
          <w:i/>
          <w:iCs/>
          <w:sz w:val="20"/>
          <w:szCs w:val="20"/>
        </w:rPr>
        <w:t>società a responsabilità limitata</w:t>
      </w:r>
      <w:r w:rsidRPr="001D17E7">
        <w:rPr>
          <w:rFonts w:ascii="Tahoma" w:hAnsi="Tahoma" w:cs="Tahoma"/>
          <w:i/>
          <w:iCs/>
          <w:sz w:val="20"/>
          <w:szCs w:val="20"/>
        </w:rPr>
        <w:t>»</w:t>
      </w:r>
      <w:r>
        <w:rPr>
          <w:rFonts w:ascii="Tahoma" w:hAnsi="Tahoma" w:cs="Tahoma"/>
          <w:i/>
          <w:iCs/>
          <w:sz w:val="20"/>
          <w:szCs w:val="20"/>
        </w:rPr>
        <w:t xml:space="preserve"> </w:t>
      </w:r>
      <w:r w:rsidRPr="001D17E7">
        <w:rPr>
          <w:rFonts w:ascii="Tahoma" w:hAnsi="Tahoma" w:cs="Tahoma"/>
          <w:i/>
          <w:iCs/>
          <w:sz w:val="20"/>
          <w:szCs w:val="20"/>
        </w:rPr>
        <w:t>si</w:t>
      </w:r>
      <w:r>
        <w:rPr>
          <w:rFonts w:ascii="Tahoma" w:hAnsi="Tahoma" w:cs="Tahoma"/>
          <w:i/>
          <w:iCs/>
          <w:sz w:val="20"/>
          <w:szCs w:val="20"/>
        </w:rPr>
        <w:t xml:space="preserve"> </w:t>
      </w:r>
      <w:r w:rsidRPr="001D17E7">
        <w:rPr>
          <w:rFonts w:ascii="Tahoma" w:hAnsi="Tahoma" w:cs="Tahoma"/>
          <w:i/>
          <w:iCs/>
          <w:sz w:val="20"/>
          <w:szCs w:val="20"/>
        </w:rPr>
        <w:t>intendono</w:t>
      </w:r>
      <w:r>
        <w:rPr>
          <w:rFonts w:ascii="Tahoma" w:hAnsi="Tahoma" w:cs="Tahoma"/>
          <w:i/>
          <w:iCs/>
          <w:sz w:val="20"/>
          <w:szCs w:val="20"/>
        </w:rPr>
        <w:t xml:space="preserve"> </w:t>
      </w:r>
      <w:r w:rsidRPr="001D17E7">
        <w:rPr>
          <w:rFonts w:ascii="Tahoma" w:hAnsi="Tahoma" w:cs="Tahoma"/>
          <w:i/>
          <w:iCs/>
          <w:sz w:val="20"/>
          <w:szCs w:val="20"/>
        </w:rPr>
        <w:t>in</w:t>
      </w:r>
      <w:r>
        <w:rPr>
          <w:rFonts w:ascii="Tahoma" w:hAnsi="Tahoma" w:cs="Tahoma"/>
          <w:i/>
          <w:iCs/>
          <w:sz w:val="20"/>
          <w:szCs w:val="20"/>
        </w:rPr>
        <w:t xml:space="preserve"> </w:t>
      </w:r>
      <w:r w:rsidRPr="001D17E7">
        <w:rPr>
          <w:rFonts w:ascii="Tahoma" w:hAnsi="Tahoma" w:cs="Tahoma"/>
          <w:i/>
          <w:iCs/>
          <w:sz w:val="20"/>
          <w:szCs w:val="20"/>
        </w:rPr>
        <w:t>particolare</w:t>
      </w:r>
      <w:r>
        <w:rPr>
          <w:rFonts w:ascii="Tahoma" w:hAnsi="Tahoma" w:cs="Tahoma"/>
          <w:i/>
          <w:iCs/>
          <w:sz w:val="20"/>
          <w:szCs w:val="20"/>
        </w:rPr>
        <w:t xml:space="preserve"> </w:t>
      </w:r>
      <w:r w:rsidRPr="001D17E7">
        <w:rPr>
          <w:rFonts w:ascii="Tahoma" w:hAnsi="Tahoma" w:cs="Tahoma"/>
          <w:i/>
          <w:iCs/>
          <w:sz w:val="20"/>
          <w:szCs w:val="20"/>
        </w:rPr>
        <w:t>le</w:t>
      </w:r>
      <w:r>
        <w:rPr>
          <w:rFonts w:ascii="Tahoma" w:hAnsi="Tahoma" w:cs="Tahoma"/>
          <w:i/>
          <w:iCs/>
          <w:sz w:val="20"/>
          <w:szCs w:val="20"/>
        </w:rPr>
        <w:t xml:space="preserve"> </w:t>
      </w:r>
      <w:r w:rsidRPr="001D17E7">
        <w:rPr>
          <w:rFonts w:ascii="Tahoma" w:hAnsi="Tahoma" w:cs="Tahoma"/>
          <w:i/>
          <w:iCs/>
          <w:sz w:val="20"/>
          <w:szCs w:val="20"/>
        </w:rPr>
        <w:t>tipologie</w:t>
      </w:r>
      <w:r>
        <w:rPr>
          <w:rFonts w:ascii="Tahoma" w:hAnsi="Tahoma" w:cs="Tahoma"/>
          <w:i/>
          <w:iCs/>
          <w:sz w:val="20"/>
          <w:szCs w:val="20"/>
        </w:rPr>
        <w:t xml:space="preserve"> </w:t>
      </w:r>
      <w:r w:rsidRPr="001D17E7">
        <w:rPr>
          <w:rFonts w:ascii="Tahoma" w:hAnsi="Tahoma" w:cs="Tahoma"/>
          <w:i/>
          <w:iCs/>
          <w:sz w:val="20"/>
          <w:szCs w:val="20"/>
        </w:rPr>
        <w:t>di</w:t>
      </w:r>
      <w:r>
        <w:rPr>
          <w:rFonts w:ascii="Tahoma" w:hAnsi="Tahoma" w:cs="Tahoma"/>
          <w:i/>
          <w:iCs/>
          <w:sz w:val="20"/>
          <w:szCs w:val="20"/>
        </w:rPr>
        <w:t xml:space="preserve"> </w:t>
      </w:r>
      <w:r w:rsidRPr="001D17E7">
        <w:rPr>
          <w:rFonts w:ascii="Tahoma" w:hAnsi="Tahoma" w:cs="Tahoma"/>
          <w:i/>
          <w:iCs/>
          <w:sz w:val="20"/>
          <w:szCs w:val="20"/>
        </w:rPr>
        <w:t>imprese</w:t>
      </w:r>
      <w:r>
        <w:rPr>
          <w:rFonts w:ascii="Tahoma" w:hAnsi="Tahoma" w:cs="Tahoma"/>
          <w:i/>
          <w:iCs/>
          <w:sz w:val="20"/>
          <w:szCs w:val="20"/>
        </w:rPr>
        <w:t xml:space="preserve"> </w:t>
      </w:r>
      <w:r w:rsidRPr="001D17E7">
        <w:rPr>
          <w:rFonts w:ascii="Tahoma" w:hAnsi="Tahoma" w:cs="Tahoma"/>
          <w:i/>
          <w:iCs/>
          <w:sz w:val="20"/>
          <w:szCs w:val="20"/>
        </w:rPr>
        <w:t>di</w:t>
      </w:r>
      <w:r>
        <w:rPr>
          <w:rFonts w:ascii="Tahoma" w:hAnsi="Tahoma" w:cs="Tahoma"/>
          <w:i/>
          <w:iCs/>
          <w:sz w:val="20"/>
          <w:szCs w:val="20"/>
        </w:rPr>
        <w:t xml:space="preserve"> </w:t>
      </w:r>
      <w:r w:rsidRPr="001D17E7">
        <w:rPr>
          <w:rFonts w:ascii="Tahoma" w:hAnsi="Tahoma" w:cs="Tahoma"/>
          <w:i/>
          <w:iCs/>
          <w:sz w:val="20"/>
          <w:szCs w:val="20"/>
        </w:rPr>
        <w:t>cui</w:t>
      </w:r>
      <w:r>
        <w:rPr>
          <w:rFonts w:ascii="Tahoma" w:hAnsi="Tahoma" w:cs="Tahoma"/>
          <w:i/>
          <w:iCs/>
          <w:sz w:val="20"/>
          <w:szCs w:val="20"/>
        </w:rPr>
        <w:t xml:space="preserve"> </w:t>
      </w:r>
      <w:r w:rsidRPr="001D17E7">
        <w:rPr>
          <w:rFonts w:ascii="Tahoma" w:hAnsi="Tahoma" w:cs="Tahoma"/>
          <w:i/>
          <w:iCs/>
          <w:sz w:val="20"/>
          <w:szCs w:val="20"/>
        </w:rPr>
        <w:t>all'allegato</w:t>
      </w:r>
      <w:r>
        <w:rPr>
          <w:rFonts w:ascii="Tahoma" w:hAnsi="Tahoma" w:cs="Tahoma"/>
          <w:i/>
          <w:iCs/>
          <w:sz w:val="20"/>
          <w:szCs w:val="20"/>
        </w:rPr>
        <w:t xml:space="preserve"> </w:t>
      </w:r>
      <w:r w:rsidRPr="001D17E7">
        <w:rPr>
          <w:rFonts w:ascii="Tahoma" w:hAnsi="Tahoma" w:cs="Tahoma"/>
          <w:i/>
          <w:iCs/>
          <w:sz w:val="20"/>
          <w:szCs w:val="20"/>
        </w:rPr>
        <w:t>I</w:t>
      </w:r>
      <w:r>
        <w:rPr>
          <w:rFonts w:ascii="Tahoma" w:hAnsi="Tahoma" w:cs="Tahoma"/>
          <w:i/>
          <w:iCs/>
          <w:sz w:val="20"/>
          <w:szCs w:val="20"/>
        </w:rPr>
        <w:t xml:space="preserve"> </w:t>
      </w:r>
      <w:r w:rsidRPr="001D17E7">
        <w:rPr>
          <w:rFonts w:ascii="Tahoma" w:hAnsi="Tahoma" w:cs="Tahoma"/>
          <w:i/>
          <w:iCs/>
          <w:sz w:val="20"/>
          <w:szCs w:val="20"/>
        </w:rPr>
        <w:t>della</w:t>
      </w:r>
      <w:r>
        <w:rPr>
          <w:rFonts w:ascii="Tahoma" w:hAnsi="Tahoma" w:cs="Tahoma"/>
          <w:i/>
          <w:iCs/>
          <w:sz w:val="20"/>
          <w:szCs w:val="20"/>
        </w:rPr>
        <w:t xml:space="preserve"> </w:t>
      </w:r>
      <w:r w:rsidRPr="001D17E7">
        <w:rPr>
          <w:rFonts w:ascii="Tahoma" w:hAnsi="Tahoma" w:cs="Tahoma"/>
          <w:i/>
          <w:iCs/>
          <w:sz w:val="20"/>
          <w:szCs w:val="20"/>
        </w:rPr>
        <w:t>direttiva 2013/34/UE e, se del caso, il «capitale</w:t>
      </w:r>
      <w:r>
        <w:rPr>
          <w:rFonts w:ascii="Tahoma" w:hAnsi="Tahoma" w:cs="Tahoma"/>
          <w:i/>
          <w:iCs/>
          <w:sz w:val="20"/>
          <w:szCs w:val="20"/>
        </w:rPr>
        <w:t xml:space="preserve"> </w:t>
      </w:r>
      <w:r w:rsidRPr="001D17E7">
        <w:rPr>
          <w:rFonts w:ascii="Tahoma" w:hAnsi="Tahoma" w:cs="Tahoma"/>
          <w:i/>
          <w:iCs/>
          <w:sz w:val="20"/>
          <w:szCs w:val="20"/>
        </w:rPr>
        <w:t>sociale» comprende eventuali premi di emissione; b)</w:t>
      </w:r>
      <w:r>
        <w:rPr>
          <w:rFonts w:ascii="Tahoma" w:hAnsi="Tahoma" w:cs="Tahoma"/>
          <w:i/>
          <w:iCs/>
          <w:sz w:val="20"/>
          <w:szCs w:val="20"/>
        </w:rPr>
        <w:t xml:space="preserve"> </w:t>
      </w:r>
      <w:r w:rsidRPr="001D17E7">
        <w:rPr>
          <w:rFonts w:ascii="Tahoma" w:hAnsi="Tahoma" w:cs="Tahoma"/>
          <w:i/>
          <w:iCs/>
          <w:sz w:val="20"/>
          <w:szCs w:val="20"/>
        </w:rPr>
        <w:t>nel</w:t>
      </w:r>
      <w:r>
        <w:rPr>
          <w:rFonts w:ascii="Tahoma" w:hAnsi="Tahoma" w:cs="Tahoma"/>
          <w:i/>
          <w:iCs/>
          <w:sz w:val="20"/>
          <w:szCs w:val="20"/>
        </w:rPr>
        <w:t xml:space="preserve"> </w:t>
      </w:r>
      <w:r w:rsidRPr="001D17E7">
        <w:rPr>
          <w:rFonts w:ascii="Tahoma" w:hAnsi="Tahoma" w:cs="Tahoma"/>
          <w:i/>
          <w:iCs/>
          <w:sz w:val="20"/>
          <w:szCs w:val="20"/>
        </w:rPr>
        <w:t>caso</w:t>
      </w:r>
      <w:r>
        <w:rPr>
          <w:rFonts w:ascii="Tahoma" w:hAnsi="Tahoma" w:cs="Tahoma"/>
          <w:i/>
          <w:iCs/>
          <w:sz w:val="20"/>
          <w:szCs w:val="20"/>
        </w:rPr>
        <w:t xml:space="preserve"> </w:t>
      </w:r>
      <w:r w:rsidRPr="001D17E7">
        <w:rPr>
          <w:rFonts w:ascii="Tahoma" w:hAnsi="Tahoma" w:cs="Tahoma"/>
          <w:i/>
          <w:iCs/>
          <w:sz w:val="20"/>
          <w:szCs w:val="20"/>
        </w:rPr>
        <w:t>di</w:t>
      </w:r>
      <w:r>
        <w:rPr>
          <w:rFonts w:ascii="Tahoma" w:hAnsi="Tahoma" w:cs="Tahoma"/>
          <w:i/>
          <w:iCs/>
          <w:sz w:val="20"/>
          <w:szCs w:val="20"/>
        </w:rPr>
        <w:t xml:space="preserve"> </w:t>
      </w:r>
      <w:r w:rsidRPr="001D17E7">
        <w:rPr>
          <w:rFonts w:ascii="Tahoma" w:hAnsi="Tahoma" w:cs="Tahoma"/>
          <w:i/>
          <w:iCs/>
          <w:sz w:val="20"/>
          <w:szCs w:val="20"/>
        </w:rPr>
        <w:t>società</w:t>
      </w:r>
      <w:r>
        <w:rPr>
          <w:rFonts w:ascii="Tahoma" w:hAnsi="Tahoma" w:cs="Tahoma"/>
          <w:i/>
          <w:iCs/>
          <w:sz w:val="20"/>
          <w:szCs w:val="20"/>
        </w:rPr>
        <w:t xml:space="preserve"> </w:t>
      </w:r>
      <w:r w:rsidRPr="001D17E7">
        <w:rPr>
          <w:rFonts w:ascii="Tahoma" w:hAnsi="Tahoma" w:cs="Tahoma"/>
          <w:i/>
          <w:iCs/>
          <w:sz w:val="20"/>
          <w:szCs w:val="20"/>
        </w:rPr>
        <w:t>in</w:t>
      </w:r>
      <w:r>
        <w:rPr>
          <w:rFonts w:ascii="Tahoma" w:hAnsi="Tahoma" w:cs="Tahoma"/>
          <w:i/>
          <w:iCs/>
          <w:sz w:val="20"/>
          <w:szCs w:val="20"/>
        </w:rPr>
        <w:t xml:space="preserve"> </w:t>
      </w:r>
      <w:r w:rsidRPr="001D17E7">
        <w:rPr>
          <w:rFonts w:ascii="Tahoma" w:hAnsi="Tahoma" w:cs="Tahoma"/>
          <w:i/>
          <w:iCs/>
          <w:sz w:val="20"/>
          <w:szCs w:val="20"/>
        </w:rPr>
        <w:t>cui</w:t>
      </w:r>
      <w:r>
        <w:rPr>
          <w:rFonts w:ascii="Tahoma" w:hAnsi="Tahoma" w:cs="Tahoma"/>
          <w:i/>
          <w:iCs/>
          <w:sz w:val="20"/>
          <w:szCs w:val="20"/>
        </w:rPr>
        <w:t xml:space="preserve"> </w:t>
      </w:r>
      <w:r w:rsidRPr="001D17E7">
        <w:rPr>
          <w:rFonts w:ascii="Tahoma" w:hAnsi="Tahoma" w:cs="Tahoma"/>
          <w:i/>
          <w:iCs/>
          <w:sz w:val="20"/>
          <w:szCs w:val="20"/>
        </w:rPr>
        <w:t>almeno</w:t>
      </w:r>
      <w:r>
        <w:rPr>
          <w:rFonts w:ascii="Tahoma" w:hAnsi="Tahoma" w:cs="Tahoma"/>
          <w:i/>
          <w:iCs/>
          <w:sz w:val="20"/>
          <w:szCs w:val="20"/>
        </w:rPr>
        <w:t xml:space="preserve"> </w:t>
      </w:r>
      <w:r w:rsidRPr="001D17E7">
        <w:rPr>
          <w:rFonts w:ascii="Tahoma" w:hAnsi="Tahoma" w:cs="Tahoma"/>
          <w:i/>
          <w:iCs/>
          <w:sz w:val="20"/>
          <w:szCs w:val="20"/>
        </w:rPr>
        <w:t>alcuni</w:t>
      </w:r>
      <w:r>
        <w:rPr>
          <w:rFonts w:ascii="Tahoma" w:hAnsi="Tahoma" w:cs="Tahoma"/>
          <w:i/>
          <w:iCs/>
          <w:sz w:val="20"/>
          <w:szCs w:val="20"/>
        </w:rPr>
        <w:t xml:space="preserve"> </w:t>
      </w:r>
      <w:r w:rsidRPr="001D17E7">
        <w:rPr>
          <w:rFonts w:ascii="Tahoma" w:hAnsi="Tahoma" w:cs="Tahoma"/>
          <w:i/>
          <w:iCs/>
          <w:sz w:val="20"/>
          <w:szCs w:val="20"/>
        </w:rPr>
        <w:t>soci</w:t>
      </w:r>
      <w:r>
        <w:rPr>
          <w:rFonts w:ascii="Tahoma" w:hAnsi="Tahoma" w:cs="Tahoma"/>
          <w:i/>
          <w:iCs/>
          <w:sz w:val="20"/>
          <w:szCs w:val="20"/>
        </w:rPr>
        <w:t xml:space="preserve"> </w:t>
      </w:r>
      <w:r w:rsidRPr="001D17E7">
        <w:rPr>
          <w:rFonts w:ascii="Tahoma" w:hAnsi="Tahoma" w:cs="Tahoma"/>
          <w:i/>
          <w:iCs/>
          <w:sz w:val="20"/>
          <w:szCs w:val="20"/>
        </w:rPr>
        <w:t>abbiano</w:t>
      </w:r>
      <w:r>
        <w:rPr>
          <w:rFonts w:ascii="Tahoma" w:hAnsi="Tahoma" w:cs="Tahoma"/>
          <w:i/>
          <w:iCs/>
          <w:sz w:val="20"/>
          <w:szCs w:val="20"/>
        </w:rPr>
        <w:t xml:space="preserve"> </w:t>
      </w:r>
      <w:r w:rsidRPr="001D17E7">
        <w:rPr>
          <w:rFonts w:ascii="Tahoma" w:hAnsi="Tahoma" w:cs="Tahoma"/>
          <w:i/>
          <w:iCs/>
          <w:sz w:val="20"/>
          <w:szCs w:val="20"/>
        </w:rPr>
        <w:t>la</w:t>
      </w:r>
      <w:r>
        <w:rPr>
          <w:rFonts w:ascii="Tahoma" w:hAnsi="Tahoma" w:cs="Tahoma"/>
          <w:i/>
          <w:iCs/>
          <w:sz w:val="20"/>
          <w:szCs w:val="20"/>
        </w:rPr>
        <w:t xml:space="preserve"> </w:t>
      </w:r>
      <w:r w:rsidRPr="001D17E7">
        <w:rPr>
          <w:rFonts w:ascii="Tahoma" w:hAnsi="Tahoma" w:cs="Tahoma"/>
          <w:i/>
          <w:iCs/>
          <w:sz w:val="20"/>
          <w:szCs w:val="20"/>
        </w:rPr>
        <w:t>responsabilità</w:t>
      </w:r>
      <w:r>
        <w:rPr>
          <w:rFonts w:ascii="Tahoma" w:hAnsi="Tahoma" w:cs="Tahoma"/>
          <w:i/>
          <w:iCs/>
          <w:sz w:val="20"/>
          <w:szCs w:val="20"/>
        </w:rPr>
        <w:t xml:space="preserve"> </w:t>
      </w:r>
      <w:r w:rsidRPr="001D17E7">
        <w:rPr>
          <w:rFonts w:ascii="Tahoma" w:hAnsi="Tahoma" w:cs="Tahoma"/>
          <w:i/>
          <w:iCs/>
          <w:sz w:val="20"/>
          <w:szCs w:val="20"/>
        </w:rPr>
        <w:t>illimitata</w:t>
      </w:r>
      <w:r>
        <w:rPr>
          <w:rFonts w:ascii="Tahoma" w:hAnsi="Tahoma" w:cs="Tahoma"/>
          <w:i/>
          <w:iCs/>
          <w:sz w:val="20"/>
          <w:szCs w:val="20"/>
        </w:rPr>
        <w:t xml:space="preserve"> </w:t>
      </w:r>
      <w:r w:rsidRPr="001D17E7">
        <w:rPr>
          <w:rFonts w:ascii="Tahoma" w:hAnsi="Tahoma" w:cs="Tahoma"/>
          <w:i/>
          <w:iCs/>
          <w:sz w:val="20"/>
          <w:szCs w:val="20"/>
        </w:rPr>
        <w:t>per</w:t>
      </w:r>
      <w:r>
        <w:rPr>
          <w:rFonts w:ascii="Tahoma" w:hAnsi="Tahoma" w:cs="Tahoma"/>
          <w:i/>
          <w:iCs/>
          <w:sz w:val="20"/>
          <w:szCs w:val="20"/>
        </w:rPr>
        <w:t xml:space="preserve"> </w:t>
      </w:r>
      <w:r w:rsidRPr="001D17E7">
        <w:rPr>
          <w:rFonts w:ascii="Tahoma" w:hAnsi="Tahoma" w:cs="Tahoma"/>
          <w:i/>
          <w:iCs/>
          <w:sz w:val="20"/>
          <w:szCs w:val="20"/>
        </w:rPr>
        <w:t>i</w:t>
      </w:r>
      <w:r>
        <w:rPr>
          <w:rFonts w:ascii="Tahoma" w:hAnsi="Tahoma" w:cs="Tahoma"/>
          <w:i/>
          <w:iCs/>
          <w:sz w:val="20"/>
          <w:szCs w:val="20"/>
        </w:rPr>
        <w:t xml:space="preserve"> </w:t>
      </w:r>
      <w:r w:rsidRPr="001D17E7">
        <w:rPr>
          <w:rFonts w:ascii="Tahoma" w:hAnsi="Tahoma" w:cs="Tahoma"/>
          <w:i/>
          <w:iCs/>
          <w:sz w:val="20"/>
          <w:szCs w:val="20"/>
        </w:rPr>
        <w:t>debiti</w:t>
      </w:r>
      <w:r>
        <w:rPr>
          <w:rFonts w:ascii="Tahoma" w:hAnsi="Tahoma" w:cs="Tahoma"/>
          <w:i/>
          <w:iCs/>
          <w:sz w:val="20"/>
          <w:szCs w:val="20"/>
        </w:rPr>
        <w:t xml:space="preserve"> </w:t>
      </w:r>
      <w:r w:rsidRPr="001D17E7">
        <w:rPr>
          <w:rFonts w:ascii="Tahoma" w:hAnsi="Tahoma" w:cs="Tahoma"/>
          <w:i/>
          <w:iCs/>
          <w:sz w:val="20"/>
          <w:szCs w:val="20"/>
        </w:rPr>
        <w:t>della</w:t>
      </w:r>
      <w:r>
        <w:rPr>
          <w:rFonts w:ascii="Tahoma" w:hAnsi="Tahoma" w:cs="Tahoma"/>
          <w:i/>
          <w:iCs/>
          <w:sz w:val="20"/>
          <w:szCs w:val="20"/>
        </w:rPr>
        <w:t xml:space="preserve"> </w:t>
      </w:r>
      <w:r w:rsidRPr="001D17E7">
        <w:rPr>
          <w:rFonts w:ascii="Tahoma" w:hAnsi="Tahoma" w:cs="Tahoma"/>
          <w:i/>
          <w:iCs/>
          <w:sz w:val="20"/>
          <w:szCs w:val="20"/>
        </w:rPr>
        <w:t>società</w:t>
      </w:r>
      <w:r>
        <w:rPr>
          <w:rFonts w:ascii="Tahoma" w:hAnsi="Tahoma" w:cs="Tahoma"/>
          <w:i/>
          <w:iCs/>
          <w:sz w:val="20"/>
          <w:szCs w:val="20"/>
        </w:rPr>
        <w:t xml:space="preserve"> </w:t>
      </w:r>
      <w:r w:rsidRPr="001D17E7">
        <w:rPr>
          <w:rFonts w:ascii="Tahoma" w:hAnsi="Tahoma" w:cs="Tahoma"/>
          <w:i/>
          <w:iCs/>
          <w:sz w:val="20"/>
          <w:szCs w:val="20"/>
        </w:rPr>
        <w:t>(diverse</w:t>
      </w:r>
      <w:r>
        <w:rPr>
          <w:rFonts w:ascii="Tahoma" w:hAnsi="Tahoma" w:cs="Tahoma"/>
          <w:i/>
          <w:iCs/>
          <w:sz w:val="20"/>
          <w:szCs w:val="20"/>
        </w:rPr>
        <w:t xml:space="preserve"> </w:t>
      </w:r>
      <w:r w:rsidRPr="001D17E7">
        <w:rPr>
          <w:rFonts w:ascii="Tahoma" w:hAnsi="Tahoma" w:cs="Tahoma"/>
          <w:i/>
          <w:iCs/>
          <w:sz w:val="20"/>
          <w:szCs w:val="20"/>
        </w:rPr>
        <w:t>dalle</w:t>
      </w:r>
      <w:r>
        <w:rPr>
          <w:rFonts w:ascii="Tahoma" w:hAnsi="Tahoma" w:cs="Tahoma"/>
          <w:i/>
          <w:iCs/>
          <w:sz w:val="20"/>
          <w:szCs w:val="20"/>
        </w:rPr>
        <w:t xml:space="preserve"> </w:t>
      </w:r>
      <w:r w:rsidRPr="001D17E7">
        <w:rPr>
          <w:rFonts w:ascii="Tahoma" w:hAnsi="Tahoma" w:cs="Tahoma"/>
          <w:i/>
          <w:iCs/>
          <w:sz w:val="20"/>
          <w:szCs w:val="20"/>
        </w:rPr>
        <w:t>PMI</w:t>
      </w:r>
      <w:r>
        <w:rPr>
          <w:rFonts w:ascii="Tahoma" w:hAnsi="Tahoma" w:cs="Tahoma"/>
          <w:i/>
          <w:iCs/>
          <w:sz w:val="20"/>
          <w:szCs w:val="20"/>
        </w:rPr>
        <w:t xml:space="preserve"> </w:t>
      </w:r>
      <w:r w:rsidRPr="001D17E7">
        <w:rPr>
          <w:rFonts w:ascii="Tahoma" w:hAnsi="Tahoma" w:cs="Tahoma"/>
          <w:i/>
          <w:iCs/>
          <w:sz w:val="20"/>
          <w:szCs w:val="20"/>
        </w:rPr>
        <w:t>costituitesi</w:t>
      </w:r>
      <w:r>
        <w:rPr>
          <w:rFonts w:ascii="Tahoma" w:hAnsi="Tahoma" w:cs="Tahoma"/>
          <w:i/>
          <w:iCs/>
          <w:sz w:val="20"/>
          <w:szCs w:val="20"/>
        </w:rPr>
        <w:t xml:space="preserve"> </w:t>
      </w:r>
      <w:r w:rsidRPr="001D17E7">
        <w:rPr>
          <w:rFonts w:ascii="Tahoma" w:hAnsi="Tahoma" w:cs="Tahoma"/>
          <w:i/>
          <w:iCs/>
          <w:sz w:val="20"/>
          <w:szCs w:val="20"/>
        </w:rPr>
        <w:t>da meno</w:t>
      </w:r>
      <w:r>
        <w:rPr>
          <w:rFonts w:ascii="Tahoma" w:hAnsi="Tahoma" w:cs="Tahoma"/>
          <w:i/>
          <w:iCs/>
          <w:sz w:val="20"/>
          <w:szCs w:val="20"/>
        </w:rPr>
        <w:t xml:space="preserve"> </w:t>
      </w:r>
      <w:r w:rsidRPr="001D17E7">
        <w:rPr>
          <w:rFonts w:ascii="Tahoma" w:hAnsi="Tahoma" w:cs="Tahoma"/>
          <w:i/>
          <w:iCs/>
          <w:sz w:val="20"/>
          <w:szCs w:val="20"/>
        </w:rPr>
        <w:t>di</w:t>
      </w:r>
      <w:r>
        <w:rPr>
          <w:rFonts w:ascii="Tahoma" w:hAnsi="Tahoma" w:cs="Tahoma"/>
          <w:i/>
          <w:iCs/>
          <w:sz w:val="20"/>
          <w:szCs w:val="20"/>
        </w:rPr>
        <w:t xml:space="preserve"> </w:t>
      </w:r>
      <w:r w:rsidRPr="001D17E7">
        <w:rPr>
          <w:rFonts w:ascii="Tahoma" w:hAnsi="Tahoma" w:cs="Tahoma"/>
          <w:i/>
          <w:iCs/>
          <w:sz w:val="20"/>
          <w:szCs w:val="20"/>
        </w:rPr>
        <w:t>tre</w:t>
      </w:r>
      <w:r>
        <w:rPr>
          <w:rFonts w:ascii="Tahoma" w:hAnsi="Tahoma" w:cs="Tahoma"/>
          <w:i/>
          <w:iCs/>
          <w:sz w:val="20"/>
          <w:szCs w:val="20"/>
        </w:rPr>
        <w:t xml:space="preserve"> </w:t>
      </w:r>
      <w:r w:rsidRPr="001D17E7">
        <w:rPr>
          <w:rFonts w:ascii="Tahoma" w:hAnsi="Tahoma" w:cs="Tahoma"/>
          <w:i/>
          <w:iCs/>
          <w:sz w:val="20"/>
          <w:szCs w:val="20"/>
        </w:rPr>
        <w:t>anni</w:t>
      </w:r>
      <w:r>
        <w:rPr>
          <w:rFonts w:ascii="Tahoma" w:hAnsi="Tahoma" w:cs="Tahoma"/>
          <w:i/>
          <w:iCs/>
          <w:sz w:val="20"/>
          <w:szCs w:val="20"/>
        </w:rPr>
        <w:t xml:space="preserve"> </w:t>
      </w:r>
      <w:r w:rsidRPr="001D17E7">
        <w:rPr>
          <w:rFonts w:ascii="Tahoma" w:hAnsi="Tahoma" w:cs="Tahoma"/>
          <w:i/>
          <w:iCs/>
          <w:sz w:val="20"/>
          <w:szCs w:val="20"/>
        </w:rPr>
        <w:t>o, ai</w:t>
      </w:r>
      <w:r>
        <w:rPr>
          <w:rFonts w:ascii="Tahoma" w:hAnsi="Tahoma" w:cs="Tahoma"/>
          <w:i/>
          <w:iCs/>
          <w:sz w:val="20"/>
          <w:szCs w:val="20"/>
        </w:rPr>
        <w:t xml:space="preserve"> </w:t>
      </w:r>
      <w:r w:rsidRPr="001D17E7">
        <w:rPr>
          <w:rFonts w:ascii="Tahoma" w:hAnsi="Tahoma" w:cs="Tahoma"/>
          <w:i/>
          <w:iCs/>
          <w:sz w:val="20"/>
          <w:szCs w:val="20"/>
        </w:rPr>
        <w:t>fini</w:t>
      </w:r>
      <w:r>
        <w:rPr>
          <w:rFonts w:ascii="Tahoma" w:hAnsi="Tahoma" w:cs="Tahoma"/>
          <w:i/>
          <w:iCs/>
          <w:sz w:val="20"/>
          <w:szCs w:val="20"/>
        </w:rPr>
        <w:t xml:space="preserve"> </w:t>
      </w:r>
      <w:r w:rsidRPr="001D17E7">
        <w:rPr>
          <w:rFonts w:ascii="Tahoma" w:hAnsi="Tahoma" w:cs="Tahoma"/>
          <w:i/>
          <w:iCs/>
          <w:sz w:val="20"/>
          <w:szCs w:val="20"/>
        </w:rPr>
        <w:t>dell'ammissibilità</w:t>
      </w:r>
      <w:r>
        <w:rPr>
          <w:rFonts w:ascii="Tahoma" w:hAnsi="Tahoma" w:cs="Tahoma"/>
          <w:i/>
          <w:iCs/>
          <w:sz w:val="20"/>
          <w:szCs w:val="20"/>
        </w:rPr>
        <w:t xml:space="preserve"> </w:t>
      </w:r>
      <w:r w:rsidRPr="001D17E7">
        <w:rPr>
          <w:rFonts w:ascii="Tahoma" w:hAnsi="Tahoma" w:cs="Tahoma"/>
          <w:i/>
          <w:iCs/>
          <w:sz w:val="20"/>
          <w:szCs w:val="20"/>
        </w:rPr>
        <w:t>a</w:t>
      </w:r>
      <w:r>
        <w:rPr>
          <w:rFonts w:ascii="Tahoma" w:hAnsi="Tahoma" w:cs="Tahoma"/>
          <w:i/>
          <w:iCs/>
          <w:sz w:val="20"/>
          <w:szCs w:val="20"/>
        </w:rPr>
        <w:t xml:space="preserve"> </w:t>
      </w:r>
      <w:r w:rsidRPr="001D17E7">
        <w:rPr>
          <w:rFonts w:ascii="Tahoma" w:hAnsi="Tahoma" w:cs="Tahoma"/>
          <w:i/>
          <w:iCs/>
          <w:sz w:val="20"/>
          <w:szCs w:val="20"/>
        </w:rPr>
        <w:t>beneficiare</w:t>
      </w:r>
      <w:r>
        <w:rPr>
          <w:rFonts w:ascii="Tahoma" w:hAnsi="Tahoma" w:cs="Tahoma"/>
          <w:i/>
          <w:iCs/>
          <w:sz w:val="20"/>
          <w:szCs w:val="20"/>
        </w:rPr>
        <w:t xml:space="preserve"> </w:t>
      </w:r>
      <w:r w:rsidRPr="001D17E7">
        <w:rPr>
          <w:rFonts w:ascii="Tahoma" w:hAnsi="Tahoma" w:cs="Tahoma"/>
          <w:i/>
          <w:iCs/>
          <w:sz w:val="20"/>
          <w:szCs w:val="20"/>
        </w:rPr>
        <w:t>di aiuti</w:t>
      </w:r>
      <w:r>
        <w:rPr>
          <w:rFonts w:ascii="Tahoma" w:hAnsi="Tahoma" w:cs="Tahoma"/>
          <w:i/>
          <w:iCs/>
          <w:sz w:val="20"/>
          <w:szCs w:val="20"/>
        </w:rPr>
        <w:t xml:space="preserve"> </w:t>
      </w:r>
      <w:r w:rsidRPr="001D17E7">
        <w:rPr>
          <w:rFonts w:ascii="Tahoma" w:hAnsi="Tahoma" w:cs="Tahoma"/>
          <w:i/>
          <w:iCs/>
          <w:sz w:val="20"/>
          <w:szCs w:val="20"/>
        </w:rPr>
        <w:t>al</w:t>
      </w:r>
      <w:r>
        <w:rPr>
          <w:rFonts w:ascii="Tahoma" w:hAnsi="Tahoma" w:cs="Tahoma"/>
          <w:i/>
          <w:iCs/>
          <w:sz w:val="20"/>
          <w:szCs w:val="20"/>
        </w:rPr>
        <w:t xml:space="preserve"> </w:t>
      </w:r>
      <w:r w:rsidRPr="001D17E7">
        <w:rPr>
          <w:rFonts w:ascii="Tahoma" w:hAnsi="Tahoma" w:cs="Tahoma"/>
          <w:i/>
          <w:iCs/>
          <w:sz w:val="20"/>
          <w:szCs w:val="20"/>
        </w:rPr>
        <w:t>finanziamento</w:t>
      </w:r>
      <w:r>
        <w:rPr>
          <w:rFonts w:ascii="Tahoma" w:hAnsi="Tahoma" w:cs="Tahoma"/>
          <w:i/>
          <w:iCs/>
          <w:sz w:val="20"/>
          <w:szCs w:val="20"/>
        </w:rPr>
        <w:t xml:space="preserve"> </w:t>
      </w:r>
      <w:r w:rsidRPr="001D17E7">
        <w:rPr>
          <w:rFonts w:ascii="Tahoma" w:hAnsi="Tahoma" w:cs="Tahoma"/>
          <w:i/>
          <w:iCs/>
          <w:sz w:val="20"/>
          <w:szCs w:val="20"/>
        </w:rPr>
        <w:t>del</w:t>
      </w:r>
      <w:r>
        <w:rPr>
          <w:rFonts w:ascii="Tahoma" w:hAnsi="Tahoma" w:cs="Tahoma"/>
          <w:i/>
          <w:iCs/>
          <w:sz w:val="20"/>
          <w:szCs w:val="20"/>
        </w:rPr>
        <w:t xml:space="preserve"> </w:t>
      </w:r>
      <w:r w:rsidRPr="001D17E7">
        <w:rPr>
          <w:rFonts w:ascii="Tahoma" w:hAnsi="Tahoma" w:cs="Tahoma"/>
          <w:i/>
          <w:iCs/>
          <w:sz w:val="20"/>
          <w:szCs w:val="20"/>
        </w:rPr>
        <w:t>rischio,</w:t>
      </w:r>
      <w:r>
        <w:rPr>
          <w:rFonts w:ascii="Tahoma" w:hAnsi="Tahoma" w:cs="Tahoma"/>
          <w:i/>
          <w:iCs/>
          <w:sz w:val="20"/>
          <w:szCs w:val="20"/>
        </w:rPr>
        <w:t xml:space="preserve"> </w:t>
      </w:r>
      <w:r w:rsidRPr="001D17E7">
        <w:rPr>
          <w:rFonts w:ascii="Tahoma" w:hAnsi="Tahoma" w:cs="Tahoma"/>
          <w:i/>
          <w:iCs/>
          <w:sz w:val="20"/>
          <w:szCs w:val="20"/>
        </w:rPr>
        <w:t>dalle</w:t>
      </w:r>
      <w:r>
        <w:rPr>
          <w:rFonts w:ascii="Tahoma" w:hAnsi="Tahoma" w:cs="Tahoma"/>
          <w:i/>
          <w:iCs/>
          <w:sz w:val="20"/>
          <w:szCs w:val="20"/>
        </w:rPr>
        <w:t xml:space="preserve"> </w:t>
      </w:r>
      <w:r w:rsidRPr="001D17E7">
        <w:rPr>
          <w:rFonts w:ascii="Tahoma" w:hAnsi="Tahoma" w:cs="Tahoma"/>
          <w:i/>
          <w:iCs/>
          <w:sz w:val="20"/>
          <w:szCs w:val="20"/>
        </w:rPr>
        <w:t>PMI</w:t>
      </w:r>
      <w:r>
        <w:rPr>
          <w:rFonts w:ascii="Tahoma" w:hAnsi="Tahoma" w:cs="Tahoma"/>
          <w:i/>
          <w:iCs/>
          <w:sz w:val="20"/>
          <w:szCs w:val="20"/>
        </w:rPr>
        <w:t xml:space="preserve"> </w:t>
      </w:r>
      <w:r w:rsidRPr="001D17E7">
        <w:rPr>
          <w:rFonts w:ascii="Tahoma" w:hAnsi="Tahoma" w:cs="Tahoma"/>
          <w:i/>
          <w:iCs/>
          <w:sz w:val="20"/>
          <w:szCs w:val="20"/>
        </w:rPr>
        <w:t>nei</w:t>
      </w:r>
      <w:r>
        <w:rPr>
          <w:rFonts w:ascii="Tahoma" w:hAnsi="Tahoma" w:cs="Tahoma"/>
          <w:i/>
          <w:iCs/>
          <w:sz w:val="20"/>
          <w:szCs w:val="20"/>
        </w:rPr>
        <w:t xml:space="preserve"> </w:t>
      </w:r>
      <w:r w:rsidRPr="001D17E7">
        <w:rPr>
          <w:rFonts w:ascii="Tahoma" w:hAnsi="Tahoma" w:cs="Tahoma"/>
          <w:i/>
          <w:iCs/>
          <w:sz w:val="20"/>
          <w:szCs w:val="20"/>
        </w:rPr>
        <w:t>sette</w:t>
      </w:r>
      <w:r>
        <w:rPr>
          <w:rFonts w:ascii="Tahoma" w:hAnsi="Tahoma" w:cs="Tahoma"/>
          <w:i/>
          <w:iCs/>
          <w:sz w:val="20"/>
          <w:szCs w:val="20"/>
        </w:rPr>
        <w:t xml:space="preserve"> </w:t>
      </w:r>
      <w:r w:rsidRPr="001D17E7">
        <w:rPr>
          <w:rFonts w:ascii="Tahoma" w:hAnsi="Tahoma" w:cs="Tahoma"/>
          <w:i/>
          <w:iCs/>
          <w:sz w:val="20"/>
          <w:szCs w:val="20"/>
        </w:rPr>
        <w:t>anni</w:t>
      </w:r>
      <w:r>
        <w:rPr>
          <w:rFonts w:ascii="Tahoma" w:hAnsi="Tahoma" w:cs="Tahoma"/>
          <w:i/>
          <w:iCs/>
          <w:sz w:val="20"/>
          <w:szCs w:val="20"/>
        </w:rPr>
        <w:t xml:space="preserve"> </w:t>
      </w:r>
      <w:r w:rsidRPr="001D17E7">
        <w:rPr>
          <w:rFonts w:ascii="Tahoma" w:hAnsi="Tahoma" w:cs="Tahoma"/>
          <w:i/>
          <w:iCs/>
          <w:sz w:val="20"/>
          <w:szCs w:val="20"/>
        </w:rPr>
        <w:t>dalla</w:t>
      </w:r>
      <w:r>
        <w:rPr>
          <w:rFonts w:ascii="Tahoma" w:hAnsi="Tahoma" w:cs="Tahoma"/>
          <w:i/>
          <w:iCs/>
          <w:sz w:val="20"/>
          <w:szCs w:val="20"/>
        </w:rPr>
        <w:t xml:space="preserve"> </w:t>
      </w:r>
      <w:r w:rsidRPr="001D17E7">
        <w:rPr>
          <w:rFonts w:ascii="Tahoma" w:hAnsi="Tahoma" w:cs="Tahoma"/>
          <w:i/>
          <w:iCs/>
          <w:sz w:val="20"/>
          <w:szCs w:val="20"/>
        </w:rPr>
        <w:t>prima</w:t>
      </w:r>
      <w:r>
        <w:rPr>
          <w:rFonts w:ascii="Tahoma" w:hAnsi="Tahoma" w:cs="Tahoma"/>
          <w:i/>
          <w:iCs/>
          <w:sz w:val="20"/>
          <w:szCs w:val="20"/>
        </w:rPr>
        <w:t xml:space="preserve"> </w:t>
      </w:r>
      <w:r w:rsidRPr="001D17E7">
        <w:rPr>
          <w:rFonts w:ascii="Tahoma" w:hAnsi="Tahoma" w:cs="Tahoma"/>
          <w:i/>
          <w:iCs/>
          <w:sz w:val="20"/>
          <w:szCs w:val="20"/>
        </w:rPr>
        <w:t>vendita</w:t>
      </w:r>
      <w:r>
        <w:rPr>
          <w:rFonts w:ascii="Tahoma" w:hAnsi="Tahoma" w:cs="Tahoma"/>
          <w:i/>
          <w:iCs/>
          <w:sz w:val="20"/>
          <w:szCs w:val="20"/>
        </w:rPr>
        <w:t xml:space="preserve"> </w:t>
      </w:r>
      <w:r w:rsidRPr="001D17E7">
        <w:rPr>
          <w:rFonts w:ascii="Tahoma" w:hAnsi="Tahoma" w:cs="Tahoma"/>
          <w:i/>
          <w:iCs/>
          <w:sz w:val="20"/>
          <w:szCs w:val="20"/>
        </w:rPr>
        <w:t>commerciale ammissibili</w:t>
      </w:r>
      <w:r>
        <w:rPr>
          <w:rFonts w:ascii="Tahoma" w:hAnsi="Tahoma" w:cs="Tahoma"/>
          <w:i/>
          <w:iCs/>
          <w:sz w:val="20"/>
          <w:szCs w:val="20"/>
        </w:rPr>
        <w:t xml:space="preserve"> </w:t>
      </w:r>
      <w:r w:rsidRPr="001D17E7">
        <w:rPr>
          <w:rFonts w:ascii="Tahoma" w:hAnsi="Tahoma" w:cs="Tahoma"/>
          <w:i/>
          <w:iCs/>
          <w:sz w:val="20"/>
          <w:szCs w:val="20"/>
        </w:rPr>
        <w:t>a</w:t>
      </w:r>
      <w:r>
        <w:rPr>
          <w:rFonts w:ascii="Tahoma" w:hAnsi="Tahoma" w:cs="Tahoma"/>
          <w:i/>
          <w:iCs/>
          <w:sz w:val="20"/>
          <w:szCs w:val="20"/>
        </w:rPr>
        <w:t xml:space="preserve"> </w:t>
      </w:r>
      <w:r w:rsidRPr="001D17E7">
        <w:rPr>
          <w:rFonts w:ascii="Tahoma" w:hAnsi="Tahoma" w:cs="Tahoma"/>
          <w:i/>
          <w:iCs/>
          <w:sz w:val="20"/>
          <w:szCs w:val="20"/>
        </w:rPr>
        <w:t>beneficiare</w:t>
      </w:r>
      <w:r>
        <w:rPr>
          <w:rFonts w:ascii="Tahoma" w:hAnsi="Tahoma" w:cs="Tahoma"/>
          <w:i/>
          <w:iCs/>
          <w:sz w:val="20"/>
          <w:szCs w:val="20"/>
        </w:rPr>
        <w:t xml:space="preserve"> </w:t>
      </w:r>
      <w:r w:rsidRPr="001D17E7">
        <w:rPr>
          <w:rFonts w:ascii="Tahoma" w:hAnsi="Tahoma" w:cs="Tahoma"/>
          <w:i/>
          <w:iCs/>
          <w:sz w:val="20"/>
          <w:szCs w:val="20"/>
        </w:rPr>
        <w:t>di</w:t>
      </w:r>
      <w:r>
        <w:rPr>
          <w:rFonts w:ascii="Tahoma" w:hAnsi="Tahoma" w:cs="Tahoma"/>
          <w:i/>
          <w:iCs/>
          <w:sz w:val="20"/>
          <w:szCs w:val="20"/>
        </w:rPr>
        <w:t xml:space="preserve"> </w:t>
      </w:r>
      <w:r w:rsidRPr="001D17E7">
        <w:rPr>
          <w:rFonts w:ascii="Tahoma" w:hAnsi="Tahoma" w:cs="Tahoma"/>
          <w:i/>
          <w:iCs/>
          <w:sz w:val="20"/>
          <w:szCs w:val="20"/>
        </w:rPr>
        <w:t>investimenti</w:t>
      </w:r>
      <w:r>
        <w:rPr>
          <w:rFonts w:ascii="Tahoma" w:hAnsi="Tahoma" w:cs="Tahoma"/>
          <w:i/>
          <w:iCs/>
          <w:sz w:val="20"/>
          <w:szCs w:val="20"/>
        </w:rPr>
        <w:t xml:space="preserve"> </w:t>
      </w:r>
      <w:r w:rsidRPr="001D17E7">
        <w:rPr>
          <w:rFonts w:ascii="Tahoma" w:hAnsi="Tahoma" w:cs="Tahoma"/>
          <w:i/>
          <w:iCs/>
          <w:sz w:val="20"/>
          <w:szCs w:val="20"/>
        </w:rPr>
        <w:t>per</w:t>
      </w:r>
      <w:r>
        <w:rPr>
          <w:rFonts w:ascii="Tahoma" w:hAnsi="Tahoma" w:cs="Tahoma"/>
          <w:i/>
          <w:iCs/>
          <w:sz w:val="20"/>
          <w:szCs w:val="20"/>
        </w:rPr>
        <w:t xml:space="preserve"> </w:t>
      </w:r>
      <w:r w:rsidRPr="001D17E7">
        <w:rPr>
          <w:rFonts w:ascii="Tahoma" w:hAnsi="Tahoma" w:cs="Tahoma"/>
          <w:i/>
          <w:iCs/>
          <w:sz w:val="20"/>
          <w:szCs w:val="20"/>
        </w:rPr>
        <w:t>il</w:t>
      </w:r>
      <w:r>
        <w:rPr>
          <w:rFonts w:ascii="Tahoma" w:hAnsi="Tahoma" w:cs="Tahoma"/>
          <w:i/>
          <w:iCs/>
          <w:sz w:val="20"/>
          <w:szCs w:val="20"/>
        </w:rPr>
        <w:t xml:space="preserve"> </w:t>
      </w:r>
      <w:r w:rsidRPr="001D17E7">
        <w:rPr>
          <w:rFonts w:ascii="Tahoma" w:hAnsi="Tahoma" w:cs="Tahoma"/>
          <w:i/>
          <w:iCs/>
          <w:sz w:val="20"/>
          <w:szCs w:val="20"/>
        </w:rPr>
        <w:t>finanziamento</w:t>
      </w:r>
      <w:r>
        <w:rPr>
          <w:rFonts w:ascii="Tahoma" w:hAnsi="Tahoma" w:cs="Tahoma"/>
          <w:i/>
          <w:iCs/>
          <w:sz w:val="20"/>
          <w:szCs w:val="20"/>
        </w:rPr>
        <w:t xml:space="preserve"> </w:t>
      </w:r>
      <w:r w:rsidRPr="001D17E7">
        <w:rPr>
          <w:rFonts w:ascii="Tahoma" w:hAnsi="Tahoma" w:cs="Tahoma"/>
          <w:i/>
          <w:iCs/>
          <w:sz w:val="20"/>
          <w:szCs w:val="20"/>
        </w:rPr>
        <w:t>del</w:t>
      </w:r>
      <w:r>
        <w:rPr>
          <w:rFonts w:ascii="Tahoma" w:hAnsi="Tahoma" w:cs="Tahoma"/>
          <w:i/>
          <w:iCs/>
          <w:sz w:val="20"/>
          <w:szCs w:val="20"/>
        </w:rPr>
        <w:t xml:space="preserve"> </w:t>
      </w:r>
      <w:r w:rsidRPr="001D17E7">
        <w:rPr>
          <w:rFonts w:ascii="Tahoma" w:hAnsi="Tahoma" w:cs="Tahoma"/>
          <w:i/>
          <w:iCs/>
          <w:sz w:val="20"/>
          <w:szCs w:val="20"/>
        </w:rPr>
        <w:t>rischio</w:t>
      </w:r>
      <w:r>
        <w:rPr>
          <w:rFonts w:ascii="Tahoma" w:hAnsi="Tahoma" w:cs="Tahoma"/>
          <w:i/>
          <w:iCs/>
          <w:sz w:val="20"/>
          <w:szCs w:val="20"/>
        </w:rPr>
        <w:t xml:space="preserve"> </w:t>
      </w:r>
      <w:r w:rsidRPr="001D17E7">
        <w:rPr>
          <w:rFonts w:ascii="Tahoma" w:hAnsi="Tahoma" w:cs="Tahoma"/>
          <w:i/>
          <w:iCs/>
          <w:sz w:val="20"/>
          <w:szCs w:val="20"/>
        </w:rPr>
        <w:t>a</w:t>
      </w:r>
      <w:r>
        <w:rPr>
          <w:rFonts w:ascii="Tahoma" w:hAnsi="Tahoma" w:cs="Tahoma"/>
          <w:i/>
          <w:iCs/>
          <w:sz w:val="20"/>
          <w:szCs w:val="20"/>
        </w:rPr>
        <w:t xml:space="preserve"> </w:t>
      </w:r>
      <w:r w:rsidRPr="001D17E7">
        <w:rPr>
          <w:rFonts w:ascii="Tahoma" w:hAnsi="Tahoma" w:cs="Tahoma"/>
          <w:i/>
          <w:iCs/>
          <w:sz w:val="20"/>
          <w:szCs w:val="20"/>
        </w:rPr>
        <w:t>seguito</w:t>
      </w:r>
      <w:r>
        <w:rPr>
          <w:rFonts w:ascii="Tahoma" w:hAnsi="Tahoma" w:cs="Tahoma"/>
          <w:i/>
          <w:iCs/>
          <w:sz w:val="20"/>
          <w:szCs w:val="20"/>
        </w:rPr>
        <w:t xml:space="preserve"> </w:t>
      </w:r>
      <w:r w:rsidRPr="001D17E7">
        <w:rPr>
          <w:rFonts w:ascii="Tahoma" w:hAnsi="Tahoma" w:cs="Tahoma"/>
          <w:i/>
          <w:iCs/>
          <w:sz w:val="20"/>
          <w:szCs w:val="20"/>
        </w:rPr>
        <w:t>della</w:t>
      </w:r>
      <w:r>
        <w:rPr>
          <w:rFonts w:ascii="Tahoma" w:hAnsi="Tahoma" w:cs="Tahoma"/>
          <w:i/>
          <w:iCs/>
          <w:sz w:val="20"/>
          <w:szCs w:val="20"/>
        </w:rPr>
        <w:t xml:space="preserve"> </w:t>
      </w:r>
      <w:r w:rsidRPr="001D17E7">
        <w:rPr>
          <w:rFonts w:ascii="Tahoma" w:hAnsi="Tahoma" w:cs="Tahoma"/>
          <w:i/>
          <w:iCs/>
          <w:sz w:val="20"/>
          <w:szCs w:val="20"/>
        </w:rPr>
        <w:t>due</w:t>
      </w:r>
      <w:r>
        <w:rPr>
          <w:rFonts w:ascii="Tahoma" w:hAnsi="Tahoma" w:cs="Tahoma"/>
          <w:i/>
          <w:iCs/>
          <w:sz w:val="20"/>
          <w:szCs w:val="20"/>
        </w:rPr>
        <w:t xml:space="preserve"> </w:t>
      </w:r>
      <w:r w:rsidRPr="001D17E7">
        <w:rPr>
          <w:rFonts w:ascii="Tahoma" w:hAnsi="Tahoma" w:cs="Tahoma"/>
          <w:i/>
          <w:iCs/>
          <w:sz w:val="20"/>
          <w:szCs w:val="20"/>
        </w:rPr>
        <w:t>diligence</w:t>
      </w:r>
      <w:r>
        <w:rPr>
          <w:rFonts w:ascii="Tahoma" w:hAnsi="Tahoma" w:cs="Tahoma"/>
          <w:i/>
          <w:iCs/>
          <w:sz w:val="20"/>
          <w:szCs w:val="20"/>
        </w:rPr>
        <w:t xml:space="preserve"> </w:t>
      </w:r>
      <w:r w:rsidRPr="001D17E7">
        <w:rPr>
          <w:rFonts w:ascii="Tahoma" w:hAnsi="Tahoma" w:cs="Tahoma"/>
          <w:i/>
          <w:iCs/>
          <w:sz w:val="20"/>
          <w:szCs w:val="20"/>
        </w:rPr>
        <w:t>da</w:t>
      </w:r>
      <w:r>
        <w:rPr>
          <w:rFonts w:ascii="Tahoma" w:hAnsi="Tahoma" w:cs="Tahoma"/>
          <w:i/>
          <w:iCs/>
          <w:sz w:val="20"/>
          <w:szCs w:val="20"/>
        </w:rPr>
        <w:t xml:space="preserve"> </w:t>
      </w:r>
      <w:r w:rsidRPr="001D17E7">
        <w:rPr>
          <w:rFonts w:ascii="Tahoma" w:hAnsi="Tahoma" w:cs="Tahoma"/>
          <w:i/>
          <w:iCs/>
          <w:sz w:val="20"/>
          <w:szCs w:val="20"/>
        </w:rPr>
        <w:t>parte</w:t>
      </w:r>
      <w:r>
        <w:rPr>
          <w:rFonts w:ascii="Tahoma" w:hAnsi="Tahoma" w:cs="Tahoma"/>
          <w:i/>
          <w:iCs/>
          <w:sz w:val="20"/>
          <w:szCs w:val="20"/>
        </w:rPr>
        <w:t xml:space="preserve"> </w:t>
      </w:r>
      <w:r w:rsidRPr="001D17E7">
        <w:rPr>
          <w:rFonts w:ascii="Tahoma" w:hAnsi="Tahoma" w:cs="Tahoma"/>
          <w:i/>
          <w:iCs/>
          <w:sz w:val="20"/>
          <w:szCs w:val="20"/>
        </w:rPr>
        <w:t>dell'intermediario</w:t>
      </w:r>
      <w:r>
        <w:rPr>
          <w:rFonts w:ascii="Tahoma" w:hAnsi="Tahoma" w:cs="Tahoma"/>
          <w:i/>
          <w:iCs/>
          <w:sz w:val="20"/>
          <w:szCs w:val="20"/>
        </w:rPr>
        <w:t xml:space="preserve"> </w:t>
      </w:r>
      <w:r w:rsidRPr="001D17E7">
        <w:rPr>
          <w:rFonts w:ascii="Tahoma" w:hAnsi="Tahoma" w:cs="Tahoma"/>
          <w:i/>
          <w:iCs/>
          <w:sz w:val="20"/>
          <w:szCs w:val="20"/>
        </w:rPr>
        <w:t>finanziario</w:t>
      </w:r>
      <w:r>
        <w:rPr>
          <w:rFonts w:ascii="Tahoma" w:hAnsi="Tahoma" w:cs="Tahoma"/>
          <w:i/>
          <w:iCs/>
          <w:sz w:val="20"/>
          <w:szCs w:val="20"/>
        </w:rPr>
        <w:t xml:space="preserve"> </w:t>
      </w:r>
      <w:r w:rsidRPr="001D17E7">
        <w:rPr>
          <w:rFonts w:ascii="Tahoma" w:hAnsi="Tahoma" w:cs="Tahoma"/>
          <w:i/>
          <w:iCs/>
          <w:sz w:val="20"/>
          <w:szCs w:val="20"/>
        </w:rPr>
        <w:t>selezionato),</w:t>
      </w:r>
      <w:r>
        <w:rPr>
          <w:rFonts w:ascii="Tahoma" w:hAnsi="Tahoma" w:cs="Tahoma"/>
          <w:i/>
          <w:iCs/>
          <w:sz w:val="20"/>
          <w:szCs w:val="20"/>
        </w:rPr>
        <w:t xml:space="preserve"> </w:t>
      </w:r>
      <w:r w:rsidRPr="001D17E7">
        <w:rPr>
          <w:rFonts w:ascii="Tahoma" w:hAnsi="Tahoma" w:cs="Tahoma"/>
          <w:i/>
          <w:iCs/>
          <w:sz w:val="20"/>
          <w:szCs w:val="20"/>
        </w:rPr>
        <w:t>qualora</w:t>
      </w:r>
      <w:r>
        <w:rPr>
          <w:rFonts w:ascii="Tahoma" w:hAnsi="Tahoma" w:cs="Tahoma"/>
          <w:i/>
          <w:iCs/>
          <w:sz w:val="20"/>
          <w:szCs w:val="20"/>
        </w:rPr>
        <w:t xml:space="preserve"> </w:t>
      </w:r>
      <w:r w:rsidRPr="001D17E7">
        <w:rPr>
          <w:rFonts w:ascii="Tahoma" w:hAnsi="Tahoma" w:cs="Tahoma"/>
          <w:i/>
          <w:iCs/>
          <w:sz w:val="20"/>
          <w:szCs w:val="20"/>
        </w:rPr>
        <w:t>abbia</w:t>
      </w:r>
      <w:r>
        <w:rPr>
          <w:rFonts w:ascii="Tahoma" w:hAnsi="Tahoma" w:cs="Tahoma"/>
          <w:i/>
          <w:iCs/>
          <w:sz w:val="20"/>
          <w:szCs w:val="20"/>
        </w:rPr>
        <w:t xml:space="preserve"> </w:t>
      </w:r>
      <w:r w:rsidRPr="001D17E7">
        <w:rPr>
          <w:rFonts w:ascii="Tahoma" w:hAnsi="Tahoma" w:cs="Tahoma"/>
          <w:i/>
          <w:iCs/>
          <w:sz w:val="20"/>
          <w:szCs w:val="20"/>
        </w:rPr>
        <w:t>perso</w:t>
      </w:r>
      <w:r>
        <w:rPr>
          <w:rFonts w:ascii="Tahoma" w:hAnsi="Tahoma" w:cs="Tahoma"/>
          <w:i/>
          <w:iCs/>
          <w:sz w:val="20"/>
          <w:szCs w:val="20"/>
        </w:rPr>
        <w:t xml:space="preserve"> </w:t>
      </w:r>
      <w:r w:rsidRPr="001D17E7">
        <w:rPr>
          <w:rFonts w:ascii="Tahoma" w:hAnsi="Tahoma" w:cs="Tahoma"/>
          <w:i/>
          <w:iCs/>
          <w:sz w:val="20"/>
          <w:szCs w:val="20"/>
        </w:rPr>
        <w:t>più</w:t>
      </w:r>
      <w:r>
        <w:rPr>
          <w:rFonts w:ascii="Tahoma" w:hAnsi="Tahoma" w:cs="Tahoma"/>
          <w:i/>
          <w:iCs/>
          <w:sz w:val="20"/>
          <w:szCs w:val="20"/>
        </w:rPr>
        <w:t xml:space="preserve"> </w:t>
      </w:r>
      <w:r w:rsidRPr="001D17E7">
        <w:rPr>
          <w:rFonts w:ascii="Tahoma" w:hAnsi="Tahoma" w:cs="Tahoma"/>
          <w:i/>
          <w:iCs/>
          <w:sz w:val="20"/>
          <w:szCs w:val="20"/>
        </w:rPr>
        <w:t>della</w:t>
      </w:r>
      <w:r>
        <w:rPr>
          <w:rFonts w:ascii="Tahoma" w:hAnsi="Tahoma" w:cs="Tahoma"/>
          <w:i/>
          <w:iCs/>
          <w:sz w:val="20"/>
          <w:szCs w:val="20"/>
        </w:rPr>
        <w:t xml:space="preserve"> </w:t>
      </w:r>
      <w:r w:rsidRPr="001D17E7">
        <w:rPr>
          <w:rFonts w:ascii="Tahoma" w:hAnsi="Tahoma" w:cs="Tahoma"/>
          <w:i/>
          <w:iCs/>
          <w:sz w:val="20"/>
          <w:szCs w:val="20"/>
        </w:rPr>
        <w:t>metà</w:t>
      </w:r>
      <w:r>
        <w:rPr>
          <w:rFonts w:ascii="Tahoma" w:hAnsi="Tahoma" w:cs="Tahoma"/>
          <w:i/>
          <w:iCs/>
          <w:sz w:val="20"/>
          <w:szCs w:val="20"/>
        </w:rPr>
        <w:t xml:space="preserve"> </w:t>
      </w:r>
      <w:r w:rsidRPr="001D17E7">
        <w:rPr>
          <w:rFonts w:ascii="Tahoma" w:hAnsi="Tahoma" w:cs="Tahoma"/>
          <w:i/>
          <w:iCs/>
          <w:sz w:val="20"/>
          <w:szCs w:val="20"/>
        </w:rPr>
        <w:t>dei</w:t>
      </w:r>
      <w:r>
        <w:rPr>
          <w:rFonts w:ascii="Tahoma" w:hAnsi="Tahoma" w:cs="Tahoma"/>
          <w:i/>
          <w:iCs/>
          <w:sz w:val="20"/>
          <w:szCs w:val="20"/>
        </w:rPr>
        <w:t xml:space="preserve"> </w:t>
      </w:r>
      <w:r w:rsidRPr="001D17E7">
        <w:rPr>
          <w:rFonts w:ascii="Tahoma" w:hAnsi="Tahoma" w:cs="Tahoma"/>
          <w:i/>
          <w:iCs/>
          <w:sz w:val="20"/>
          <w:szCs w:val="20"/>
        </w:rPr>
        <w:t>fondi</w:t>
      </w:r>
      <w:r>
        <w:rPr>
          <w:rFonts w:ascii="Tahoma" w:hAnsi="Tahoma" w:cs="Tahoma"/>
          <w:i/>
          <w:iCs/>
          <w:sz w:val="20"/>
          <w:szCs w:val="20"/>
        </w:rPr>
        <w:t xml:space="preserve"> </w:t>
      </w:r>
      <w:r w:rsidRPr="001D17E7">
        <w:rPr>
          <w:rFonts w:ascii="Tahoma" w:hAnsi="Tahoma" w:cs="Tahoma"/>
          <w:i/>
          <w:iCs/>
          <w:sz w:val="20"/>
          <w:szCs w:val="20"/>
        </w:rPr>
        <w:t>propri,</w:t>
      </w:r>
      <w:r>
        <w:rPr>
          <w:rFonts w:ascii="Tahoma" w:hAnsi="Tahoma" w:cs="Tahoma"/>
          <w:i/>
          <w:iCs/>
          <w:sz w:val="20"/>
          <w:szCs w:val="20"/>
        </w:rPr>
        <w:t xml:space="preserve"> </w:t>
      </w:r>
      <w:r w:rsidRPr="001D17E7">
        <w:rPr>
          <w:rFonts w:ascii="Tahoma" w:hAnsi="Tahoma" w:cs="Tahoma"/>
          <w:i/>
          <w:iCs/>
          <w:sz w:val="20"/>
          <w:szCs w:val="20"/>
        </w:rPr>
        <w:t>quali</w:t>
      </w:r>
      <w:r>
        <w:rPr>
          <w:rFonts w:ascii="Tahoma" w:hAnsi="Tahoma" w:cs="Tahoma"/>
          <w:i/>
          <w:iCs/>
          <w:sz w:val="20"/>
          <w:szCs w:val="20"/>
        </w:rPr>
        <w:t xml:space="preserve"> </w:t>
      </w:r>
      <w:r w:rsidRPr="001D17E7">
        <w:rPr>
          <w:rFonts w:ascii="Tahoma" w:hAnsi="Tahoma" w:cs="Tahoma"/>
          <w:i/>
          <w:iCs/>
          <w:sz w:val="20"/>
          <w:szCs w:val="20"/>
        </w:rPr>
        <w:t xml:space="preserve">indicati nei conti della società, a causa di perdite cumulate. </w:t>
      </w:r>
    </w:p>
    <w:p w14:paraId="42E9B4C2" w14:textId="58FF9A45" w:rsidR="001D17E7" w:rsidRPr="001D17E7" w:rsidRDefault="001D17E7" w:rsidP="00BB201F">
      <w:pPr>
        <w:jc w:val="both"/>
        <w:rPr>
          <w:rFonts w:ascii="Tahoma" w:hAnsi="Tahoma" w:cs="Tahoma"/>
          <w:i/>
          <w:iCs/>
          <w:sz w:val="20"/>
          <w:szCs w:val="20"/>
        </w:rPr>
      </w:pPr>
      <w:r w:rsidRPr="001D17E7">
        <w:rPr>
          <w:rFonts w:ascii="Tahoma" w:hAnsi="Tahoma" w:cs="Tahoma"/>
          <w:i/>
          <w:iCs/>
          <w:sz w:val="20"/>
          <w:szCs w:val="20"/>
        </w:rPr>
        <w:t>Ai fini della presente disposizione,</w:t>
      </w:r>
      <w:r>
        <w:rPr>
          <w:rFonts w:ascii="Tahoma" w:hAnsi="Tahoma" w:cs="Tahoma"/>
          <w:i/>
          <w:iCs/>
          <w:sz w:val="20"/>
          <w:szCs w:val="20"/>
        </w:rPr>
        <w:t xml:space="preserve"> </w:t>
      </w:r>
      <w:r w:rsidRPr="001D17E7">
        <w:rPr>
          <w:rFonts w:ascii="Tahoma" w:hAnsi="Tahoma" w:cs="Tahoma"/>
          <w:i/>
          <w:iCs/>
          <w:sz w:val="20"/>
          <w:szCs w:val="20"/>
        </w:rPr>
        <w:t>per</w:t>
      </w:r>
      <w:r>
        <w:rPr>
          <w:rFonts w:ascii="Tahoma" w:hAnsi="Tahoma" w:cs="Tahoma"/>
          <w:i/>
          <w:iCs/>
          <w:sz w:val="20"/>
          <w:szCs w:val="20"/>
        </w:rPr>
        <w:t xml:space="preserve"> </w:t>
      </w:r>
      <w:r w:rsidRPr="001D17E7">
        <w:rPr>
          <w:rFonts w:ascii="Tahoma" w:hAnsi="Tahoma" w:cs="Tahoma"/>
          <w:i/>
          <w:iCs/>
          <w:sz w:val="20"/>
          <w:szCs w:val="20"/>
        </w:rPr>
        <w:t>«</w:t>
      </w:r>
      <w:r w:rsidRPr="00BB201F">
        <w:rPr>
          <w:rFonts w:ascii="Tahoma" w:hAnsi="Tahoma" w:cs="Tahoma"/>
          <w:b/>
          <w:bCs/>
          <w:i/>
          <w:iCs/>
          <w:sz w:val="20"/>
          <w:szCs w:val="20"/>
        </w:rPr>
        <w:t>società in cui almeno alcuni soci abbiano la responsabilità illimitata per i debiti della società</w:t>
      </w:r>
      <w:r w:rsidRPr="001D17E7">
        <w:rPr>
          <w:rFonts w:ascii="Tahoma" w:hAnsi="Tahoma" w:cs="Tahoma"/>
          <w:i/>
          <w:iCs/>
          <w:sz w:val="20"/>
          <w:szCs w:val="20"/>
        </w:rPr>
        <w:t>»</w:t>
      </w:r>
      <w:r>
        <w:rPr>
          <w:rFonts w:ascii="Tahoma" w:hAnsi="Tahoma" w:cs="Tahoma"/>
          <w:i/>
          <w:iCs/>
          <w:sz w:val="20"/>
          <w:szCs w:val="20"/>
        </w:rPr>
        <w:t xml:space="preserve"> </w:t>
      </w:r>
      <w:r w:rsidRPr="001D17E7">
        <w:rPr>
          <w:rFonts w:ascii="Tahoma" w:hAnsi="Tahoma" w:cs="Tahoma"/>
          <w:i/>
          <w:iCs/>
          <w:sz w:val="20"/>
          <w:szCs w:val="20"/>
        </w:rPr>
        <w:t>si</w:t>
      </w:r>
      <w:r>
        <w:rPr>
          <w:rFonts w:ascii="Tahoma" w:hAnsi="Tahoma" w:cs="Tahoma"/>
          <w:i/>
          <w:iCs/>
          <w:sz w:val="20"/>
          <w:szCs w:val="20"/>
        </w:rPr>
        <w:t xml:space="preserve"> </w:t>
      </w:r>
      <w:r w:rsidRPr="001D17E7">
        <w:rPr>
          <w:rFonts w:ascii="Tahoma" w:hAnsi="Tahoma" w:cs="Tahoma"/>
          <w:i/>
          <w:iCs/>
          <w:sz w:val="20"/>
          <w:szCs w:val="20"/>
        </w:rPr>
        <w:t>intendono</w:t>
      </w:r>
      <w:r>
        <w:rPr>
          <w:rFonts w:ascii="Tahoma" w:hAnsi="Tahoma" w:cs="Tahoma"/>
          <w:i/>
          <w:iCs/>
          <w:sz w:val="20"/>
          <w:szCs w:val="20"/>
        </w:rPr>
        <w:t xml:space="preserve"> </w:t>
      </w:r>
      <w:r w:rsidRPr="001D17E7">
        <w:rPr>
          <w:rFonts w:ascii="Tahoma" w:hAnsi="Tahoma" w:cs="Tahoma"/>
          <w:i/>
          <w:iCs/>
          <w:sz w:val="20"/>
          <w:szCs w:val="20"/>
        </w:rPr>
        <w:t>in</w:t>
      </w:r>
      <w:r>
        <w:rPr>
          <w:rFonts w:ascii="Tahoma" w:hAnsi="Tahoma" w:cs="Tahoma"/>
          <w:i/>
          <w:iCs/>
          <w:sz w:val="20"/>
          <w:szCs w:val="20"/>
        </w:rPr>
        <w:t xml:space="preserve"> </w:t>
      </w:r>
      <w:r w:rsidRPr="001D17E7">
        <w:rPr>
          <w:rFonts w:ascii="Tahoma" w:hAnsi="Tahoma" w:cs="Tahoma"/>
          <w:i/>
          <w:iCs/>
          <w:sz w:val="20"/>
          <w:szCs w:val="20"/>
        </w:rPr>
        <w:t>particolare</w:t>
      </w:r>
      <w:r>
        <w:rPr>
          <w:rFonts w:ascii="Tahoma" w:hAnsi="Tahoma" w:cs="Tahoma"/>
          <w:i/>
          <w:iCs/>
          <w:sz w:val="20"/>
          <w:szCs w:val="20"/>
        </w:rPr>
        <w:t xml:space="preserve"> </w:t>
      </w:r>
      <w:r w:rsidRPr="001D17E7">
        <w:rPr>
          <w:rFonts w:ascii="Tahoma" w:hAnsi="Tahoma" w:cs="Tahoma"/>
          <w:i/>
          <w:iCs/>
          <w:sz w:val="20"/>
          <w:szCs w:val="20"/>
        </w:rPr>
        <w:t>le</w:t>
      </w:r>
      <w:r>
        <w:rPr>
          <w:rFonts w:ascii="Tahoma" w:hAnsi="Tahoma" w:cs="Tahoma"/>
          <w:i/>
          <w:iCs/>
          <w:sz w:val="20"/>
          <w:szCs w:val="20"/>
        </w:rPr>
        <w:t xml:space="preserve"> </w:t>
      </w:r>
      <w:r w:rsidRPr="001D17E7">
        <w:rPr>
          <w:rFonts w:ascii="Tahoma" w:hAnsi="Tahoma" w:cs="Tahoma"/>
          <w:i/>
          <w:iCs/>
          <w:sz w:val="20"/>
          <w:szCs w:val="20"/>
        </w:rPr>
        <w:t>tipologie</w:t>
      </w:r>
      <w:r>
        <w:rPr>
          <w:rFonts w:ascii="Tahoma" w:hAnsi="Tahoma" w:cs="Tahoma"/>
          <w:i/>
          <w:iCs/>
          <w:sz w:val="20"/>
          <w:szCs w:val="20"/>
        </w:rPr>
        <w:t xml:space="preserve"> </w:t>
      </w:r>
      <w:r w:rsidRPr="001D17E7">
        <w:rPr>
          <w:rFonts w:ascii="Tahoma" w:hAnsi="Tahoma" w:cs="Tahoma"/>
          <w:i/>
          <w:iCs/>
          <w:sz w:val="20"/>
          <w:szCs w:val="20"/>
        </w:rPr>
        <w:t>di</w:t>
      </w:r>
      <w:r>
        <w:rPr>
          <w:rFonts w:ascii="Tahoma" w:hAnsi="Tahoma" w:cs="Tahoma"/>
          <w:i/>
          <w:iCs/>
          <w:sz w:val="20"/>
          <w:szCs w:val="20"/>
        </w:rPr>
        <w:t xml:space="preserve"> </w:t>
      </w:r>
      <w:r w:rsidRPr="001D17E7">
        <w:rPr>
          <w:rFonts w:ascii="Tahoma" w:hAnsi="Tahoma" w:cs="Tahoma"/>
          <w:i/>
          <w:iCs/>
          <w:sz w:val="20"/>
          <w:szCs w:val="20"/>
        </w:rPr>
        <w:t>imprese</w:t>
      </w:r>
      <w:r>
        <w:rPr>
          <w:rFonts w:ascii="Tahoma" w:hAnsi="Tahoma" w:cs="Tahoma"/>
          <w:i/>
          <w:iCs/>
          <w:sz w:val="20"/>
          <w:szCs w:val="20"/>
        </w:rPr>
        <w:t xml:space="preserve"> </w:t>
      </w:r>
      <w:r w:rsidRPr="001D17E7">
        <w:rPr>
          <w:rFonts w:ascii="Tahoma" w:hAnsi="Tahoma" w:cs="Tahoma"/>
          <w:i/>
          <w:iCs/>
          <w:sz w:val="20"/>
          <w:szCs w:val="20"/>
        </w:rPr>
        <w:t>di</w:t>
      </w:r>
      <w:r>
        <w:rPr>
          <w:rFonts w:ascii="Tahoma" w:hAnsi="Tahoma" w:cs="Tahoma"/>
          <w:i/>
          <w:iCs/>
          <w:sz w:val="20"/>
          <w:szCs w:val="20"/>
        </w:rPr>
        <w:t xml:space="preserve"> </w:t>
      </w:r>
      <w:r w:rsidRPr="001D17E7">
        <w:rPr>
          <w:rFonts w:ascii="Tahoma" w:hAnsi="Tahoma" w:cs="Tahoma"/>
          <w:i/>
          <w:iCs/>
          <w:sz w:val="20"/>
          <w:szCs w:val="20"/>
        </w:rPr>
        <w:t>cui</w:t>
      </w:r>
      <w:r>
        <w:rPr>
          <w:rFonts w:ascii="Tahoma" w:hAnsi="Tahoma" w:cs="Tahoma"/>
          <w:i/>
          <w:iCs/>
          <w:sz w:val="20"/>
          <w:szCs w:val="20"/>
        </w:rPr>
        <w:t xml:space="preserve"> </w:t>
      </w:r>
      <w:r w:rsidRPr="001D17E7">
        <w:rPr>
          <w:rFonts w:ascii="Tahoma" w:hAnsi="Tahoma" w:cs="Tahoma"/>
          <w:i/>
          <w:iCs/>
          <w:sz w:val="20"/>
          <w:szCs w:val="20"/>
        </w:rPr>
        <w:t>all'allegato</w:t>
      </w:r>
      <w:r>
        <w:rPr>
          <w:rFonts w:ascii="Tahoma" w:hAnsi="Tahoma" w:cs="Tahoma"/>
          <w:i/>
          <w:iCs/>
          <w:sz w:val="20"/>
          <w:szCs w:val="20"/>
        </w:rPr>
        <w:t xml:space="preserve"> </w:t>
      </w:r>
      <w:r w:rsidRPr="001D17E7">
        <w:rPr>
          <w:rFonts w:ascii="Tahoma" w:hAnsi="Tahoma" w:cs="Tahoma"/>
          <w:i/>
          <w:iCs/>
          <w:sz w:val="20"/>
          <w:szCs w:val="20"/>
        </w:rPr>
        <w:t>II</w:t>
      </w:r>
      <w:r>
        <w:rPr>
          <w:rFonts w:ascii="Tahoma" w:hAnsi="Tahoma" w:cs="Tahoma"/>
          <w:i/>
          <w:iCs/>
          <w:sz w:val="20"/>
          <w:szCs w:val="20"/>
        </w:rPr>
        <w:t xml:space="preserve"> </w:t>
      </w:r>
      <w:r w:rsidRPr="001D17E7">
        <w:rPr>
          <w:rFonts w:ascii="Tahoma" w:hAnsi="Tahoma" w:cs="Tahoma"/>
          <w:i/>
          <w:iCs/>
          <w:sz w:val="20"/>
          <w:szCs w:val="20"/>
        </w:rPr>
        <w:t>della</w:t>
      </w:r>
      <w:r>
        <w:rPr>
          <w:rFonts w:ascii="Tahoma" w:hAnsi="Tahoma" w:cs="Tahoma"/>
          <w:i/>
          <w:iCs/>
          <w:sz w:val="20"/>
          <w:szCs w:val="20"/>
        </w:rPr>
        <w:t xml:space="preserve"> </w:t>
      </w:r>
      <w:r w:rsidRPr="001D17E7">
        <w:rPr>
          <w:rFonts w:ascii="Tahoma" w:hAnsi="Tahoma" w:cs="Tahoma"/>
          <w:i/>
          <w:iCs/>
          <w:sz w:val="20"/>
          <w:szCs w:val="20"/>
        </w:rPr>
        <w:t>direttiva 2013/34/UE; c)</w:t>
      </w:r>
      <w:r>
        <w:rPr>
          <w:rFonts w:ascii="Tahoma" w:hAnsi="Tahoma" w:cs="Tahoma"/>
          <w:i/>
          <w:iCs/>
          <w:sz w:val="20"/>
          <w:szCs w:val="20"/>
        </w:rPr>
        <w:t xml:space="preserve"> </w:t>
      </w:r>
      <w:r w:rsidRPr="001D17E7">
        <w:rPr>
          <w:rFonts w:ascii="Tahoma" w:hAnsi="Tahoma" w:cs="Tahoma"/>
          <w:i/>
          <w:iCs/>
          <w:sz w:val="20"/>
          <w:szCs w:val="20"/>
        </w:rPr>
        <w:t>qualora</w:t>
      </w:r>
      <w:r>
        <w:rPr>
          <w:rFonts w:ascii="Tahoma" w:hAnsi="Tahoma" w:cs="Tahoma"/>
          <w:i/>
          <w:iCs/>
          <w:sz w:val="20"/>
          <w:szCs w:val="20"/>
        </w:rPr>
        <w:t xml:space="preserve"> </w:t>
      </w:r>
      <w:r w:rsidRPr="001D17E7">
        <w:rPr>
          <w:rFonts w:ascii="Tahoma" w:hAnsi="Tahoma" w:cs="Tahoma"/>
          <w:i/>
          <w:iCs/>
          <w:sz w:val="20"/>
          <w:szCs w:val="20"/>
        </w:rPr>
        <w:t>l'impresa</w:t>
      </w:r>
      <w:r>
        <w:rPr>
          <w:rFonts w:ascii="Tahoma" w:hAnsi="Tahoma" w:cs="Tahoma"/>
          <w:i/>
          <w:iCs/>
          <w:sz w:val="20"/>
          <w:szCs w:val="20"/>
        </w:rPr>
        <w:t xml:space="preserve"> </w:t>
      </w:r>
      <w:r w:rsidRPr="001D17E7">
        <w:rPr>
          <w:rFonts w:ascii="Tahoma" w:hAnsi="Tahoma" w:cs="Tahoma"/>
          <w:i/>
          <w:iCs/>
          <w:sz w:val="20"/>
          <w:szCs w:val="20"/>
        </w:rPr>
        <w:t>sia</w:t>
      </w:r>
      <w:r>
        <w:rPr>
          <w:rFonts w:ascii="Tahoma" w:hAnsi="Tahoma" w:cs="Tahoma"/>
          <w:i/>
          <w:iCs/>
          <w:sz w:val="20"/>
          <w:szCs w:val="20"/>
        </w:rPr>
        <w:t xml:space="preserve"> </w:t>
      </w:r>
      <w:r w:rsidRPr="001D17E7">
        <w:rPr>
          <w:rFonts w:ascii="Tahoma" w:hAnsi="Tahoma" w:cs="Tahoma"/>
          <w:i/>
          <w:iCs/>
          <w:sz w:val="20"/>
          <w:szCs w:val="20"/>
        </w:rPr>
        <w:t>oggetto</w:t>
      </w:r>
      <w:r>
        <w:rPr>
          <w:rFonts w:ascii="Tahoma" w:hAnsi="Tahoma" w:cs="Tahoma"/>
          <w:i/>
          <w:iCs/>
          <w:sz w:val="20"/>
          <w:szCs w:val="20"/>
        </w:rPr>
        <w:t xml:space="preserve"> </w:t>
      </w:r>
      <w:r w:rsidRPr="001D17E7">
        <w:rPr>
          <w:rFonts w:ascii="Tahoma" w:hAnsi="Tahoma" w:cs="Tahoma"/>
          <w:i/>
          <w:iCs/>
          <w:sz w:val="20"/>
          <w:szCs w:val="20"/>
        </w:rPr>
        <w:t>di</w:t>
      </w:r>
      <w:r>
        <w:rPr>
          <w:rFonts w:ascii="Tahoma" w:hAnsi="Tahoma" w:cs="Tahoma"/>
          <w:i/>
          <w:iCs/>
          <w:sz w:val="20"/>
          <w:szCs w:val="20"/>
        </w:rPr>
        <w:t xml:space="preserve"> </w:t>
      </w:r>
      <w:r w:rsidRPr="001D17E7">
        <w:rPr>
          <w:rFonts w:ascii="Tahoma" w:hAnsi="Tahoma" w:cs="Tahoma"/>
          <w:i/>
          <w:iCs/>
          <w:sz w:val="20"/>
          <w:szCs w:val="20"/>
        </w:rPr>
        <w:t>procedura</w:t>
      </w:r>
      <w:r>
        <w:rPr>
          <w:rFonts w:ascii="Tahoma" w:hAnsi="Tahoma" w:cs="Tahoma"/>
          <w:i/>
          <w:iCs/>
          <w:sz w:val="20"/>
          <w:szCs w:val="20"/>
        </w:rPr>
        <w:t xml:space="preserve"> </w:t>
      </w:r>
      <w:r w:rsidRPr="001D17E7">
        <w:rPr>
          <w:rFonts w:ascii="Tahoma" w:hAnsi="Tahoma" w:cs="Tahoma"/>
          <w:i/>
          <w:iCs/>
          <w:sz w:val="20"/>
          <w:szCs w:val="20"/>
        </w:rPr>
        <w:t>concorsuale</w:t>
      </w:r>
      <w:r>
        <w:rPr>
          <w:rFonts w:ascii="Tahoma" w:hAnsi="Tahoma" w:cs="Tahoma"/>
          <w:i/>
          <w:iCs/>
          <w:sz w:val="20"/>
          <w:szCs w:val="20"/>
        </w:rPr>
        <w:t xml:space="preserve"> </w:t>
      </w:r>
      <w:r w:rsidRPr="001D17E7">
        <w:rPr>
          <w:rFonts w:ascii="Tahoma" w:hAnsi="Tahoma" w:cs="Tahoma"/>
          <w:i/>
          <w:iCs/>
          <w:sz w:val="20"/>
          <w:szCs w:val="20"/>
        </w:rPr>
        <w:t>per</w:t>
      </w:r>
      <w:r>
        <w:rPr>
          <w:rFonts w:ascii="Tahoma" w:hAnsi="Tahoma" w:cs="Tahoma"/>
          <w:i/>
          <w:iCs/>
          <w:sz w:val="20"/>
          <w:szCs w:val="20"/>
        </w:rPr>
        <w:t xml:space="preserve"> </w:t>
      </w:r>
      <w:r w:rsidRPr="001D17E7">
        <w:rPr>
          <w:rFonts w:ascii="Tahoma" w:hAnsi="Tahoma" w:cs="Tahoma"/>
          <w:i/>
          <w:iCs/>
          <w:sz w:val="20"/>
          <w:szCs w:val="20"/>
        </w:rPr>
        <w:t>insolvenza</w:t>
      </w:r>
      <w:r>
        <w:rPr>
          <w:rFonts w:ascii="Tahoma" w:hAnsi="Tahoma" w:cs="Tahoma"/>
          <w:i/>
          <w:iCs/>
          <w:sz w:val="20"/>
          <w:szCs w:val="20"/>
        </w:rPr>
        <w:t xml:space="preserve"> </w:t>
      </w:r>
      <w:r w:rsidRPr="001D17E7">
        <w:rPr>
          <w:rFonts w:ascii="Tahoma" w:hAnsi="Tahoma" w:cs="Tahoma"/>
          <w:i/>
          <w:iCs/>
          <w:sz w:val="20"/>
          <w:szCs w:val="20"/>
        </w:rPr>
        <w:t>o</w:t>
      </w:r>
      <w:r>
        <w:rPr>
          <w:rFonts w:ascii="Tahoma" w:hAnsi="Tahoma" w:cs="Tahoma"/>
          <w:i/>
          <w:iCs/>
          <w:sz w:val="20"/>
          <w:szCs w:val="20"/>
        </w:rPr>
        <w:t xml:space="preserve"> </w:t>
      </w:r>
      <w:r w:rsidRPr="001D17E7">
        <w:rPr>
          <w:rFonts w:ascii="Tahoma" w:hAnsi="Tahoma" w:cs="Tahoma"/>
          <w:i/>
          <w:iCs/>
          <w:sz w:val="20"/>
          <w:szCs w:val="20"/>
        </w:rPr>
        <w:t>soddisfi</w:t>
      </w:r>
      <w:r>
        <w:rPr>
          <w:rFonts w:ascii="Tahoma" w:hAnsi="Tahoma" w:cs="Tahoma"/>
          <w:i/>
          <w:iCs/>
          <w:sz w:val="20"/>
          <w:szCs w:val="20"/>
        </w:rPr>
        <w:t xml:space="preserve"> </w:t>
      </w:r>
      <w:r w:rsidRPr="001D17E7">
        <w:rPr>
          <w:rFonts w:ascii="Tahoma" w:hAnsi="Tahoma" w:cs="Tahoma"/>
          <w:i/>
          <w:iCs/>
          <w:sz w:val="20"/>
          <w:szCs w:val="20"/>
        </w:rPr>
        <w:t>le</w:t>
      </w:r>
      <w:r>
        <w:rPr>
          <w:rFonts w:ascii="Tahoma" w:hAnsi="Tahoma" w:cs="Tahoma"/>
          <w:i/>
          <w:iCs/>
          <w:sz w:val="20"/>
          <w:szCs w:val="20"/>
        </w:rPr>
        <w:t xml:space="preserve"> </w:t>
      </w:r>
      <w:r w:rsidRPr="001D17E7">
        <w:rPr>
          <w:rFonts w:ascii="Tahoma" w:hAnsi="Tahoma" w:cs="Tahoma"/>
          <w:i/>
          <w:iCs/>
          <w:sz w:val="20"/>
          <w:szCs w:val="20"/>
        </w:rPr>
        <w:t>condizioni</w:t>
      </w:r>
      <w:r>
        <w:rPr>
          <w:rFonts w:ascii="Tahoma" w:hAnsi="Tahoma" w:cs="Tahoma"/>
          <w:i/>
          <w:iCs/>
          <w:sz w:val="20"/>
          <w:szCs w:val="20"/>
        </w:rPr>
        <w:t xml:space="preserve"> </w:t>
      </w:r>
      <w:r w:rsidRPr="001D17E7">
        <w:rPr>
          <w:rFonts w:ascii="Tahoma" w:hAnsi="Tahoma" w:cs="Tahoma"/>
          <w:i/>
          <w:iCs/>
          <w:sz w:val="20"/>
          <w:szCs w:val="20"/>
        </w:rPr>
        <w:t>previste</w:t>
      </w:r>
      <w:r>
        <w:rPr>
          <w:rFonts w:ascii="Tahoma" w:hAnsi="Tahoma" w:cs="Tahoma"/>
          <w:i/>
          <w:iCs/>
          <w:sz w:val="20"/>
          <w:szCs w:val="20"/>
        </w:rPr>
        <w:t xml:space="preserve"> </w:t>
      </w:r>
      <w:r w:rsidRPr="001D17E7">
        <w:rPr>
          <w:rFonts w:ascii="Tahoma" w:hAnsi="Tahoma" w:cs="Tahoma"/>
          <w:i/>
          <w:iCs/>
          <w:sz w:val="20"/>
          <w:szCs w:val="20"/>
        </w:rPr>
        <w:t>dal</w:t>
      </w:r>
      <w:r>
        <w:rPr>
          <w:rFonts w:ascii="Tahoma" w:hAnsi="Tahoma" w:cs="Tahoma"/>
          <w:i/>
          <w:iCs/>
          <w:sz w:val="20"/>
          <w:szCs w:val="20"/>
        </w:rPr>
        <w:t xml:space="preserve"> </w:t>
      </w:r>
      <w:r w:rsidRPr="001D17E7">
        <w:rPr>
          <w:rFonts w:ascii="Tahoma" w:hAnsi="Tahoma" w:cs="Tahoma"/>
          <w:i/>
          <w:iCs/>
          <w:sz w:val="20"/>
          <w:szCs w:val="20"/>
        </w:rPr>
        <w:t>diritto</w:t>
      </w:r>
      <w:r>
        <w:rPr>
          <w:rFonts w:ascii="Tahoma" w:hAnsi="Tahoma" w:cs="Tahoma"/>
          <w:i/>
          <w:iCs/>
          <w:sz w:val="20"/>
          <w:szCs w:val="20"/>
        </w:rPr>
        <w:t xml:space="preserve"> </w:t>
      </w:r>
      <w:r w:rsidRPr="001D17E7">
        <w:rPr>
          <w:rFonts w:ascii="Tahoma" w:hAnsi="Tahoma" w:cs="Tahoma"/>
          <w:i/>
          <w:iCs/>
          <w:sz w:val="20"/>
          <w:szCs w:val="20"/>
        </w:rPr>
        <w:t>nazionale</w:t>
      </w:r>
      <w:r>
        <w:rPr>
          <w:rFonts w:ascii="Tahoma" w:hAnsi="Tahoma" w:cs="Tahoma"/>
          <w:i/>
          <w:iCs/>
          <w:sz w:val="20"/>
          <w:szCs w:val="20"/>
        </w:rPr>
        <w:t xml:space="preserve"> </w:t>
      </w:r>
      <w:r w:rsidRPr="001D17E7">
        <w:rPr>
          <w:rFonts w:ascii="Tahoma" w:hAnsi="Tahoma" w:cs="Tahoma"/>
          <w:i/>
          <w:iCs/>
          <w:sz w:val="20"/>
          <w:szCs w:val="20"/>
        </w:rPr>
        <w:t>per</w:t>
      </w:r>
      <w:r>
        <w:rPr>
          <w:rFonts w:ascii="Tahoma" w:hAnsi="Tahoma" w:cs="Tahoma"/>
          <w:i/>
          <w:iCs/>
          <w:sz w:val="20"/>
          <w:szCs w:val="20"/>
        </w:rPr>
        <w:t xml:space="preserve"> </w:t>
      </w:r>
      <w:r w:rsidRPr="001D17E7">
        <w:rPr>
          <w:rFonts w:ascii="Tahoma" w:hAnsi="Tahoma" w:cs="Tahoma"/>
          <w:i/>
          <w:iCs/>
          <w:sz w:val="20"/>
          <w:szCs w:val="20"/>
        </w:rPr>
        <w:t>l'apertura</w:t>
      </w:r>
      <w:r>
        <w:rPr>
          <w:rFonts w:ascii="Tahoma" w:hAnsi="Tahoma" w:cs="Tahoma"/>
          <w:i/>
          <w:iCs/>
          <w:sz w:val="20"/>
          <w:szCs w:val="20"/>
        </w:rPr>
        <w:t xml:space="preserve"> </w:t>
      </w:r>
      <w:r w:rsidRPr="001D17E7">
        <w:rPr>
          <w:rFonts w:ascii="Tahoma" w:hAnsi="Tahoma" w:cs="Tahoma"/>
          <w:i/>
          <w:iCs/>
          <w:sz w:val="20"/>
          <w:szCs w:val="20"/>
        </w:rPr>
        <w:t>nei</w:t>
      </w:r>
      <w:r>
        <w:rPr>
          <w:rFonts w:ascii="Tahoma" w:hAnsi="Tahoma" w:cs="Tahoma"/>
          <w:i/>
          <w:iCs/>
          <w:sz w:val="20"/>
          <w:szCs w:val="20"/>
        </w:rPr>
        <w:t xml:space="preserve"> </w:t>
      </w:r>
      <w:r w:rsidRPr="001D17E7">
        <w:rPr>
          <w:rFonts w:ascii="Tahoma" w:hAnsi="Tahoma" w:cs="Tahoma"/>
          <w:i/>
          <w:iCs/>
          <w:sz w:val="20"/>
          <w:szCs w:val="20"/>
        </w:rPr>
        <w:t>suoi</w:t>
      </w:r>
      <w:r>
        <w:rPr>
          <w:rFonts w:ascii="Tahoma" w:hAnsi="Tahoma" w:cs="Tahoma"/>
          <w:i/>
          <w:iCs/>
          <w:sz w:val="20"/>
          <w:szCs w:val="20"/>
        </w:rPr>
        <w:t xml:space="preserve"> </w:t>
      </w:r>
      <w:r w:rsidRPr="001D17E7">
        <w:rPr>
          <w:rFonts w:ascii="Tahoma" w:hAnsi="Tahoma" w:cs="Tahoma"/>
          <w:i/>
          <w:iCs/>
          <w:sz w:val="20"/>
          <w:szCs w:val="20"/>
        </w:rPr>
        <w:t>confronti</w:t>
      </w:r>
      <w:r>
        <w:rPr>
          <w:rFonts w:ascii="Tahoma" w:hAnsi="Tahoma" w:cs="Tahoma"/>
          <w:i/>
          <w:iCs/>
          <w:sz w:val="20"/>
          <w:szCs w:val="20"/>
        </w:rPr>
        <w:t xml:space="preserve"> </w:t>
      </w:r>
      <w:r w:rsidRPr="001D17E7">
        <w:rPr>
          <w:rFonts w:ascii="Tahoma" w:hAnsi="Tahoma" w:cs="Tahoma"/>
          <w:i/>
          <w:iCs/>
          <w:sz w:val="20"/>
          <w:szCs w:val="20"/>
        </w:rPr>
        <w:t>di</w:t>
      </w:r>
      <w:r>
        <w:rPr>
          <w:rFonts w:ascii="Tahoma" w:hAnsi="Tahoma" w:cs="Tahoma"/>
          <w:i/>
          <w:iCs/>
          <w:sz w:val="20"/>
          <w:szCs w:val="20"/>
        </w:rPr>
        <w:t xml:space="preserve"> </w:t>
      </w:r>
      <w:r w:rsidRPr="001D17E7">
        <w:rPr>
          <w:rFonts w:ascii="Tahoma" w:hAnsi="Tahoma" w:cs="Tahoma"/>
          <w:i/>
          <w:iCs/>
          <w:sz w:val="20"/>
          <w:szCs w:val="20"/>
        </w:rPr>
        <w:t>una</w:t>
      </w:r>
      <w:r>
        <w:rPr>
          <w:rFonts w:ascii="Tahoma" w:hAnsi="Tahoma" w:cs="Tahoma"/>
          <w:i/>
          <w:iCs/>
          <w:sz w:val="20"/>
          <w:szCs w:val="20"/>
        </w:rPr>
        <w:t xml:space="preserve"> </w:t>
      </w:r>
      <w:r w:rsidRPr="001D17E7">
        <w:rPr>
          <w:rFonts w:ascii="Tahoma" w:hAnsi="Tahoma" w:cs="Tahoma"/>
          <w:i/>
          <w:iCs/>
          <w:sz w:val="20"/>
          <w:szCs w:val="20"/>
        </w:rPr>
        <w:t>tale</w:t>
      </w:r>
      <w:r>
        <w:rPr>
          <w:rFonts w:ascii="Tahoma" w:hAnsi="Tahoma" w:cs="Tahoma"/>
          <w:i/>
          <w:iCs/>
          <w:sz w:val="20"/>
          <w:szCs w:val="20"/>
        </w:rPr>
        <w:t xml:space="preserve"> </w:t>
      </w:r>
      <w:r w:rsidRPr="001D17E7">
        <w:rPr>
          <w:rFonts w:ascii="Tahoma" w:hAnsi="Tahoma" w:cs="Tahoma"/>
          <w:i/>
          <w:iCs/>
          <w:sz w:val="20"/>
          <w:szCs w:val="20"/>
        </w:rPr>
        <w:t>procedura</w:t>
      </w:r>
      <w:r>
        <w:rPr>
          <w:rFonts w:ascii="Tahoma" w:hAnsi="Tahoma" w:cs="Tahoma"/>
          <w:i/>
          <w:iCs/>
          <w:sz w:val="20"/>
          <w:szCs w:val="20"/>
        </w:rPr>
        <w:t xml:space="preserve"> </w:t>
      </w:r>
      <w:r w:rsidRPr="001D17E7">
        <w:rPr>
          <w:rFonts w:ascii="Tahoma" w:hAnsi="Tahoma" w:cs="Tahoma"/>
          <w:i/>
          <w:iCs/>
          <w:sz w:val="20"/>
          <w:szCs w:val="20"/>
        </w:rPr>
        <w:t>su</w:t>
      </w:r>
      <w:r>
        <w:rPr>
          <w:rFonts w:ascii="Tahoma" w:hAnsi="Tahoma" w:cs="Tahoma"/>
          <w:i/>
          <w:iCs/>
          <w:sz w:val="20"/>
          <w:szCs w:val="20"/>
        </w:rPr>
        <w:t xml:space="preserve"> </w:t>
      </w:r>
      <w:r w:rsidRPr="001D17E7">
        <w:rPr>
          <w:rFonts w:ascii="Tahoma" w:hAnsi="Tahoma" w:cs="Tahoma"/>
          <w:i/>
          <w:iCs/>
          <w:sz w:val="20"/>
          <w:szCs w:val="20"/>
        </w:rPr>
        <w:t>richiesta</w:t>
      </w:r>
      <w:r>
        <w:rPr>
          <w:rFonts w:ascii="Tahoma" w:hAnsi="Tahoma" w:cs="Tahoma"/>
          <w:i/>
          <w:iCs/>
          <w:sz w:val="20"/>
          <w:szCs w:val="20"/>
        </w:rPr>
        <w:t xml:space="preserve"> </w:t>
      </w:r>
      <w:r w:rsidRPr="001D17E7">
        <w:rPr>
          <w:rFonts w:ascii="Tahoma" w:hAnsi="Tahoma" w:cs="Tahoma"/>
          <w:i/>
          <w:iCs/>
          <w:sz w:val="20"/>
          <w:szCs w:val="20"/>
        </w:rPr>
        <w:t>dei suoi</w:t>
      </w:r>
      <w:r>
        <w:rPr>
          <w:rFonts w:ascii="Tahoma" w:hAnsi="Tahoma" w:cs="Tahoma"/>
          <w:i/>
          <w:iCs/>
          <w:sz w:val="20"/>
          <w:szCs w:val="20"/>
        </w:rPr>
        <w:t xml:space="preserve"> </w:t>
      </w:r>
      <w:r w:rsidRPr="001D17E7">
        <w:rPr>
          <w:rFonts w:ascii="Tahoma" w:hAnsi="Tahoma" w:cs="Tahoma"/>
          <w:i/>
          <w:iCs/>
          <w:sz w:val="20"/>
          <w:szCs w:val="20"/>
        </w:rPr>
        <w:t>creditori; d)</w:t>
      </w:r>
      <w:r>
        <w:rPr>
          <w:rFonts w:ascii="Tahoma" w:hAnsi="Tahoma" w:cs="Tahoma"/>
          <w:i/>
          <w:iCs/>
          <w:sz w:val="20"/>
          <w:szCs w:val="20"/>
        </w:rPr>
        <w:t xml:space="preserve"> </w:t>
      </w:r>
      <w:r w:rsidRPr="001D17E7">
        <w:rPr>
          <w:rFonts w:ascii="Tahoma" w:hAnsi="Tahoma" w:cs="Tahoma"/>
          <w:i/>
          <w:iCs/>
          <w:sz w:val="20"/>
          <w:szCs w:val="20"/>
        </w:rPr>
        <w:t>qualora</w:t>
      </w:r>
      <w:r>
        <w:rPr>
          <w:rFonts w:ascii="Tahoma" w:hAnsi="Tahoma" w:cs="Tahoma"/>
          <w:i/>
          <w:iCs/>
          <w:sz w:val="20"/>
          <w:szCs w:val="20"/>
        </w:rPr>
        <w:t xml:space="preserve"> </w:t>
      </w:r>
      <w:r w:rsidRPr="001D17E7">
        <w:rPr>
          <w:rFonts w:ascii="Tahoma" w:hAnsi="Tahoma" w:cs="Tahoma"/>
          <w:i/>
          <w:iCs/>
          <w:sz w:val="20"/>
          <w:szCs w:val="20"/>
        </w:rPr>
        <w:t>l'impresa</w:t>
      </w:r>
      <w:r>
        <w:rPr>
          <w:rFonts w:ascii="Tahoma" w:hAnsi="Tahoma" w:cs="Tahoma"/>
          <w:i/>
          <w:iCs/>
          <w:sz w:val="20"/>
          <w:szCs w:val="20"/>
        </w:rPr>
        <w:t xml:space="preserve"> </w:t>
      </w:r>
      <w:r w:rsidRPr="001D17E7">
        <w:rPr>
          <w:rFonts w:ascii="Tahoma" w:hAnsi="Tahoma" w:cs="Tahoma"/>
          <w:i/>
          <w:iCs/>
          <w:sz w:val="20"/>
          <w:szCs w:val="20"/>
        </w:rPr>
        <w:t>abbia</w:t>
      </w:r>
      <w:r>
        <w:rPr>
          <w:rFonts w:ascii="Tahoma" w:hAnsi="Tahoma" w:cs="Tahoma"/>
          <w:i/>
          <w:iCs/>
          <w:sz w:val="20"/>
          <w:szCs w:val="20"/>
        </w:rPr>
        <w:t xml:space="preserve"> </w:t>
      </w:r>
      <w:r w:rsidRPr="001D17E7">
        <w:rPr>
          <w:rFonts w:ascii="Tahoma" w:hAnsi="Tahoma" w:cs="Tahoma"/>
          <w:i/>
          <w:iCs/>
          <w:sz w:val="20"/>
          <w:szCs w:val="20"/>
        </w:rPr>
        <w:t>ricevuto</w:t>
      </w:r>
      <w:r>
        <w:rPr>
          <w:rFonts w:ascii="Tahoma" w:hAnsi="Tahoma" w:cs="Tahoma"/>
          <w:i/>
          <w:iCs/>
          <w:sz w:val="20"/>
          <w:szCs w:val="20"/>
        </w:rPr>
        <w:t xml:space="preserve"> </w:t>
      </w:r>
      <w:r w:rsidRPr="001D17E7">
        <w:rPr>
          <w:rFonts w:ascii="Tahoma" w:hAnsi="Tahoma" w:cs="Tahoma"/>
          <w:i/>
          <w:iCs/>
          <w:sz w:val="20"/>
          <w:szCs w:val="20"/>
        </w:rPr>
        <w:t>un aiuto</w:t>
      </w:r>
      <w:r>
        <w:rPr>
          <w:rFonts w:ascii="Tahoma" w:hAnsi="Tahoma" w:cs="Tahoma"/>
          <w:i/>
          <w:iCs/>
          <w:sz w:val="20"/>
          <w:szCs w:val="20"/>
        </w:rPr>
        <w:t xml:space="preserve"> </w:t>
      </w:r>
      <w:r w:rsidRPr="001D17E7">
        <w:rPr>
          <w:rFonts w:ascii="Tahoma" w:hAnsi="Tahoma" w:cs="Tahoma"/>
          <w:i/>
          <w:iCs/>
          <w:sz w:val="20"/>
          <w:szCs w:val="20"/>
        </w:rPr>
        <w:t>per il salvataggio</w:t>
      </w:r>
      <w:r>
        <w:rPr>
          <w:rFonts w:ascii="Tahoma" w:hAnsi="Tahoma" w:cs="Tahoma"/>
          <w:i/>
          <w:iCs/>
          <w:sz w:val="20"/>
          <w:szCs w:val="20"/>
        </w:rPr>
        <w:t xml:space="preserve"> </w:t>
      </w:r>
      <w:r w:rsidRPr="001D17E7">
        <w:rPr>
          <w:rFonts w:ascii="Tahoma" w:hAnsi="Tahoma" w:cs="Tahoma"/>
          <w:i/>
          <w:iCs/>
          <w:sz w:val="20"/>
          <w:szCs w:val="20"/>
        </w:rPr>
        <w:t>e non abbia ancora</w:t>
      </w:r>
      <w:r>
        <w:rPr>
          <w:rFonts w:ascii="Tahoma" w:hAnsi="Tahoma" w:cs="Tahoma"/>
          <w:i/>
          <w:iCs/>
          <w:sz w:val="20"/>
          <w:szCs w:val="20"/>
        </w:rPr>
        <w:t xml:space="preserve"> </w:t>
      </w:r>
      <w:r w:rsidRPr="001D17E7">
        <w:rPr>
          <w:rFonts w:ascii="Tahoma" w:hAnsi="Tahoma" w:cs="Tahoma"/>
          <w:i/>
          <w:iCs/>
          <w:sz w:val="20"/>
          <w:szCs w:val="20"/>
        </w:rPr>
        <w:t>rimborsato</w:t>
      </w:r>
      <w:r>
        <w:rPr>
          <w:rFonts w:ascii="Tahoma" w:hAnsi="Tahoma" w:cs="Tahoma"/>
          <w:i/>
          <w:iCs/>
          <w:sz w:val="20"/>
          <w:szCs w:val="20"/>
        </w:rPr>
        <w:t xml:space="preserve"> </w:t>
      </w:r>
      <w:r w:rsidRPr="001D17E7">
        <w:rPr>
          <w:rFonts w:ascii="Tahoma" w:hAnsi="Tahoma" w:cs="Tahoma"/>
          <w:i/>
          <w:iCs/>
          <w:sz w:val="20"/>
          <w:szCs w:val="20"/>
        </w:rPr>
        <w:t>il prestito o</w:t>
      </w:r>
      <w:r>
        <w:rPr>
          <w:rFonts w:ascii="Tahoma" w:hAnsi="Tahoma" w:cs="Tahoma"/>
          <w:i/>
          <w:iCs/>
          <w:sz w:val="20"/>
          <w:szCs w:val="20"/>
        </w:rPr>
        <w:t xml:space="preserve"> </w:t>
      </w:r>
      <w:r w:rsidRPr="001D17E7">
        <w:rPr>
          <w:rFonts w:ascii="Tahoma" w:hAnsi="Tahoma" w:cs="Tahoma"/>
          <w:i/>
          <w:iCs/>
          <w:sz w:val="20"/>
          <w:szCs w:val="20"/>
        </w:rPr>
        <w:t>revocato</w:t>
      </w:r>
      <w:r>
        <w:rPr>
          <w:rFonts w:ascii="Tahoma" w:hAnsi="Tahoma" w:cs="Tahoma"/>
          <w:i/>
          <w:iCs/>
          <w:sz w:val="20"/>
          <w:szCs w:val="20"/>
        </w:rPr>
        <w:t xml:space="preserve"> </w:t>
      </w:r>
      <w:r w:rsidRPr="001D17E7">
        <w:rPr>
          <w:rFonts w:ascii="Tahoma" w:hAnsi="Tahoma" w:cs="Tahoma"/>
          <w:i/>
          <w:iCs/>
          <w:sz w:val="20"/>
          <w:szCs w:val="20"/>
        </w:rPr>
        <w:t>la</w:t>
      </w:r>
      <w:r>
        <w:rPr>
          <w:rFonts w:ascii="Tahoma" w:hAnsi="Tahoma" w:cs="Tahoma"/>
          <w:i/>
          <w:iCs/>
          <w:sz w:val="20"/>
          <w:szCs w:val="20"/>
        </w:rPr>
        <w:t xml:space="preserve"> </w:t>
      </w:r>
      <w:r w:rsidRPr="001D17E7">
        <w:rPr>
          <w:rFonts w:ascii="Tahoma" w:hAnsi="Tahoma" w:cs="Tahoma"/>
          <w:i/>
          <w:iCs/>
          <w:sz w:val="20"/>
          <w:szCs w:val="20"/>
        </w:rPr>
        <w:t>garanzia,</w:t>
      </w:r>
      <w:r>
        <w:rPr>
          <w:rFonts w:ascii="Tahoma" w:hAnsi="Tahoma" w:cs="Tahoma"/>
          <w:i/>
          <w:iCs/>
          <w:sz w:val="20"/>
          <w:szCs w:val="20"/>
        </w:rPr>
        <w:t xml:space="preserve"> </w:t>
      </w:r>
      <w:r w:rsidRPr="001D17E7">
        <w:rPr>
          <w:rFonts w:ascii="Tahoma" w:hAnsi="Tahoma" w:cs="Tahoma"/>
          <w:i/>
          <w:iCs/>
          <w:sz w:val="20"/>
          <w:szCs w:val="20"/>
        </w:rPr>
        <w:t>o</w:t>
      </w:r>
      <w:r>
        <w:rPr>
          <w:rFonts w:ascii="Tahoma" w:hAnsi="Tahoma" w:cs="Tahoma"/>
          <w:i/>
          <w:iCs/>
          <w:sz w:val="20"/>
          <w:szCs w:val="20"/>
        </w:rPr>
        <w:t xml:space="preserve"> </w:t>
      </w:r>
      <w:r w:rsidRPr="001D17E7">
        <w:rPr>
          <w:rFonts w:ascii="Tahoma" w:hAnsi="Tahoma" w:cs="Tahoma"/>
          <w:i/>
          <w:iCs/>
          <w:sz w:val="20"/>
          <w:szCs w:val="20"/>
        </w:rPr>
        <w:t>abbia</w:t>
      </w:r>
      <w:r>
        <w:rPr>
          <w:rFonts w:ascii="Tahoma" w:hAnsi="Tahoma" w:cs="Tahoma"/>
          <w:i/>
          <w:iCs/>
          <w:sz w:val="20"/>
          <w:szCs w:val="20"/>
        </w:rPr>
        <w:t xml:space="preserve"> </w:t>
      </w:r>
      <w:r w:rsidRPr="001D17E7">
        <w:rPr>
          <w:rFonts w:ascii="Tahoma" w:hAnsi="Tahoma" w:cs="Tahoma"/>
          <w:i/>
          <w:iCs/>
          <w:sz w:val="20"/>
          <w:szCs w:val="20"/>
        </w:rPr>
        <w:t>ricevuto</w:t>
      </w:r>
      <w:r>
        <w:rPr>
          <w:rFonts w:ascii="Tahoma" w:hAnsi="Tahoma" w:cs="Tahoma"/>
          <w:i/>
          <w:iCs/>
          <w:sz w:val="20"/>
          <w:szCs w:val="20"/>
        </w:rPr>
        <w:t xml:space="preserve"> </w:t>
      </w:r>
      <w:r w:rsidRPr="001D17E7">
        <w:rPr>
          <w:rFonts w:ascii="Tahoma" w:hAnsi="Tahoma" w:cs="Tahoma"/>
          <w:i/>
          <w:iCs/>
          <w:sz w:val="20"/>
          <w:szCs w:val="20"/>
        </w:rPr>
        <w:t>un</w:t>
      </w:r>
      <w:r>
        <w:rPr>
          <w:rFonts w:ascii="Tahoma" w:hAnsi="Tahoma" w:cs="Tahoma"/>
          <w:i/>
          <w:iCs/>
          <w:sz w:val="20"/>
          <w:szCs w:val="20"/>
        </w:rPr>
        <w:t xml:space="preserve"> </w:t>
      </w:r>
      <w:r w:rsidRPr="001D17E7">
        <w:rPr>
          <w:rFonts w:ascii="Tahoma" w:hAnsi="Tahoma" w:cs="Tahoma"/>
          <w:i/>
          <w:iCs/>
          <w:sz w:val="20"/>
          <w:szCs w:val="20"/>
        </w:rPr>
        <w:t>aiuto</w:t>
      </w:r>
      <w:r>
        <w:rPr>
          <w:rFonts w:ascii="Tahoma" w:hAnsi="Tahoma" w:cs="Tahoma"/>
          <w:i/>
          <w:iCs/>
          <w:sz w:val="20"/>
          <w:szCs w:val="20"/>
        </w:rPr>
        <w:t xml:space="preserve"> </w:t>
      </w:r>
      <w:r w:rsidRPr="001D17E7">
        <w:rPr>
          <w:rFonts w:ascii="Tahoma" w:hAnsi="Tahoma" w:cs="Tahoma"/>
          <w:i/>
          <w:iCs/>
          <w:sz w:val="20"/>
          <w:szCs w:val="20"/>
        </w:rPr>
        <w:t>per</w:t>
      </w:r>
      <w:r>
        <w:rPr>
          <w:rFonts w:ascii="Tahoma" w:hAnsi="Tahoma" w:cs="Tahoma"/>
          <w:i/>
          <w:iCs/>
          <w:sz w:val="20"/>
          <w:szCs w:val="20"/>
        </w:rPr>
        <w:t xml:space="preserve"> </w:t>
      </w:r>
      <w:r w:rsidRPr="001D17E7">
        <w:rPr>
          <w:rFonts w:ascii="Tahoma" w:hAnsi="Tahoma" w:cs="Tahoma"/>
          <w:i/>
          <w:iCs/>
          <w:sz w:val="20"/>
          <w:szCs w:val="20"/>
        </w:rPr>
        <w:t>la</w:t>
      </w:r>
      <w:r>
        <w:rPr>
          <w:rFonts w:ascii="Tahoma" w:hAnsi="Tahoma" w:cs="Tahoma"/>
          <w:i/>
          <w:iCs/>
          <w:sz w:val="20"/>
          <w:szCs w:val="20"/>
        </w:rPr>
        <w:t xml:space="preserve"> </w:t>
      </w:r>
      <w:r w:rsidRPr="001D17E7">
        <w:rPr>
          <w:rFonts w:ascii="Tahoma" w:hAnsi="Tahoma" w:cs="Tahoma"/>
          <w:i/>
          <w:iCs/>
          <w:sz w:val="20"/>
          <w:szCs w:val="20"/>
        </w:rPr>
        <w:t>ristrutturazione</w:t>
      </w:r>
      <w:r>
        <w:rPr>
          <w:rFonts w:ascii="Tahoma" w:hAnsi="Tahoma" w:cs="Tahoma"/>
          <w:i/>
          <w:iCs/>
          <w:sz w:val="20"/>
          <w:szCs w:val="20"/>
        </w:rPr>
        <w:t xml:space="preserve"> </w:t>
      </w:r>
      <w:r w:rsidRPr="001D17E7">
        <w:rPr>
          <w:rFonts w:ascii="Tahoma" w:hAnsi="Tahoma" w:cs="Tahoma"/>
          <w:i/>
          <w:iCs/>
          <w:sz w:val="20"/>
          <w:szCs w:val="20"/>
        </w:rPr>
        <w:t>e</w:t>
      </w:r>
      <w:r>
        <w:rPr>
          <w:rFonts w:ascii="Tahoma" w:hAnsi="Tahoma" w:cs="Tahoma"/>
          <w:i/>
          <w:iCs/>
          <w:sz w:val="20"/>
          <w:szCs w:val="20"/>
        </w:rPr>
        <w:t xml:space="preserve"> </w:t>
      </w:r>
      <w:r w:rsidRPr="001D17E7">
        <w:rPr>
          <w:rFonts w:ascii="Tahoma" w:hAnsi="Tahoma" w:cs="Tahoma"/>
          <w:i/>
          <w:iCs/>
          <w:sz w:val="20"/>
          <w:szCs w:val="20"/>
        </w:rPr>
        <w:t>sia</w:t>
      </w:r>
      <w:r>
        <w:rPr>
          <w:rFonts w:ascii="Tahoma" w:hAnsi="Tahoma" w:cs="Tahoma"/>
          <w:i/>
          <w:iCs/>
          <w:sz w:val="20"/>
          <w:szCs w:val="20"/>
        </w:rPr>
        <w:t xml:space="preserve"> </w:t>
      </w:r>
      <w:r w:rsidRPr="001D17E7">
        <w:rPr>
          <w:rFonts w:ascii="Tahoma" w:hAnsi="Tahoma" w:cs="Tahoma"/>
          <w:i/>
          <w:iCs/>
          <w:sz w:val="20"/>
          <w:szCs w:val="20"/>
        </w:rPr>
        <w:t>ancora</w:t>
      </w:r>
      <w:r>
        <w:rPr>
          <w:rFonts w:ascii="Tahoma" w:hAnsi="Tahoma" w:cs="Tahoma"/>
          <w:i/>
          <w:iCs/>
          <w:sz w:val="20"/>
          <w:szCs w:val="20"/>
        </w:rPr>
        <w:t xml:space="preserve"> </w:t>
      </w:r>
      <w:r w:rsidRPr="001D17E7">
        <w:rPr>
          <w:rFonts w:ascii="Tahoma" w:hAnsi="Tahoma" w:cs="Tahoma"/>
          <w:i/>
          <w:iCs/>
          <w:sz w:val="20"/>
          <w:szCs w:val="20"/>
        </w:rPr>
        <w:t>soggetta</w:t>
      </w:r>
      <w:r>
        <w:rPr>
          <w:rFonts w:ascii="Tahoma" w:hAnsi="Tahoma" w:cs="Tahoma"/>
          <w:i/>
          <w:iCs/>
          <w:sz w:val="20"/>
          <w:szCs w:val="20"/>
        </w:rPr>
        <w:t xml:space="preserve"> </w:t>
      </w:r>
      <w:r w:rsidRPr="001D17E7">
        <w:rPr>
          <w:rFonts w:ascii="Tahoma" w:hAnsi="Tahoma" w:cs="Tahoma"/>
          <w:i/>
          <w:iCs/>
          <w:sz w:val="20"/>
          <w:szCs w:val="20"/>
        </w:rPr>
        <w:t>a</w:t>
      </w:r>
      <w:r>
        <w:rPr>
          <w:rFonts w:ascii="Tahoma" w:hAnsi="Tahoma" w:cs="Tahoma"/>
          <w:i/>
          <w:iCs/>
          <w:sz w:val="20"/>
          <w:szCs w:val="20"/>
        </w:rPr>
        <w:t xml:space="preserve"> </w:t>
      </w:r>
      <w:r w:rsidRPr="001D17E7">
        <w:rPr>
          <w:rFonts w:ascii="Tahoma" w:hAnsi="Tahoma" w:cs="Tahoma"/>
          <w:i/>
          <w:iCs/>
          <w:sz w:val="20"/>
          <w:szCs w:val="20"/>
        </w:rPr>
        <w:t>un piano</w:t>
      </w:r>
      <w:r>
        <w:rPr>
          <w:rFonts w:ascii="Tahoma" w:hAnsi="Tahoma" w:cs="Tahoma"/>
          <w:i/>
          <w:iCs/>
          <w:sz w:val="20"/>
          <w:szCs w:val="20"/>
        </w:rPr>
        <w:t xml:space="preserve"> </w:t>
      </w:r>
      <w:r w:rsidRPr="001D17E7">
        <w:rPr>
          <w:rFonts w:ascii="Tahoma" w:hAnsi="Tahoma" w:cs="Tahoma"/>
          <w:i/>
          <w:iCs/>
          <w:sz w:val="20"/>
          <w:szCs w:val="20"/>
        </w:rPr>
        <w:t>di</w:t>
      </w:r>
      <w:r>
        <w:rPr>
          <w:rFonts w:ascii="Tahoma" w:hAnsi="Tahoma" w:cs="Tahoma"/>
          <w:i/>
          <w:iCs/>
          <w:sz w:val="20"/>
          <w:szCs w:val="20"/>
        </w:rPr>
        <w:t xml:space="preserve"> </w:t>
      </w:r>
      <w:r w:rsidRPr="001D17E7">
        <w:rPr>
          <w:rFonts w:ascii="Tahoma" w:hAnsi="Tahoma" w:cs="Tahoma"/>
          <w:i/>
          <w:iCs/>
          <w:sz w:val="20"/>
          <w:szCs w:val="20"/>
        </w:rPr>
        <w:t>ristrutturazione; e)</w:t>
      </w:r>
      <w:r>
        <w:rPr>
          <w:rFonts w:ascii="Tahoma" w:hAnsi="Tahoma" w:cs="Tahoma"/>
          <w:i/>
          <w:iCs/>
          <w:sz w:val="20"/>
          <w:szCs w:val="20"/>
        </w:rPr>
        <w:t xml:space="preserve"> </w:t>
      </w:r>
      <w:r w:rsidRPr="001D17E7">
        <w:rPr>
          <w:rFonts w:ascii="Tahoma" w:hAnsi="Tahoma" w:cs="Tahoma"/>
          <w:i/>
          <w:iCs/>
          <w:sz w:val="20"/>
          <w:szCs w:val="20"/>
        </w:rPr>
        <w:t>nel caso di un'impresa</w:t>
      </w:r>
      <w:r>
        <w:rPr>
          <w:rFonts w:ascii="Tahoma" w:hAnsi="Tahoma" w:cs="Tahoma"/>
          <w:i/>
          <w:iCs/>
          <w:sz w:val="20"/>
          <w:szCs w:val="20"/>
        </w:rPr>
        <w:t xml:space="preserve"> </w:t>
      </w:r>
      <w:r w:rsidRPr="001D17E7">
        <w:rPr>
          <w:rFonts w:ascii="Tahoma" w:hAnsi="Tahoma" w:cs="Tahoma"/>
          <w:i/>
          <w:iCs/>
          <w:sz w:val="20"/>
          <w:szCs w:val="20"/>
        </w:rPr>
        <w:t>diversa da una PMI, qualora, negli ultimi due anni: 1.</w:t>
      </w:r>
      <w:r>
        <w:rPr>
          <w:rFonts w:ascii="Tahoma" w:hAnsi="Tahoma" w:cs="Tahoma"/>
          <w:i/>
          <w:iCs/>
          <w:sz w:val="20"/>
          <w:szCs w:val="20"/>
        </w:rPr>
        <w:t xml:space="preserve"> </w:t>
      </w:r>
      <w:r w:rsidRPr="001D17E7">
        <w:rPr>
          <w:rFonts w:ascii="Tahoma" w:hAnsi="Tahoma" w:cs="Tahoma"/>
          <w:i/>
          <w:iCs/>
          <w:sz w:val="20"/>
          <w:szCs w:val="20"/>
        </w:rPr>
        <w:t>il rapporto debito/patrimonio</w:t>
      </w:r>
      <w:r>
        <w:rPr>
          <w:rFonts w:ascii="Tahoma" w:hAnsi="Tahoma" w:cs="Tahoma"/>
          <w:i/>
          <w:iCs/>
          <w:sz w:val="20"/>
          <w:szCs w:val="20"/>
        </w:rPr>
        <w:t xml:space="preserve"> </w:t>
      </w:r>
      <w:r w:rsidRPr="001D17E7">
        <w:rPr>
          <w:rFonts w:ascii="Tahoma" w:hAnsi="Tahoma" w:cs="Tahoma"/>
          <w:i/>
          <w:iCs/>
          <w:sz w:val="20"/>
          <w:szCs w:val="20"/>
        </w:rPr>
        <w:t>netto contabile dell'impresa</w:t>
      </w:r>
      <w:r>
        <w:rPr>
          <w:rFonts w:ascii="Tahoma" w:hAnsi="Tahoma" w:cs="Tahoma"/>
          <w:i/>
          <w:iCs/>
          <w:sz w:val="20"/>
          <w:szCs w:val="20"/>
        </w:rPr>
        <w:t xml:space="preserve"> </w:t>
      </w:r>
      <w:r w:rsidRPr="001D17E7">
        <w:rPr>
          <w:rFonts w:ascii="Tahoma" w:hAnsi="Tahoma" w:cs="Tahoma"/>
          <w:i/>
          <w:iCs/>
          <w:sz w:val="20"/>
          <w:szCs w:val="20"/>
        </w:rPr>
        <w:t>sia stato superiore a 7,5; 2.</w:t>
      </w:r>
      <w:r>
        <w:rPr>
          <w:rFonts w:ascii="Tahoma" w:hAnsi="Tahoma" w:cs="Tahoma"/>
          <w:i/>
          <w:iCs/>
          <w:sz w:val="20"/>
          <w:szCs w:val="20"/>
        </w:rPr>
        <w:t xml:space="preserve"> </w:t>
      </w:r>
      <w:r w:rsidRPr="001D17E7">
        <w:rPr>
          <w:rFonts w:ascii="Tahoma" w:hAnsi="Tahoma" w:cs="Tahoma"/>
          <w:i/>
          <w:iCs/>
          <w:sz w:val="20"/>
          <w:szCs w:val="20"/>
        </w:rPr>
        <w:t>e</w:t>
      </w:r>
      <w:r>
        <w:rPr>
          <w:rFonts w:ascii="Tahoma" w:hAnsi="Tahoma" w:cs="Tahoma"/>
          <w:i/>
          <w:iCs/>
          <w:sz w:val="20"/>
          <w:szCs w:val="20"/>
        </w:rPr>
        <w:t xml:space="preserve"> </w:t>
      </w:r>
      <w:r w:rsidRPr="001D17E7">
        <w:rPr>
          <w:rFonts w:ascii="Tahoma" w:hAnsi="Tahoma" w:cs="Tahoma"/>
          <w:i/>
          <w:iCs/>
          <w:sz w:val="20"/>
          <w:szCs w:val="20"/>
        </w:rPr>
        <w:t>il</w:t>
      </w:r>
      <w:r>
        <w:rPr>
          <w:rFonts w:ascii="Tahoma" w:hAnsi="Tahoma" w:cs="Tahoma"/>
          <w:i/>
          <w:iCs/>
          <w:sz w:val="20"/>
          <w:szCs w:val="20"/>
        </w:rPr>
        <w:t xml:space="preserve"> </w:t>
      </w:r>
      <w:r w:rsidRPr="001D17E7">
        <w:rPr>
          <w:rFonts w:ascii="Tahoma" w:hAnsi="Tahoma" w:cs="Tahoma"/>
          <w:i/>
          <w:iCs/>
          <w:sz w:val="20"/>
          <w:szCs w:val="20"/>
        </w:rPr>
        <w:t>quoziente</w:t>
      </w:r>
      <w:r>
        <w:rPr>
          <w:rFonts w:ascii="Tahoma" w:hAnsi="Tahoma" w:cs="Tahoma"/>
          <w:i/>
          <w:iCs/>
          <w:sz w:val="20"/>
          <w:szCs w:val="20"/>
        </w:rPr>
        <w:t xml:space="preserve"> </w:t>
      </w:r>
      <w:r w:rsidRPr="001D17E7">
        <w:rPr>
          <w:rFonts w:ascii="Tahoma" w:hAnsi="Tahoma" w:cs="Tahoma"/>
          <w:i/>
          <w:iCs/>
          <w:sz w:val="20"/>
          <w:szCs w:val="20"/>
        </w:rPr>
        <w:t>di</w:t>
      </w:r>
      <w:r>
        <w:rPr>
          <w:rFonts w:ascii="Tahoma" w:hAnsi="Tahoma" w:cs="Tahoma"/>
          <w:i/>
          <w:iCs/>
          <w:sz w:val="20"/>
          <w:szCs w:val="20"/>
        </w:rPr>
        <w:t xml:space="preserve"> </w:t>
      </w:r>
      <w:r w:rsidRPr="001D17E7">
        <w:rPr>
          <w:rFonts w:ascii="Tahoma" w:hAnsi="Tahoma" w:cs="Tahoma"/>
          <w:i/>
          <w:iCs/>
          <w:sz w:val="20"/>
          <w:szCs w:val="20"/>
        </w:rPr>
        <w:t>copertura</w:t>
      </w:r>
      <w:r>
        <w:rPr>
          <w:rFonts w:ascii="Tahoma" w:hAnsi="Tahoma" w:cs="Tahoma"/>
          <w:i/>
          <w:iCs/>
          <w:sz w:val="20"/>
          <w:szCs w:val="20"/>
        </w:rPr>
        <w:t xml:space="preserve"> </w:t>
      </w:r>
      <w:r w:rsidRPr="001D17E7">
        <w:rPr>
          <w:rFonts w:ascii="Tahoma" w:hAnsi="Tahoma" w:cs="Tahoma"/>
          <w:i/>
          <w:iCs/>
          <w:sz w:val="20"/>
          <w:szCs w:val="20"/>
        </w:rPr>
        <w:t>degli</w:t>
      </w:r>
      <w:r>
        <w:rPr>
          <w:rFonts w:ascii="Tahoma" w:hAnsi="Tahoma" w:cs="Tahoma"/>
          <w:i/>
          <w:iCs/>
          <w:sz w:val="20"/>
          <w:szCs w:val="20"/>
        </w:rPr>
        <w:t xml:space="preserve"> </w:t>
      </w:r>
      <w:r w:rsidRPr="001D17E7">
        <w:rPr>
          <w:rFonts w:ascii="Tahoma" w:hAnsi="Tahoma" w:cs="Tahoma"/>
          <w:i/>
          <w:iCs/>
          <w:sz w:val="20"/>
          <w:szCs w:val="20"/>
        </w:rPr>
        <w:t>interessi</w:t>
      </w:r>
      <w:r>
        <w:rPr>
          <w:rFonts w:ascii="Tahoma" w:hAnsi="Tahoma" w:cs="Tahoma"/>
          <w:i/>
          <w:iCs/>
          <w:sz w:val="20"/>
          <w:szCs w:val="20"/>
        </w:rPr>
        <w:t xml:space="preserve"> </w:t>
      </w:r>
      <w:r w:rsidRPr="001D17E7">
        <w:rPr>
          <w:rFonts w:ascii="Tahoma" w:hAnsi="Tahoma" w:cs="Tahoma"/>
          <w:i/>
          <w:iCs/>
          <w:sz w:val="20"/>
          <w:szCs w:val="20"/>
        </w:rPr>
        <w:t>dell'impresa</w:t>
      </w:r>
      <w:r>
        <w:rPr>
          <w:rFonts w:ascii="Tahoma" w:hAnsi="Tahoma" w:cs="Tahoma"/>
          <w:i/>
          <w:iCs/>
          <w:sz w:val="20"/>
          <w:szCs w:val="20"/>
        </w:rPr>
        <w:t xml:space="preserve"> </w:t>
      </w:r>
      <w:r w:rsidRPr="001D17E7">
        <w:rPr>
          <w:rFonts w:ascii="Tahoma" w:hAnsi="Tahoma" w:cs="Tahoma"/>
          <w:i/>
          <w:iCs/>
          <w:sz w:val="20"/>
          <w:szCs w:val="20"/>
        </w:rPr>
        <w:t>(EBITDA/interessi)</w:t>
      </w:r>
      <w:r>
        <w:rPr>
          <w:rFonts w:ascii="Tahoma" w:hAnsi="Tahoma" w:cs="Tahoma"/>
          <w:i/>
          <w:iCs/>
          <w:sz w:val="20"/>
          <w:szCs w:val="20"/>
        </w:rPr>
        <w:t xml:space="preserve"> </w:t>
      </w:r>
      <w:r w:rsidRPr="001D17E7">
        <w:rPr>
          <w:rFonts w:ascii="Tahoma" w:hAnsi="Tahoma" w:cs="Tahoma"/>
          <w:i/>
          <w:iCs/>
          <w:sz w:val="20"/>
          <w:szCs w:val="20"/>
        </w:rPr>
        <w:t>sia</w:t>
      </w:r>
      <w:r>
        <w:rPr>
          <w:rFonts w:ascii="Tahoma" w:hAnsi="Tahoma" w:cs="Tahoma"/>
          <w:i/>
          <w:iCs/>
          <w:sz w:val="20"/>
          <w:szCs w:val="20"/>
        </w:rPr>
        <w:t xml:space="preserve"> </w:t>
      </w:r>
      <w:r w:rsidRPr="001D17E7">
        <w:rPr>
          <w:rFonts w:ascii="Tahoma" w:hAnsi="Tahoma" w:cs="Tahoma"/>
          <w:i/>
          <w:iCs/>
          <w:sz w:val="20"/>
          <w:szCs w:val="20"/>
        </w:rPr>
        <w:t>stato inferiore a 1,0.</w:t>
      </w:r>
    </w:p>
    <w:p w14:paraId="1211615A" w14:textId="77777777" w:rsidR="001D17E7" w:rsidRDefault="001D17E7" w:rsidP="001D17E7">
      <w:pPr>
        <w:jc w:val="both"/>
        <w:rPr>
          <w:rFonts w:ascii="Tahoma" w:hAnsi="Tahoma" w:cs="Tahoma"/>
          <w:sz w:val="20"/>
          <w:szCs w:val="20"/>
        </w:rPr>
      </w:pPr>
    </w:p>
    <w:p w14:paraId="11AA28B5" w14:textId="1AC8527E" w:rsidR="0035692A" w:rsidRDefault="0035692A" w:rsidP="001D17E7">
      <w:pPr>
        <w:jc w:val="both"/>
        <w:rPr>
          <w:rFonts w:ascii="Tahoma" w:hAnsi="Tahoma" w:cs="Tahoma"/>
          <w:sz w:val="20"/>
          <w:szCs w:val="20"/>
        </w:rPr>
      </w:pPr>
      <w:r w:rsidRPr="00853705">
        <w:rPr>
          <w:rFonts w:ascii="Tahoma" w:hAnsi="Tahoma" w:cs="Tahoma"/>
          <w:sz w:val="20"/>
          <w:szCs w:val="20"/>
        </w:rPr>
        <w:br w:type="page"/>
      </w:r>
    </w:p>
    <w:p w14:paraId="47E86725" w14:textId="77777777" w:rsidR="005B605A" w:rsidRDefault="005B605A" w:rsidP="002062E4">
      <w:pPr>
        <w:autoSpaceDE w:val="0"/>
        <w:autoSpaceDN w:val="0"/>
        <w:adjustRightInd w:val="0"/>
        <w:spacing w:after="120" w:line="240" w:lineRule="auto"/>
        <w:ind w:left="1843" w:hanging="1843"/>
        <w:jc w:val="right"/>
        <w:rPr>
          <w:rFonts w:ascii="Tahoma" w:eastAsia="Times New Roman" w:hAnsi="Tahoma" w:cs="Tahoma"/>
          <w:i/>
          <w:sz w:val="20"/>
          <w:szCs w:val="20"/>
          <w:u w:val="single"/>
          <w:lang w:eastAsia="it-IT"/>
        </w:rPr>
      </w:pPr>
      <w:r w:rsidRPr="00853705">
        <w:rPr>
          <w:rFonts w:ascii="Tahoma" w:eastAsia="Times New Roman" w:hAnsi="Tahoma" w:cs="Tahoma"/>
          <w:i/>
          <w:sz w:val="20"/>
          <w:szCs w:val="20"/>
          <w:u w:val="single"/>
          <w:lang w:eastAsia="it-IT"/>
        </w:rPr>
        <w:lastRenderedPageBreak/>
        <w:t xml:space="preserve">ALLEGATO </w:t>
      </w:r>
      <w:r w:rsidR="00860D5A" w:rsidRPr="00853705">
        <w:rPr>
          <w:rFonts w:ascii="Tahoma" w:eastAsia="Times New Roman" w:hAnsi="Tahoma" w:cs="Tahoma"/>
          <w:i/>
          <w:sz w:val="20"/>
          <w:szCs w:val="20"/>
          <w:u w:val="single"/>
          <w:lang w:eastAsia="it-IT"/>
        </w:rPr>
        <w:t>B</w:t>
      </w:r>
    </w:p>
    <w:p w14:paraId="01F3075A" w14:textId="77777777" w:rsidR="00FB026F" w:rsidRPr="00405C85" w:rsidRDefault="00FB026F" w:rsidP="002062E4">
      <w:pPr>
        <w:autoSpaceDE w:val="0"/>
        <w:autoSpaceDN w:val="0"/>
        <w:adjustRightInd w:val="0"/>
        <w:spacing w:after="120" w:line="240" w:lineRule="auto"/>
        <w:ind w:left="1843" w:hanging="1843"/>
        <w:jc w:val="right"/>
        <w:rPr>
          <w:rFonts w:ascii="Tahoma" w:eastAsia="Times New Roman" w:hAnsi="Tahoma" w:cs="Tahoma"/>
          <w:i/>
          <w:sz w:val="18"/>
          <w:szCs w:val="18"/>
          <w:u w:val="single"/>
          <w:lang w:eastAsia="it-IT"/>
        </w:rPr>
      </w:pPr>
    </w:p>
    <w:p w14:paraId="41FD9FA3" w14:textId="77777777" w:rsidR="00405C85" w:rsidRPr="00405C85" w:rsidRDefault="00405C85" w:rsidP="00405C85">
      <w:pPr>
        <w:spacing w:before="120" w:after="0" w:line="240" w:lineRule="auto"/>
        <w:ind w:right="11"/>
        <w:contextualSpacing/>
        <w:jc w:val="center"/>
        <w:rPr>
          <w:rFonts w:ascii="Tahoma" w:eastAsia="Arial" w:hAnsi="Tahoma" w:cs="Tahoma"/>
          <w:b/>
          <w:color w:val="000000"/>
          <w:sz w:val="18"/>
          <w:szCs w:val="18"/>
        </w:rPr>
      </w:pPr>
      <w:r w:rsidRPr="00405C85">
        <w:rPr>
          <w:rFonts w:ascii="Tahoma" w:eastAsia="Arial" w:hAnsi="Tahoma" w:cs="Tahoma"/>
          <w:b/>
          <w:color w:val="000000"/>
          <w:sz w:val="18"/>
          <w:szCs w:val="18"/>
        </w:rPr>
        <w:t>DI CUI ALL’ART.2.2 LETT.C) E D) DEL REGOLAMENTO (UE) N. 2023/2831</w:t>
      </w:r>
    </w:p>
    <w:p w14:paraId="39E1FFF0" w14:textId="77777777" w:rsidR="00405C85" w:rsidRPr="00405C85" w:rsidRDefault="00405C85" w:rsidP="00405C85">
      <w:pPr>
        <w:spacing w:before="120" w:after="0" w:line="240" w:lineRule="auto"/>
        <w:ind w:right="11"/>
        <w:contextualSpacing/>
        <w:jc w:val="center"/>
        <w:rPr>
          <w:rFonts w:ascii="Tahoma" w:eastAsia="Arial" w:hAnsi="Tahoma" w:cs="Tahoma"/>
          <w:color w:val="000000"/>
          <w:sz w:val="18"/>
          <w:szCs w:val="18"/>
        </w:rPr>
      </w:pPr>
    </w:p>
    <w:p w14:paraId="2E247E38" w14:textId="77777777" w:rsidR="00405C85" w:rsidRPr="00405C85" w:rsidRDefault="00405C85" w:rsidP="00405C85">
      <w:pPr>
        <w:spacing w:after="0" w:line="240" w:lineRule="auto"/>
        <w:jc w:val="both"/>
        <w:rPr>
          <w:rFonts w:ascii="Tahoma" w:eastAsia="Times New Roman" w:hAnsi="Tahoma" w:cs="Tahoma"/>
          <w:b/>
          <w:strike/>
          <w:sz w:val="18"/>
          <w:szCs w:val="18"/>
          <w:lang w:eastAsia="it-IT"/>
        </w:rPr>
      </w:pPr>
    </w:p>
    <w:p w14:paraId="490AF0A0" w14:textId="77777777" w:rsidR="00405C85" w:rsidRPr="00405C85" w:rsidRDefault="00405C85" w:rsidP="00405C85">
      <w:pPr>
        <w:spacing w:line="240" w:lineRule="auto"/>
        <w:ind w:right="11"/>
        <w:jc w:val="both"/>
        <w:rPr>
          <w:rFonts w:ascii="Tahoma" w:eastAsia="Calibri" w:hAnsi="Tahoma" w:cs="Tahoma"/>
          <w:w w:val="105"/>
          <w:sz w:val="18"/>
          <w:szCs w:val="18"/>
        </w:rPr>
      </w:pPr>
      <w:r w:rsidRPr="00405C85">
        <w:rPr>
          <w:rFonts w:ascii="Tahoma" w:eastAsia="Calibri" w:hAnsi="Tahoma" w:cs="Tahoma"/>
          <w:b/>
          <w:w w:val="105"/>
          <w:sz w:val="18"/>
          <w:szCs w:val="18"/>
        </w:rPr>
        <w:t>Il</w:t>
      </w:r>
      <w:r w:rsidRPr="00405C85">
        <w:rPr>
          <w:rFonts w:ascii="Tahoma" w:eastAsia="Calibri" w:hAnsi="Tahoma" w:cs="Tahoma"/>
          <w:b/>
          <w:spacing w:val="-1"/>
          <w:w w:val="105"/>
          <w:sz w:val="18"/>
          <w:szCs w:val="18"/>
        </w:rPr>
        <w:t xml:space="preserve"> </w:t>
      </w:r>
      <w:r w:rsidRPr="00405C85">
        <w:rPr>
          <w:rFonts w:ascii="Tahoma" w:eastAsia="Calibri" w:hAnsi="Tahoma" w:cs="Tahoma"/>
          <w:b/>
          <w:w w:val="105"/>
          <w:sz w:val="18"/>
          <w:szCs w:val="18"/>
        </w:rPr>
        <w:t>legale rappresentante</w:t>
      </w:r>
      <w:r w:rsidRPr="00405C85">
        <w:rPr>
          <w:rFonts w:ascii="Tahoma" w:eastAsia="Calibri" w:hAnsi="Tahoma" w:cs="Tahoma"/>
          <w:b/>
          <w:spacing w:val="-1"/>
          <w:w w:val="105"/>
          <w:sz w:val="18"/>
          <w:szCs w:val="18"/>
        </w:rPr>
        <w:t xml:space="preserve"> </w:t>
      </w:r>
      <w:r w:rsidRPr="00405C85">
        <w:rPr>
          <w:rFonts w:ascii="Tahoma" w:eastAsia="Calibri" w:hAnsi="Tahoma" w:cs="Tahoma"/>
          <w:b/>
          <w:w w:val="105"/>
          <w:sz w:val="18"/>
          <w:szCs w:val="18"/>
        </w:rPr>
        <w:t>di</w:t>
      </w:r>
      <w:r w:rsidRPr="00405C85">
        <w:rPr>
          <w:rFonts w:ascii="Tahoma" w:eastAsia="Calibri" w:hAnsi="Tahoma" w:cs="Tahoma"/>
          <w:b/>
          <w:spacing w:val="-1"/>
          <w:w w:val="105"/>
          <w:sz w:val="18"/>
          <w:szCs w:val="18"/>
        </w:rPr>
        <w:t xml:space="preserve"> </w:t>
      </w:r>
      <w:r w:rsidRPr="00405C85">
        <w:rPr>
          <w:rFonts w:ascii="Tahoma" w:eastAsia="Calibri" w:hAnsi="Tahoma" w:cs="Tahoma"/>
          <w:b/>
          <w:w w:val="105"/>
          <w:sz w:val="18"/>
          <w:szCs w:val="18"/>
        </w:rPr>
        <w:t xml:space="preserve">ogni impresa candidata </w:t>
      </w:r>
      <w:r w:rsidRPr="00405C85">
        <w:rPr>
          <w:rFonts w:ascii="Tahoma" w:eastAsia="Calibri" w:hAnsi="Tahoma" w:cs="Tahoma"/>
          <w:w w:val="105"/>
          <w:sz w:val="18"/>
          <w:szCs w:val="18"/>
        </w:rPr>
        <w:t>a</w:t>
      </w:r>
      <w:r w:rsidRPr="00405C85">
        <w:rPr>
          <w:rFonts w:ascii="Tahoma" w:eastAsia="Calibri" w:hAnsi="Tahoma" w:cs="Tahoma"/>
          <w:spacing w:val="-2"/>
          <w:w w:val="105"/>
          <w:sz w:val="18"/>
          <w:szCs w:val="18"/>
        </w:rPr>
        <w:t xml:space="preserve"> </w:t>
      </w:r>
      <w:r w:rsidRPr="00405C85">
        <w:rPr>
          <w:rFonts w:ascii="Tahoma" w:eastAsia="Calibri" w:hAnsi="Tahoma" w:cs="Tahoma"/>
          <w:w w:val="105"/>
          <w:sz w:val="18"/>
          <w:szCs w:val="18"/>
        </w:rPr>
        <w:t>ricevere un aiuto in regime «de minimis» ai sensi del Reg. (UE) 2023/2831, è tenuto a sottoscrivere</w:t>
      </w:r>
      <w:r w:rsidRPr="00405C85">
        <w:rPr>
          <w:rFonts w:ascii="Tahoma" w:eastAsia="Calibri" w:hAnsi="Tahoma" w:cs="Tahoma"/>
          <w:spacing w:val="-12"/>
          <w:w w:val="105"/>
          <w:sz w:val="18"/>
          <w:szCs w:val="18"/>
        </w:rPr>
        <w:t xml:space="preserve"> </w:t>
      </w:r>
      <w:r w:rsidRPr="00405C85">
        <w:rPr>
          <w:rFonts w:ascii="Tahoma" w:eastAsia="Calibri" w:hAnsi="Tahoma" w:cs="Tahoma"/>
          <w:w w:val="105"/>
          <w:sz w:val="18"/>
          <w:szCs w:val="18"/>
        </w:rPr>
        <w:t>una</w:t>
      </w:r>
      <w:r w:rsidRPr="00405C85">
        <w:rPr>
          <w:rFonts w:ascii="Tahoma" w:eastAsia="Calibri" w:hAnsi="Tahoma" w:cs="Tahoma"/>
          <w:spacing w:val="-12"/>
          <w:w w:val="105"/>
          <w:sz w:val="18"/>
          <w:szCs w:val="18"/>
        </w:rPr>
        <w:t xml:space="preserve"> </w:t>
      </w:r>
      <w:r w:rsidRPr="00405C85">
        <w:rPr>
          <w:rFonts w:ascii="Tahoma" w:eastAsia="Calibri" w:hAnsi="Tahoma" w:cs="Tahoma"/>
          <w:w w:val="105"/>
          <w:sz w:val="18"/>
          <w:szCs w:val="18"/>
        </w:rPr>
        <w:t>dichiarazione</w:t>
      </w:r>
      <w:r w:rsidRPr="00405C85">
        <w:rPr>
          <w:rFonts w:ascii="Tahoma" w:eastAsia="Calibri" w:hAnsi="Tahoma" w:cs="Tahoma"/>
          <w:spacing w:val="-11"/>
          <w:w w:val="105"/>
          <w:sz w:val="18"/>
          <w:szCs w:val="18"/>
        </w:rPr>
        <w:t xml:space="preserve"> </w:t>
      </w:r>
      <w:r w:rsidRPr="00405C85">
        <w:rPr>
          <w:rFonts w:ascii="Tahoma" w:eastAsia="Calibri" w:hAnsi="Tahoma" w:cs="Tahoma"/>
          <w:w w:val="105"/>
          <w:sz w:val="18"/>
          <w:szCs w:val="18"/>
        </w:rPr>
        <w:t>–</w:t>
      </w:r>
      <w:r w:rsidRPr="00405C85">
        <w:rPr>
          <w:rFonts w:ascii="Tahoma" w:eastAsia="Calibri" w:hAnsi="Tahoma" w:cs="Tahoma"/>
          <w:spacing w:val="-12"/>
          <w:w w:val="105"/>
          <w:sz w:val="18"/>
          <w:szCs w:val="18"/>
        </w:rPr>
        <w:t xml:space="preserve"> </w:t>
      </w:r>
      <w:r w:rsidRPr="00405C85">
        <w:rPr>
          <w:rFonts w:ascii="Tahoma" w:eastAsia="Calibri" w:hAnsi="Tahoma" w:cs="Tahoma"/>
          <w:w w:val="105"/>
          <w:sz w:val="18"/>
          <w:szCs w:val="18"/>
        </w:rPr>
        <w:t>rilasciata</w:t>
      </w:r>
      <w:r w:rsidRPr="00405C85">
        <w:rPr>
          <w:rFonts w:ascii="Tahoma" w:eastAsia="Calibri" w:hAnsi="Tahoma" w:cs="Tahoma"/>
          <w:spacing w:val="-12"/>
          <w:w w:val="105"/>
          <w:sz w:val="18"/>
          <w:szCs w:val="18"/>
        </w:rPr>
        <w:t xml:space="preserve"> </w:t>
      </w:r>
      <w:r w:rsidRPr="00405C85">
        <w:rPr>
          <w:rFonts w:ascii="Tahoma" w:eastAsia="Calibri" w:hAnsi="Tahoma" w:cs="Tahoma"/>
          <w:w w:val="105"/>
          <w:sz w:val="18"/>
          <w:szCs w:val="18"/>
        </w:rPr>
        <w:t>ai</w:t>
      </w:r>
      <w:r w:rsidRPr="00405C85">
        <w:rPr>
          <w:rFonts w:ascii="Tahoma" w:eastAsia="Calibri" w:hAnsi="Tahoma" w:cs="Tahoma"/>
          <w:spacing w:val="-12"/>
          <w:w w:val="105"/>
          <w:sz w:val="18"/>
          <w:szCs w:val="18"/>
        </w:rPr>
        <w:t xml:space="preserve"> </w:t>
      </w:r>
      <w:r w:rsidRPr="00405C85">
        <w:rPr>
          <w:rFonts w:ascii="Tahoma" w:eastAsia="Calibri" w:hAnsi="Tahoma" w:cs="Tahoma"/>
          <w:w w:val="105"/>
          <w:sz w:val="18"/>
          <w:szCs w:val="18"/>
        </w:rPr>
        <w:t>sensi</w:t>
      </w:r>
      <w:r w:rsidRPr="00405C85">
        <w:rPr>
          <w:rFonts w:ascii="Tahoma" w:eastAsia="Calibri" w:hAnsi="Tahoma" w:cs="Tahoma"/>
          <w:spacing w:val="-11"/>
          <w:w w:val="105"/>
          <w:sz w:val="18"/>
          <w:szCs w:val="18"/>
        </w:rPr>
        <w:t xml:space="preserve"> </w:t>
      </w:r>
      <w:r w:rsidRPr="00405C85">
        <w:rPr>
          <w:rFonts w:ascii="Tahoma" w:eastAsia="Calibri" w:hAnsi="Tahoma" w:cs="Tahoma"/>
          <w:w w:val="105"/>
          <w:sz w:val="18"/>
          <w:szCs w:val="18"/>
        </w:rPr>
        <w:t>dell’art.</w:t>
      </w:r>
      <w:r w:rsidRPr="00405C85">
        <w:rPr>
          <w:rFonts w:ascii="Tahoma" w:eastAsia="Calibri" w:hAnsi="Tahoma" w:cs="Tahoma"/>
          <w:spacing w:val="-12"/>
          <w:w w:val="105"/>
          <w:sz w:val="18"/>
          <w:szCs w:val="18"/>
        </w:rPr>
        <w:t xml:space="preserve"> </w:t>
      </w:r>
      <w:r w:rsidRPr="00405C85">
        <w:rPr>
          <w:rFonts w:ascii="Tahoma" w:eastAsia="Calibri" w:hAnsi="Tahoma" w:cs="Tahoma"/>
          <w:w w:val="105"/>
          <w:sz w:val="18"/>
          <w:szCs w:val="18"/>
        </w:rPr>
        <w:t>47</w:t>
      </w:r>
      <w:r w:rsidRPr="00405C85">
        <w:rPr>
          <w:rFonts w:ascii="Tahoma" w:eastAsia="Calibri" w:hAnsi="Tahoma" w:cs="Tahoma"/>
          <w:spacing w:val="-12"/>
          <w:w w:val="105"/>
          <w:sz w:val="18"/>
          <w:szCs w:val="18"/>
        </w:rPr>
        <w:t xml:space="preserve"> </w:t>
      </w:r>
      <w:r w:rsidRPr="00405C85">
        <w:rPr>
          <w:rFonts w:ascii="Tahoma" w:eastAsia="Calibri" w:hAnsi="Tahoma" w:cs="Tahoma"/>
          <w:w w:val="105"/>
          <w:sz w:val="18"/>
          <w:szCs w:val="18"/>
        </w:rPr>
        <w:t>del</w:t>
      </w:r>
      <w:r w:rsidRPr="00405C85">
        <w:rPr>
          <w:rFonts w:ascii="Tahoma" w:eastAsia="Calibri" w:hAnsi="Tahoma" w:cs="Tahoma"/>
          <w:spacing w:val="-11"/>
          <w:w w:val="105"/>
          <w:sz w:val="18"/>
          <w:szCs w:val="18"/>
        </w:rPr>
        <w:t xml:space="preserve"> </w:t>
      </w:r>
      <w:r w:rsidRPr="00405C85">
        <w:rPr>
          <w:rFonts w:ascii="Tahoma" w:eastAsia="Calibri" w:hAnsi="Tahoma" w:cs="Tahoma"/>
          <w:w w:val="105"/>
          <w:sz w:val="18"/>
          <w:szCs w:val="18"/>
        </w:rPr>
        <w:t>DPR</w:t>
      </w:r>
      <w:r w:rsidRPr="00405C85">
        <w:rPr>
          <w:rFonts w:ascii="Tahoma" w:eastAsia="Calibri" w:hAnsi="Tahoma" w:cs="Tahoma"/>
          <w:spacing w:val="-12"/>
          <w:w w:val="105"/>
          <w:sz w:val="18"/>
          <w:szCs w:val="18"/>
        </w:rPr>
        <w:t xml:space="preserve"> </w:t>
      </w:r>
      <w:r w:rsidRPr="00405C85">
        <w:rPr>
          <w:rFonts w:ascii="Tahoma" w:eastAsia="Calibri" w:hAnsi="Tahoma" w:cs="Tahoma"/>
          <w:w w:val="105"/>
          <w:sz w:val="18"/>
          <w:szCs w:val="18"/>
        </w:rPr>
        <w:t>445/2000</w:t>
      </w:r>
      <w:r w:rsidRPr="00405C85">
        <w:rPr>
          <w:rFonts w:ascii="Tahoma" w:eastAsia="Calibri" w:hAnsi="Tahoma" w:cs="Tahoma"/>
          <w:spacing w:val="-12"/>
          <w:w w:val="105"/>
          <w:sz w:val="18"/>
          <w:szCs w:val="18"/>
        </w:rPr>
        <w:t xml:space="preserve"> </w:t>
      </w:r>
      <w:r w:rsidRPr="00405C85">
        <w:rPr>
          <w:rFonts w:ascii="Tahoma" w:eastAsia="Calibri" w:hAnsi="Tahoma" w:cs="Tahoma"/>
          <w:w w:val="105"/>
          <w:sz w:val="18"/>
          <w:szCs w:val="18"/>
        </w:rPr>
        <w:t>–</w:t>
      </w:r>
      <w:r w:rsidRPr="00405C85">
        <w:rPr>
          <w:rFonts w:ascii="Tahoma" w:eastAsia="Calibri" w:hAnsi="Tahoma" w:cs="Tahoma"/>
          <w:spacing w:val="-11"/>
          <w:w w:val="105"/>
          <w:sz w:val="18"/>
          <w:szCs w:val="18"/>
        </w:rPr>
        <w:t xml:space="preserve"> </w:t>
      </w:r>
      <w:r w:rsidRPr="00405C85">
        <w:rPr>
          <w:rFonts w:ascii="Tahoma" w:eastAsia="Calibri" w:hAnsi="Tahoma" w:cs="Tahoma"/>
          <w:b/>
          <w:w w:val="105"/>
          <w:sz w:val="18"/>
          <w:szCs w:val="18"/>
        </w:rPr>
        <w:t>che</w:t>
      </w:r>
      <w:r w:rsidRPr="00405C85">
        <w:rPr>
          <w:rFonts w:ascii="Tahoma" w:eastAsia="Calibri" w:hAnsi="Tahoma" w:cs="Tahoma"/>
          <w:b/>
          <w:spacing w:val="-11"/>
          <w:w w:val="105"/>
          <w:sz w:val="18"/>
          <w:szCs w:val="18"/>
        </w:rPr>
        <w:t xml:space="preserve"> </w:t>
      </w:r>
      <w:r w:rsidRPr="00405C85">
        <w:rPr>
          <w:rFonts w:ascii="Tahoma" w:eastAsia="Calibri" w:hAnsi="Tahoma" w:cs="Tahoma"/>
          <w:b/>
          <w:w w:val="105"/>
          <w:sz w:val="18"/>
          <w:szCs w:val="18"/>
        </w:rPr>
        <w:t>attesti</w:t>
      </w:r>
      <w:r w:rsidRPr="00405C85">
        <w:rPr>
          <w:rFonts w:ascii="Tahoma" w:eastAsia="Calibri" w:hAnsi="Tahoma" w:cs="Tahoma"/>
          <w:b/>
          <w:spacing w:val="-11"/>
          <w:w w:val="105"/>
          <w:sz w:val="18"/>
          <w:szCs w:val="18"/>
        </w:rPr>
        <w:t xml:space="preserve"> </w:t>
      </w:r>
      <w:r w:rsidRPr="00405C85">
        <w:rPr>
          <w:rFonts w:ascii="Tahoma" w:eastAsia="Calibri" w:hAnsi="Tahoma" w:cs="Tahoma"/>
          <w:b/>
          <w:w w:val="105"/>
          <w:sz w:val="18"/>
          <w:szCs w:val="18"/>
        </w:rPr>
        <w:t>il</w:t>
      </w:r>
      <w:r w:rsidRPr="00405C85">
        <w:rPr>
          <w:rFonts w:ascii="Tahoma" w:eastAsia="Calibri" w:hAnsi="Tahoma" w:cs="Tahoma"/>
          <w:b/>
          <w:spacing w:val="-12"/>
          <w:w w:val="105"/>
          <w:sz w:val="18"/>
          <w:szCs w:val="18"/>
        </w:rPr>
        <w:t xml:space="preserve"> </w:t>
      </w:r>
      <w:r w:rsidRPr="00405C85">
        <w:rPr>
          <w:rFonts w:ascii="Tahoma" w:eastAsia="Calibri" w:hAnsi="Tahoma" w:cs="Tahoma"/>
          <w:b/>
          <w:w w:val="105"/>
          <w:sz w:val="18"/>
          <w:szCs w:val="18"/>
        </w:rPr>
        <w:t>perimetro</w:t>
      </w:r>
      <w:r w:rsidRPr="00405C85">
        <w:rPr>
          <w:rFonts w:ascii="Tahoma" w:eastAsia="Calibri" w:hAnsi="Tahoma" w:cs="Tahoma"/>
          <w:b/>
          <w:spacing w:val="-11"/>
          <w:w w:val="105"/>
          <w:sz w:val="18"/>
          <w:szCs w:val="18"/>
        </w:rPr>
        <w:t xml:space="preserve"> </w:t>
      </w:r>
      <w:r w:rsidRPr="00405C85">
        <w:rPr>
          <w:rFonts w:ascii="Tahoma" w:eastAsia="Calibri" w:hAnsi="Tahoma" w:cs="Tahoma"/>
          <w:b/>
          <w:w w:val="105"/>
          <w:sz w:val="18"/>
          <w:szCs w:val="18"/>
        </w:rPr>
        <w:t xml:space="preserve">di soggetti che esercitano un’influenza dominante o il controllo della maggioranza dei diritti di voto a monte o a valle rispetto all’Impresa /Libero Professionista richiedente conformemente, rispettivamente, a quanto previsto </w:t>
      </w:r>
      <w:r w:rsidRPr="00405C85">
        <w:rPr>
          <w:rFonts w:ascii="Tahoma" w:eastAsia="Calibri" w:hAnsi="Tahoma" w:cs="Tahoma"/>
          <w:b/>
          <w:spacing w:val="-1"/>
          <w:w w:val="105"/>
          <w:sz w:val="18"/>
          <w:szCs w:val="18"/>
        </w:rPr>
        <w:t xml:space="preserve">all’art. 2 paragrafo 2 lett. c) e d) del Regolamento </w:t>
      </w:r>
      <w:r w:rsidRPr="00405C85">
        <w:rPr>
          <w:rFonts w:ascii="Tahoma" w:eastAsia="Calibri" w:hAnsi="Tahoma" w:cs="Tahoma"/>
          <w:b/>
          <w:w w:val="105"/>
          <w:sz w:val="18"/>
          <w:szCs w:val="18"/>
        </w:rPr>
        <w:t>(UE) n. 2023/2831:</w:t>
      </w:r>
    </w:p>
    <w:tbl>
      <w:tblPr>
        <w:tblStyle w:val="Grigliatabella1"/>
        <w:tblW w:w="0" w:type="auto"/>
        <w:tblLook w:val="04A0" w:firstRow="1" w:lastRow="0" w:firstColumn="1" w:lastColumn="0" w:noHBand="0" w:noVBand="1"/>
      </w:tblPr>
      <w:tblGrid>
        <w:gridCol w:w="8368"/>
      </w:tblGrid>
      <w:tr w:rsidR="00405C85" w:rsidRPr="00405C85" w14:paraId="58F8C946" w14:textId="77777777" w:rsidTr="00A14F65">
        <w:tc>
          <w:tcPr>
            <w:tcW w:w="8790" w:type="dxa"/>
          </w:tcPr>
          <w:p w14:paraId="43BE1280" w14:textId="77777777" w:rsidR="00405C85" w:rsidRPr="00405C85" w:rsidRDefault="00405C85" w:rsidP="00A14F65">
            <w:pPr>
              <w:ind w:left="52"/>
              <w:rPr>
                <w:rFonts w:ascii="Tahoma" w:eastAsia="Calibri" w:hAnsi="Tahoma" w:cs="Tahoma"/>
                <w:b/>
                <w:sz w:val="18"/>
                <w:szCs w:val="18"/>
              </w:rPr>
            </w:pPr>
            <w:r w:rsidRPr="00405C85">
              <w:rPr>
                <w:rFonts w:ascii="Tahoma" w:eastAsia="Calibri" w:hAnsi="Tahoma" w:cs="Tahoma"/>
                <w:b/>
                <w:w w:val="105"/>
                <w:sz w:val="18"/>
                <w:szCs w:val="18"/>
              </w:rPr>
              <w:t>Art.</w:t>
            </w:r>
            <w:r w:rsidRPr="00405C85">
              <w:rPr>
                <w:rFonts w:ascii="Tahoma" w:eastAsia="Calibri" w:hAnsi="Tahoma" w:cs="Tahoma"/>
                <w:b/>
                <w:spacing w:val="-9"/>
                <w:w w:val="105"/>
                <w:sz w:val="18"/>
                <w:szCs w:val="18"/>
              </w:rPr>
              <w:t xml:space="preserve"> </w:t>
            </w:r>
            <w:r w:rsidRPr="00405C85">
              <w:rPr>
                <w:rFonts w:ascii="Tahoma" w:eastAsia="Calibri" w:hAnsi="Tahoma" w:cs="Tahoma"/>
                <w:b/>
                <w:w w:val="105"/>
                <w:sz w:val="18"/>
                <w:szCs w:val="18"/>
              </w:rPr>
              <w:t>2,</w:t>
            </w:r>
            <w:r w:rsidRPr="00405C85">
              <w:rPr>
                <w:rFonts w:ascii="Tahoma" w:eastAsia="Calibri" w:hAnsi="Tahoma" w:cs="Tahoma"/>
                <w:b/>
                <w:spacing w:val="-8"/>
                <w:w w:val="105"/>
                <w:sz w:val="18"/>
                <w:szCs w:val="18"/>
              </w:rPr>
              <w:t xml:space="preserve"> </w:t>
            </w:r>
            <w:r w:rsidRPr="00405C85">
              <w:rPr>
                <w:rFonts w:ascii="Tahoma" w:eastAsia="Calibri" w:hAnsi="Tahoma" w:cs="Tahoma"/>
                <w:b/>
                <w:w w:val="105"/>
                <w:sz w:val="18"/>
                <w:szCs w:val="18"/>
              </w:rPr>
              <w:t>par.</w:t>
            </w:r>
            <w:r w:rsidRPr="00405C85">
              <w:rPr>
                <w:rFonts w:ascii="Tahoma" w:eastAsia="Calibri" w:hAnsi="Tahoma" w:cs="Tahoma"/>
                <w:b/>
                <w:spacing w:val="-7"/>
                <w:w w:val="105"/>
                <w:sz w:val="18"/>
                <w:szCs w:val="18"/>
              </w:rPr>
              <w:t xml:space="preserve"> </w:t>
            </w:r>
            <w:r w:rsidRPr="00405C85">
              <w:rPr>
                <w:rFonts w:ascii="Tahoma" w:eastAsia="Calibri" w:hAnsi="Tahoma" w:cs="Tahoma"/>
                <w:b/>
                <w:w w:val="105"/>
                <w:sz w:val="18"/>
                <w:szCs w:val="18"/>
              </w:rPr>
              <w:t>2</w:t>
            </w:r>
            <w:r w:rsidRPr="00405C85">
              <w:rPr>
                <w:rFonts w:ascii="Tahoma" w:eastAsia="Calibri" w:hAnsi="Tahoma" w:cs="Tahoma"/>
                <w:b/>
                <w:spacing w:val="-2"/>
                <w:w w:val="105"/>
                <w:sz w:val="18"/>
                <w:szCs w:val="18"/>
              </w:rPr>
              <w:t xml:space="preserve"> del Regolamento </w:t>
            </w:r>
            <w:r w:rsidRPr="00405C85">
              <w:rPr>
                <w:rFonts w:ascii="Tahoma" w:eastAsia="Calibri" w:hAnsi="Tahoma" w:cs="Tahoma"/>
                <w:b/>
                <w:w w:val="105"/>
                <w:sz w:val="18"/>
                <w:szCs w:val="18"/>
              </w:rPr>
              <w:t>n.</w:t>
            </w:r>
            <w:r w:rsidRPr="00405C85">
              <w:rPr>
                <w:rFonts w:ascii="Tahoma" w:eastAsia="Calibri" w:hAnsi="Tahoma" w:cs="Tahoma"/>
                <w:b/>
                <w:spacing w:val="-9"/>
                <w:w w:val="105"/>
                <w:sz w:val="18"/>
                <w:szCs w:val="18"/>
              </w:rPr>
              <w:t xml:space="preserve"> </w:t>
            </w:r>
            <w:r w:rsidRPr="00405C85">
              <w:rPr>
                <w:rFonts w:ascii="Tahoma" w:eastAsia="Calibri" w:hAnsi="Tahoma" w:cs="Tahoma"/>
                <w:b/>
                <w:spacing w:val="-2"/>
                <w:w w:val="105"/>
                <w:sz w:val="18"/>
                <w:szCs w:val="18"/>
              </w:rPr>
              <w:t xml:space="preserve">2831/2023/UE </w:t>
            </w:r>
          </w:p>
          <w:p w14:paraId="6DD89350" w14:textId="77777777" w:rsidR="00405C85" w:rsidRPr="00405C85" w:rsidRDefault="00405C85" w:rsidP="00A14F65">
            <w:pPr>
              <w:spacing w:before="120"/>
              <w:ind w:left="51"/>
              <w:jc w:val="both"/>
              <w:rPr>
                <w:rFonts w:ascii="Tahoma" w:eastAsia="Calibri" w:hAnsi="Tahoma" w:cs="Tahoma"/>
                <w:i/>
                <w:sz w:val="18"/>
                <w:szCs w:val="18"/>
              </w:rPr>
            </w:pPr>
            <w:r w:rsidRPr="00405C85">
              <w:rPr>
                <w:rFonts w:ascii="Tahoma" w:eastAsia="Calibri" w:hAnsi="Tahoma" w:cs="Tahoma"/>
                <w:i/>
                <w:w w:val="105"/>
                <w:sz w:val="18"/>
                <w:szCs w:val="18"/>
              </w:rPr>
              <w:t>Ai</w:t>
            </w:r>
            <w:r w:rsidRPr="00405C85">
              <w:rPr>
                <w:rFonts w:ascii="Tahoma" w:eastAsia="Calibri" w:hAnsi="Tahoma" w:cs="Tahoma"/>
                <w:i/>
                <w:spacing w:val="18"/>
                <w:w w:val="105"/>
                <w:sz w:val="18"/>
                <w:szCs w:val="18"/>
              </w:rPr>
              <w:t xml:space="preserve"> </w:t>
            </w:r>
            <w:r w:rsidRPr="00405C85">
              <w:rPr>
                <w:rFonts w:ascii="Tahoma" w:eastAsia="Calibri" w:hAnsi="Tahoma" w:cs="Tahoma"/>
                <w:i/>
                <w:w w:val="105"/>
                <w:sz w:val="18"/>
                <w:szCs w:val="18"/>
              </w:rPr>
              <w:t>fini</w:t>
            </w:r>
            <w:r w:rsidRPr="00405C85">
              <w:rPr>
                <w:rFonts w:ascii="Tahoma" w:eastAsia="Calibri" w:hAnsi="Tahoma" w:cs="Tahoma"/>
                <w:i/>
                <w:spacing w:val="18"/>
                <w:w w:val="105"/>
                <w:sz w:val="18"/>
                <w:szCs w:val="18"/>
              </w:rPr>
              <w:t xml:space="preserve"> </w:t>
            </w:r>
            <w:r w:rsidRPr="00405C85">
              <w:rPr>
                <w:rFonts w:ascii="Tahoma" w:eastAsia="Calibri" w:hAnsi="Tahoma" w:cs="Tahoma"/>
                <w:i/>
                <w:w w:val="105"/>
                <w:sz w:val="18"/>
                <w:szCs w:val="18"/>
              </w:rPr>
              <w:t>del</w:t>
            </w:r>
            <w:r w:rsidRPr="00405C85">
              <w:rPr>
                <w:rFonts w:ascii="Tahoma" w:eastAsia="Calibri" w:hAnsi="Tahoma" w:cs="Tahoma"/>
                <w:i/>
                <w:spacing w:val="18"/>
                <w:w w:val="105"/>
                <w:sz w:val="18"/>
                <w:szCs w:val="18"/>
              </w:rPr>
              <w:t xml:space="preserve"> </w:t>
            </w:r>
            <w:r w:rsidRPr="00405C85">
              <w:rPr>
                <w:rFonts w:ascii="Tahoma" w:eastAsia="Calibri" w:hAnsi="Tahoma" w:cs="Tahoma"/>
                <w:i/>
                <w:w w:val="105"/>
                <w:sz w:val="18"/>
                <w:szCs w:val="18"/>
              </w:rPr>
              <w:t>presente</w:t>
            </w:r>
            <w:r w:rsidRPr="00405C85">
              <w:rPr>
                <w:rFonts w:ascii="Tahoma" w:eastAsia="Calibri" w:hAnsi="Tahoma" w:cs="Tahoma"/>
                <w:i/>
                <w:spacing w:val="17"/>
                <w:w w:val="105"/>
                <w:sz w:val="18"/>
                <w:szCs w:val="18"/>
              </w:rPr>
              <w:t xml:space="preserve"> </w:t>
            </w:r>
            <w:r w:rsidRPr="00405C85">
              <w:rPr>
                <w:rFonts w:ascii="Tahoma" w:eastAsia="Calibri" w:hAnsi="Tahoma" w:cs="Tahoma"/>
                <w:i/>
                <w:w w:val="105"/>
                <w:sz w:val="18"/>
                <w:szCs w:val="18"/>
              </w:rPr>
              <w:t>regolamento,</w:t>
            </w:r>
            <w:r w:rsidRPr="00405C85">
              <w:rPr>
                <w:rFonts w:ascii="Tahoma" w:eastAsia="Calibri" w:hAnsi="Tahoma" w:cs="Tahoma"/>
                <w:i/>
                <w:spacing w:val="17"/>
                <w:w w:val="105"/>
                <w:sz w:val="18"/>
                <w:szCs w:val="18"/>
              </w:rPr>
              <w:t xml:space="preserve"> </w:t>
            </w:r>
            <w:r w:rsidRPr="00405C85">
              <w:rPr>
                <w:rFonts w:ascii="Tahoma" w:eastAsia="Calibri" w:hAnsi="Tahoma" w:cs="Tahoma"/>
                <w:i/>
                <w:w w:val="105"/>
                <w:sz w:val="18"/>
                <w:szCs w:val="18"/>
              </w:rPr>
              <w:t>s'intende</w:t>
            </w:r>
            <w:r w:rsidRPr="00405C85">
              <w:rPr>
                <w:rFonts w:ascii="Tahoma" w:eastAsia="Calibri" w:hAnsi="Tahoma" w:cs="Tahoma"/>
                <w:i/>
                <w:spacing w:val="19"/>
                <w:w w:val="105"/>
                <w:sz w:val="18"/>
                <w:szCs w:val="18"/>
              </w:rPr>
              <w:t xml:space="preserve"> </w:t>
            </w:r>
            <w:r w:rsidRPr="00405C85">
              <w:rPr>
                <w:rFonts w:ascii="Tahoma" w:eastAsia="Calibri" w:hAnsi="Tahoma" w:cs="Tahoma"/>
                <w:i/>
                <w:w w:val="105"/>
                <w:sz w:val="18"/>
                <w:szCs w:val="18"/>
              </w:rPr>
              <w:t>per «impresa unica»</w:t>
            </w:r>
            <w:r w:rsidRPr="00405C85">
              <w:rPr>
                <w:rFonts w:ascii="Tahoma" w:eastAsia="Calibri" w:hAnsi="Tahoma" w:cs="Tahoma"/>
                <w:i/>
                <w:spacing w:val="19"/>
                <w:w w:val="105"/>
                <w:sz w:val="18"/>
                <w:szCs w:val="18"/>
              </w:rPr>
              <w:t xml:space="preserve"> </w:t>
            </w:r>
            <w:r w:rsidRPr="00405C85">
              <w:rPr>
                <w:rFonts w:ascii="Tahoma" w:eastAsia="Calibri" w:hAnsi="Tahoma" w:cs="Tahoma"/>
                <w:i/>
                <w:w w:val="105"/>
                <w:sz w:val="18"/>
                <w:szCs w:val="18"/>
              </w:rPr>
              <w:t>l’insieme</w:t>
            </w:r>
            <w:r w:rsidRPr="00405C85">
              <w:rPr>
                <w:rFonts w:ascii="Tahoma" w:eastAsia="Calibri" w:hAnsi="Tahoma" w:cs="Tahoma"/>
                <w:i/>
                <w:spacing w:val="17"/>
                <w:w w:val="105"/>
                <w:sz w:val="18"/>
                <w:szCs w:val="18"/>
              </w:rPr>
              <w:t xml:space="preserve"> </w:t>
            </w:r>
            <w:r w:rsidRPr="00405C85">
              <w:rPr>
                <w:rFonts w:ascii="Tahoma" w:eastAsia="Calibri" w:hAnsi="Tahoma" w:cs="Tahoma"/>
                <w:i/>
                <w:w w:val="105"/>
                <w:sz w:val="18"/>
                <w:szCs w:val="18"/>
              </w:rPr>
              <w:t>delle</w:t>
            </w:r>
            <w:r w:rsidRPr="00405C85">
              <w:rPr>
                <w:rFonts w:ascii="Tahoma" w:eastAsia="Calibri" w:hAnsi="Tahoma" w:cs="Tahoma"/>
                <w:i/>
                <w:spacing w:val="19"/>
                <w:w w:val="105"/>
                <w:sz w:val="18"/>
                <w:szCs w:val="18"/>
              </w:rPr>
              <w:t xml:space="preserve"> </w:t>
            </w:r>
            <w:r w:rsidRPr="00405C85">
              <w:rPr>
                <w:rFonts w:ascii="Tahoma" w:eastAsia="Calibri" w:hAnsi="Tahoma" w:cs="Tahoma"/>
                <w:i/>
                <w:w w:val="105"/>
                <w:sz w:val="18"/>
                <w:szCs w:val="18"/>
              </w:rPr>
              <w:t>imprese,</w:t>
            </w:r>
            <w:r w:rsidRPr="00405C85">
              <w:rPr>
                <w:rFonts w:ascii="Tahoma" w:eastAsia="Calibri" w:hAnsi="Tahoma" w:cs="Tahoma"/>
                <w:i/>
                <w:spacing w:val="17"/>
                <w:w w:val="105"/>
                <w:sz w:val="18"/>
                <w:szCs w:val="18"/>
              </w:rPr>
              <w:t xml:space="preserve"> </w:t>
            </w:r>
            <w:r w:rsidRPr="00405C85">
              <w:rPr>
                <w:rFonts w:ascii="Tahoma" w:eastAsia="Calibri" w:hAnsi="Tahoma" w:cs="Tahoma"/>
                <w:i/>
                <w:w w:val="105"/>
                <w:sz w:val="18"/>
                <w:szCs w:val="18"/>
              </w:rPr>
              <w:t>fra</w:t>
            </w:r>
            <w:r w:rsidRPr="00405C85">
              <w:rPr>
                <w:rFonts w:ascii="Tahoma" w:eastAsia="Calibri" w:hAnsi="Tahoma" w:cs="Tahoma"/>
                <w:i/>
                <w:spacing w:val="19"/>
                <w:w w:val="105"/>
                <w:sz w:val="18"/>
                <w:szCs w:val="18"/>
              </w:rPr>
              <w:t xml:space="preserve"> </w:t>
            </w:r>
            <w:r w:rsidRPr="00405C85">
              <w:rPr>
                <w:rFonts w:ascii="Tahoma" w:eastAsia="Calibri" w:hAnsi="Tahoma" w:cs="Tahoma"/>
                <w:i/>
                <w:w w:val="105"/>
                <w:sz w:val="18"/>
                <w:szCs w:val="18"/>
              </w:rPr>
              <w:t>le</w:t>
            </w:r>
            <w:r w:rsidRPr="00405C85">
              <w:rPr>
                <w:rFonts w:ascii="Tahoma" w:eastAsia="Calibri" w:hAnsi="Tahoma" w:cs="Tahoma"/>
                <w:i/>
                <w:spacing w:val="17"/>
                <w:w w:val="105"/>
                <w:sz w:val="18"/>
                <w:szCs w:val="18"/>
              </w:rPr>
              <w:t xml:space="preserve"> </w:t>
            </w:r>
            <w:r w:rsidRPr="00405C85">
              <w:rPr>
                <w:rFonts w:ascii="Tahoma" w:eastAsia="Calibri" w:hAnsi="Tahoma" w:cs="Tahoma"/>
                <w:i/>
                <w:w w:val="105"/>
                <w:sz w:val="18"/>
                <w:szCs w:val="18"/>
              </w:rPr>
              <w:t>quali esiste almeno una delle relazioni seguenti:</w:t>
            </w:r>
          </w:p>
          <w:p w14:paraId="28984399" w14:textId="77777777" w:rsidR="00405C85" w:rsidRPr="00405C85" w:rsidRDefault="00405C85" w:rsidP="00A14F65">
            <w:pPr>
              <w:spacing w:before="120"/>
              <w:ind w:left="51"/>
              <w:jc w:val="both"/>
              <w:rPr>
                <w:rFonts w:ascii="Tahoma" w:eastAsia="Calibri" w:hAnsi="Tahoma" w:cs="Tahoma"/>
                <w:i/>
                <w:sz w:val="18"/>
                <w:szCs w:val="18"/>
              </w:rPr>
            </w:pPr>
            <w:r w:rsidRPr="00405C85">
              <w:rPr>
                <w:rFonts w:ascii="Tahoma" w:eastAsia="Calibri" w:hAnsi="Tahoma" w:cs="Tahoma"/>
                <w:i/>
                <w:w w:val="105"/>
                <w:sz w:val="18"/>
                <w:szCs w:val="18"/>
              </w:rPr>
              <w:t>un’impresa</w:t>
            </w:r>
            <w:r w:rsidRPr="00405C85">
              <w:rPr>
                <w:rFonts w:ascii="Tahoma" w:eastAsia="Calibri" w:hAnsi="Tahoma" w:cs="Tahoma"/>
                <w:i/>
                <w:spacing w:val="-10"/>
                <w:w w:val="105"/>
                <w:sz w:val="18"/>
                <w:szCs w:val="18"/>
              </w:rPr>
              <w:t xml:space="preserve"> </w:t>
            </w:r>
            <w:r w:rsidRPr="00405C85">
              <w:rPr>
                <w:rFonts w:ascii="Tahoma" w:eastAsia="Calibri" w:hAnsi="Tahoma" w:cs="Tahoma"/>
                <w:i/>
                <w:w w:val="105"/>
                <w:sz w:val="18"/>
                <w:szCs w:val="18"/>
              </w:rPr>
              <w:t>detiene</w:t>
            </w:r>
            <w:r w:rsidRPr="00405C85">
              <w:rPr>
                <w:rFonts w:ascii="Tahoma" w:eastAsia="Calibri" w:hAnsi="Tahoma" w:cs="Tahoma"/>
                <w:i/>
                <w:spacing w:val="-9"/>
                <w:w w:val="105"/>
                <w:sz w:val="18"/>
                <w:szCs w:val="18"/>
              </w:rPr>
              <w:t xml:space="preserve"> </w:t>
            </w:r>
            <w:r w:rsidRPr="00405C85">
              <w:rPr>
                <w:rFonts w:ascii="Tahoma" w:eastAsia="Calibri" w:hAnsi="Tahoma" w:cs="Tahoma"/>
                <w:i/>
                <w:w w:val="105"/>
                <w:sz w:val="18"/>
                <w:szCs w:val="18"/>
              </w:rPr>
              <w:t>la</w:t>
            </w:r>
            <w:r w:rsidRPr="00405C85">
              <w:rPr>
                <w:rFonts w:ascii="Tahoma" w:eastAsia="Calibri" w:hAnsi="Tahoma" w:cs="Tahoma"/>
                <w:i/>
                <w:spacing w:val="-8"/>
                <w:w w:val="105"/>
                <w:sz w:val="18"/>
                <w:szCs w:val="18"/>
              </w:rPr>
              <w:t xml:space="preserve"> </w:t>
            </w:r>
            <w:r w:rsidRPr="00405C85">
              <w:rPr>
                <w:rFonts w:ascii="Tahoma" w:eastAsia="Calibri" w:hAnsi="Tahoma" w:cs="Tahoma"/>
                <w:i/>
                <w:w w:val="105"/>
                <w:sz w:val="18"/>
                <w:szCs w:val="18"/>
              </w:rPr>
              <w:t>maggioranza</w:t>
            </w:r>
            <w:r w:rsidRPr="00405C85">
              <w:rPr>
                <w:rFonts w:ascii="Tahoma" w:eastAsia="Calibri" w:hAnsi="Tahoma" w:cs="Tahoma"/>
                <w:i/>
                <w:spacing w:val="-10"/>
                <w:w w:val="105"/>
                <w:sz w:val="18"/>
                <w:szCs w:val="18"/>
              </w:rPr>
              <w:t xml:space="preserve"> </w:t>
            </w:r>
            <w:r w:rsidRPr="00405C85">
              <w:rPr>
                <w:rFonts w:ascii="Tahoma" w:eastAsia="Calibri" w:hAnsi="Tahoma" w:cs="Tahoma"/>
                <w:i/>
                <w:w w:val="105"/>
                <w:sz w:val="18"/>
                <w:szCs w:val="18"/>
              </w:rPr>
              <w:t>dei</w:t>
            </w:r>
            <w:r w:rsidRPr="00405C85">
              <w:rPr>
                <w:rFonts w:ascii="Tahoma" w:eastAsia="Calibri" w:hAnsi="Tahoma" w:cs="Tahoma"/>
                <w:i/>
                <w:spacing w:val="-10"/>
                <w:w w:val="105"/>
                <w:sz w:val="18"/>
                <w:szCs w:val="18"/>
              </w:rPr>
              <w:t xml:space="preserve"> </w:t>
            </w:r>
            <w:r w:rsidRPr="00405C85">
              <w:rPr>
                <w:rFonts w:ascii="Tahoma" w:eastAsia="Calibri" w:hAnsi="Tahoma" w:cs="Tahoma"/>
                <w:i/>
                <w:w w:val="105"/>
                <w:sz w:val="18"/>
                <w:szCs w:val="18"/>
              </w:rPr>
              <w:t>diritti</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di</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voto</w:t>
            </w:r>
            <w:r w:rsidRPr="00405C85">
              <w:rPr>
                <w:rFonts w:ascii="Tahoma" w:eastAsia="Calibri" w:hAnsi="Tahoma" w:cs="Tahoma"/>
                <w:i/>
                <w:spacing w:val="-9"/>
                <w:w w:val="105"/>
                <w:sz w:val="18"/>
                <w:szCs w:val="18"/>
              </w:rPr>
              <w:t xml:space="preserve"> </w:t>
            </w:r>
            <w:r w:rsidRPr="00405C85">
              <w:rPr>
                <w:rFonts w:ascii="Tahoma" w:eastAsia="Calibri" w:hAnsi="Tahoma" w:cs="Tahoma"/>
                <w:i/>
                <w:w w:val="105"/>
                <w:sz w:val="18"/>
                <w:szCs w:val="18"/>
              </w:rPr>
              <w:t>degli</w:t>
            </w:r>
            <w:r w:rsidRPr="00405C85">
              <w:rPr>
                <w:rFonts w:ascii="Tahoma" w:eastAsia="Calibri" w:hAnsi="Tahoma" w:cs="Tahoma"/>
                <w:i/>
                <w:spacing w:val="-9"/>
                <w:w w:val="105"/>
                <w:sz w:val="18"/>
                <w:szCs w:val="18"/>
              </w:rPr>
              <w:t xml:space="preserve"> </w:t>
            </w:r>
            <w:r w:rsidRPr="00405C85">
              <w:rPr>
                <w:rFonts w:ascii="Tahoma" w:eastAsia="Calibri" w:hAnsi="Tahoma" w:cs="Tahoma"/>
                <w:i/>
                <w:w w:val="105"/>
                <w:sz w:val="18"/>
                <w:szCs w:val="18"/>
              </w:rPr>
              <w:t>azionisti</w:t>
            </w:r>
            <w:r w:rsidRPr="00405C85">
              <w:rPr>
                <w:rFonts w:ascii="Tahoma" w:eastAsia="Calibri" w:hAnsi="Tahoma" w:cs="Tahoma"/>
                <w:i/>
                <w:spacing w:val="-9"/>
                <w:w w:val="105"/>
                <w:sz w:val="18"/>
                <w:szCs w:val="18"/>
              </w:rPr>
              <w:t xml:space="preserve"> </w:t>
            </w:r>
            <w:r w:rsidRPr="00405C85">
              <w:rPr>
                <w:rFonts w:ascii="Tahoma" w:eastAsia="Calibri" w:hAnsi="Tahoma" w:cs="Tahoma"/>
                <w:i/>
                <w:w w:val="105"/>
                <w:sz w:val="18"/>
                <w:szCs w:val="18"/>
              </w:rPr>
              <w:t>o</w:t>
            </w:r>
            <w:r w:rsidRPr="00405C85">
              <w:rPr>
                <w:rFonts w:ascii="Tahoma" w:eastAsia="Calibri" w:hAnsi="Tahoma" w:cs="Tahoma"/>
                <w:i/>
                <w:spacing w:val="-10"/>
                <w:w w:val="105"/>
                <w:sz w:val="18"/>
                <w:szCs w:val="18"/>
              </w:rPr>
              <w:t xml:space="preserve"> </w:t>
            </w:r>
            <w:r w:rsidRPr="00405C85">
              <w:rPr>
                <w:rFonts w:ascii="Tahoma" w:eastAsia="Calibri" w:hAnsi="Tahoma" w:cs="Tahoma"/>
                <w:i/>
                <w:w w:val="105"/>
                <w:sz w:val="18"/>
                <w:szCs w:val="18"/>
              </w:rPr>
              <w:t>soci</w:t>
            </w:r>
            <w:r w:rsidRPr="00405C85">
              <w:rPr>
                <w:rFonts w:ascii="Tahoma" w:eastAsia="Calibri" w:hAnsi="Tahoma" w:cs="Tahoma"/>
                <w:i/>
                <w:spacing w:val="-9"/>
                <w:w w:val="105"/>
                <w:sz w:val="18"/>
                <w:szCs w:val="18"/>
              </w:rPr>
              <w:t xml:space="preserve"> </w:t>
            </w:r>
            <w:r w:rsidRPr="00405C85">
              <w:rPr>
                <w:rFonts w:ascii="Tahoma" w:eastAsia="Calibri" w:hAnsi="Tahoma" w:cs="Tahoma"/>
                <w:i/>
                <w:w w:val="105"/>
                <w:sz w:val="18"/>
                <w:szCs w:val="18"/>
              </w:rPr>
              <w:t>di</w:t>
            </w:r>
            <w:r w:rsidRPr="00405C85">
              <w:rPr>
                <w:rFonts w:ascii="Tahoma" w:eastAsia="Calibri" w:hAnsi="Tahoma" w:cs="Tahoma"/>
                <w:i/>
                <w:spacing w:val="-10"/>
                <w:w w:val="105"/>
                <w:sz w:val="18"/>
                <w:szCs w:val="18"/>
              </w:rPr>
              <w:t xml:space="preserve"> </w:t>
            </w:r>
            <w:r w:rsidRPr="00405C85">
              <w:rPr>
                <w:rFonts w:ascii="Tahoma" w:eastAsia="Calibri" w:hAnsi="Tahoma" w:cs="Tahoma"/>
                <w:i/>
                <w:w w:val="105"/>
                <w:sz w:val="18"/>
                <w:szCs w:val="18"/>
              </w:rPr>
              <w:t>un’altra</w:t>
            </w:r>
            <w:r w:rsidRPr="00405C85">
              <w:rPr>
                <w:rFonts w:ascii="Tahoma" w:eastAsia="Calibri" w:hAnsi="Tahoma" w:cs="Tahoma"/>
                <w:i/>
                <w:spacing w:val="-11"/>
                <w:w w:val="105"/>
                <w:sz w:val="18"/>
                <w:szCs w:val="18"/>
              </w:rPr>
              <w:t xml:space="preserve"> </w:t>
            </w:r>
            <w:r w:rsidRPr="00405C85">
              <w:rPr>
                <w:rFonts w:ascii="Tahoma" w:eastAsia="Calibri" w:hAnsi="Tahoma" w:cs="Tahoma"/>
                <w:i/>
                <w:spacing w:val="-2"/>
                <w:w w:val="105"/>
                <w:sz w:val="18"/>
                <w:szCs w:val="18"/>
              </w:rPr>
              <w:t>impresa;</w:t>
            </w:r>
          </w:p>
          <w:p w14:paraId="74660ED5" w14:textId="77777777" w:rsidR="00405C85" w:rsidRPr="00405C85" w:rsidRDefault="00405C85" w:rsidP="00A14F65">
            <w:pPr>
              <w:spacing w:before="120"/>
              <w:ind w:left="51"/>
              <w:jc w:val="both"/>
              <w:rPr>
                <w:rFonts w:ascii="Tahoma" w:eastAsia="Calibri" w:hAnsi="Tahoma" w:cs="Tahoma"/>
                <w:i/>
                <w:sz w:val="18"/>
                <w:szCs w:val="18"/>
              </w:rPr>
            </w:pPr>
            <w:r w:rsidRPr="00405C85">
              <w:rPr>
                <w:rFonts w:ascii="Tahoma" w:eastAsia="Calibri" w:hAnsi="Tahoma" w:cs="Tahoma"/>
                <w:i/>
                <w:w w:val="105"/>
                <w:sz w:val="18"/>
                <w:szCs w:val="18"/>
              </w:rPr>
              <w:t>un’impresa</w:t>
            </w:r>
            <w:r w:rsidRPr="00405C85">
              <w:rPr>
                <w:rFonts w:ascii="Tahoma" w:eastAsia="Calibri" w:hAnsi="Tahoma" w:cs="Tahoma"/>
                <w:i/>
                <w:spacing w:val="-10"/>
                <w:w w:val="105"/>
                <w:sz w:val="18"/>
                <w:szCs w:val="18"/>
              </w:rPr>
              <w:t xml:space="preserve"> </w:t>
            </w:r>
            <w:r w:rsidRPr="00405C85">
              <w:rPr>
                <w:rFonts w:ascii="Tahoma" w:eastAsia="Calibri" w:hAnsi="Tahoma" w:cs="Tahoma"/>
                <w:i/>
                <w:w w:val="105"/>
                <w:sz w:val="18"/>
                <w:szCs w:val="18"/>
              </w:rPr>
              <w:t>ha</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il</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diritto</w:t>
            </w:r>
            <w:r w:rsidRPr="00405C85">
              <w:rPr>
                <w:rFonts w:ascii="Tahoma" w:eastAsia="Calibri" w:hAnsi="Tahoma" w:cs="Tahoma"/>
                <w:i/>
                <w:spacing w:val="-10"/>
                <w:w w:val="105"/>
                <w:sz w:val="18"/>
                <w:szCs w:val="18"/>
              </w:rPr>
              <w:t xml:space="preserve"> </w:t>
            </w:r>
            <w:r w:rsidRPr="00405C85">
              <w:rPr>
                <w:rFonts w:ascii="Tahoma" w:eastAsia="Calibri" w:hAnsi="Tahoma" w:cs="Tahoma"/>
                <w:i/>
                <w:w w:val="105"/>
                <w:sz w:val="18"/>
                <w:szCs w:val="18"/>
              </w:rPr>
              <w:t>di</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nominare</w:t>
            </w:r>
            <w:r w:rsidRPr="00405C85">
              <w:rPr>
                <w:rFonts w:ascii="Tahoma" w:eastAsia="Calibri" w:hAnsi="Tahoma" w:cs="Tahoma"/>
                <w:i/>
                <w:spacing w:val="-9"/>
                <w:w w:val="105"/>
                <w:sz w:val="18"/>
                <w:szCs w:val="18"/>
              </w:rPr>
              <w:t xml:space="preserve"> </w:t>
            </w:r>
            <w:r w:rsidRPr="00405C85">
              <w:rPr>
                <w:rFonts w:ascii="Tahoma" w:eastAsia="Calibri" w:hAnsi="Tahoma" w:cs="Tahoma"/>
                <w:i/>
                <w:w w:val="105"/>
                <w:sz w:val="18"/>
                <w:szCs w:val="18"/>
              </w:rPr>
              <w:t>o</w:t>
            </w:r>
            <w:r w:rsidRPr="00405C85">
              <w:rPr>
                <w:rFonts w:ascii="Tahoma" w:eastAsia="Calibri" w:hAnsi="Tahoma" w:cs="Tahoma"/>
                <w:i/>
                <w:spacing w:val="-10"/>
                <w:w w:val="105"/>
                <w:sz w:val="18"/>
                <w:szCs w:val="18"/>
              </w:rPr>
              <w:t xml:space="preserve"> </w:t>
            </w:r>
            <w:r w:rsidRPr="00405C85">
              <w:rPr>
                <w:rFonts w:ascii="Tahoma" w:eastAsia="Calibri" w:hAnsi="Tahoma" w:cs="Tahoma"/>
                <w:i/>
                <w:w w:val="105"/>
                <w:sz w:val="18"/>
                <w:szCs w:val="18"/>
              </w:rPr>
              <w:t>revocare</w:t>
            </w:r>
            <w:r w:rsidRPr="00405C85">
              <w:rPr>
                <w:rFonts w:ascii="Tahoma" w:eastAsia="Calibri" w:hAnsi="Tahoma" w:cs="Tahoma"/>
                <w:i/>
                <w:spacing w:val="-10"/>
                <w:w w:val="105"/>
                <w:sz w:val="18"/>
                <w:szCs w:val="18"/>
              </w:rPr>
              <w:t xml:space="preserve"> </w:t>
            </w:r>
            <w:r w:rsidRPr="00405C85">
              <w:rPr>
                <w:rFonts w:ascii="Tahoma" w:eastAsia="Calibri" w:hAnsi="Tahoma" w:cs="Tahoma"/>
                <w:i/>
                <w:w w:val="105"/>
                <w:sz w:val="18"/>
                <w:szCs w:val="18"/>
              </w:rPr>
              <w:t>la</w:t>
            </w:r>
            <w:r w:rsidRPr="00405C85">
              <w:rPr>
                <w:rFonts w:ascii="Tahoma" w:eastAsia="Calibri" w:hAnsi="Tahoma" w:cs="Tahoma"/>
                <w:i/>
                <w:spacing w:val="-9"/>
                <w:w w:val="105"/>
                <w:sz w:val="18"/>
                <w:szCs w:val="18"/>
              </w:rPr>
              <w:t xml:space="preserve"> </w:t>
            </w:r>
            <w:r w:rsidRPr="00405C85">
              <w:rPr>
                <w:rFonts w:ascii="Tahoma" w:eastAsia="Calibri" w:hAnsi="Tahoma" w:cs="Tahoma"/>
                <w:i/>
                <w:w w:val="105"/>
                <w:sz w:val="18"/>
                <w:szCs w:val="18"/>
              </w:rPr>
              <w:t>maggioranza</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dei</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membri</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del</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consiglio</w:t>
            </w:r>
            <w:r w:rsidRPr="00405C85">
              <w:rPr>
                <w:rFonts w:ascii="Tahoma" w:eastAsia="Calibri" w:hAnsi="Tahoma" w:cs="Tahoma"/>
                <w:i/>
                <w:spacing w:val="-10"/>
                <w:w w:val="105"/>
                <w:sz w:val="18"/>
                <w:szCs w:val="18"/>
              </w:rPr>
              <w:t xml:space="preserve"> </w:t>
            </w:r>
            <w:r w:rsidRPr="00405C85">
              <w:rPr>
                <w:rFonts w:ascii="Tahoma" w:eastAsia="Calibri" w:hAnsi="Tahoma" w:cs="Tahoma"/>
                <w:i/>
                <w:w w:val="105"/>
                <w:sz w:val="18"/>
                <w:szCs w:val="18"/>
              </w:rPr>
              <w:t>di</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amministrazione, direzione o sorveglianza di un’altra impresa;</w:t>
            </w:r>
          </w:p>
          <w:p w14:paraId="0A5401CF" w14:textId="77777777" w:rsidR="00405C85" w:rsidRPr="00405C85" w:rsidRDefault="00405C85" w:rsidP="00A14F65">
            <w:pPr>
              <w:spacing w:before="120"/>
              <w:ind w:left="51" w:right="29"/>
              <w:jc w:val="both"/>
              <w:rPr>
                <w:rFonts w:ascii="Tahoma" w:eastAsia="Calibri" w:hAnsi="Tahoma" w:cs="Tahoma"/>
                <w:b/>
                <w:i/>
                <w:sz w:val="18"/>
                <w:szCs w:val="18"/>
              </w:rPr>
            </w:pPr>
            <w:r w:rsidRPr="00405C85">
              <w:rPr>
                <w:rFonts w:ascii="Tahoma" w:eastAsia="Calibri" w:hAnsi="Tahoma" w:cs="Tahoma"/>
                <w:b/>
                <w:i/>
                <w:w w:val="105"/>
                <w:sz w:val="18"/>
                <w:szCs w:val="18"/>
                <w:u w:val="thick"/>
              </w:rPr>
              <w:t>un’impresa</w:t>
            </w:r>
            <w:r w:rsidRPr="00405C85">
              <w:rPr>
                <w:rFonts w:ascii="Tahoma" w:eastAsia="Calibri" w:hAnsi="Tahoma" w:cs="Tahoma"/>
                <w:b/>
                <w:i/>
                <w:spacing w:val="-2"/>
                <w:w w:val="105"/>
                <w:sz w:val="18"/>
                <w:szCs w:val="18"/>
                <w:u w:val="thick"/>
              </w:rPr>
              <w:t xml:space="preserve"> </w:t>
            </w:r>
            <w:r w:rsidRPr="00405C85">
              <w:rPr>
                <w:rFonts w:ascii="Tahoma" w:eastAsia="Calibri" w:hAnsi="Tahoma" w:cs="Tahoma"/>
                <w:b/>
                <w:i/>
                <w:w w:val="105"/>
                <w:sz w:val="18"/>
                <w:szCs w:val="18"/>
                <w:u w:val="thick"/>
              </w:rPr>
              <w:t>ha</w:t>
            </w:r>
            <w:r w:rsidRPr="00405C85">
              <w:rPr>
                <w:rFonts w:ascii="Tahoma" w:eastAsia="Calibri" w:hAnsi="Tahoma" w:cs="Tahoma"/>
                <w:b/>
                <w:i/>
                <w:spacing w:val="-2"/>
                <w:w w:val="105"/>
                <w:sz w:val="18"/>
                <w:szCs w:val="18"/>
                <w:u w:val="thick"/>
              </w:rPr>
              <w:t xml:space="preserve"> </w:t>
            </w:r>
            <w:r w:rsidRPr="00405C85">
              <w:rPr>
                <w:rFonts w:ascii="Tahoma" w:eastAsia="Calibri" w:hAnsi="Tahoma" w:cs="Tahoma"/>
                <w:b/>
                <w:i/>
                <w:w w:val="105"/>
                <w:sz w:val="18"/>
                <w:szCs w:val="18"/>
                <w:u w:val="thick"/>
              </w:rPr>
              <w:t>il</w:t>
            </w:r>
            <w:r w:rsidRPr="00405C85">
              <w:rPr>
                <w:rFonts w:ascii="Tahoma" w:eastAsia="Calibri" w:hAnsi="Tahoma" w:cs="Tahoma"/>
                <w:b/>
                <w:i/>
                <w:spacing w:val="-2"/>
                <w:w w:val="105"/>
                <w:sz w:val="18"/>
                <w:szCs w:val="18"/>
                <w:u w:val="thick"/>
              </w:rPr>
              <w:t xml:space="preserve"> </w:t>
            </w:r>
            <w:r w:rsidRPr="00405C85">
              <w:rPr>
                <w:rFonts w:ascii="Tahoma" w:eastAsia="Calibri" w:hAnsi="Tahoma" w:cs="Tahoma"/>
                <w:b/>
                <w:i/>
                <w:w w:val="105"/>
                <w:sz w:val="18"/>
                <w:szCs w:val="18"/>
                <w:u w:val="thick"/>
              </w:rPr>
              <w:t>diritto</w:t>
            </w:r>
            <w:r w:rsidRPr="00405C85">
              <w:rPr>
                <w:rFonts w:ascii="Tahoma" w:eastAsia="Calibri" w:hAnsi="Tahoma" w:cs="Tahoma"/>
                <w:b/>
                <w:i/>
                <w:spacing w:val="-2"/>
                <w:w w:val="105"/>
                <w:sz w:val="18"/>
                <w:szCs w:val="18"/>
                <w:u w:val="thick"/>
              </w:rPr>
              <w:t xml:space="preserve"> </w:t>
            </w:r>
            <w:r w:rsidRPr="00405C85">
              <w:rPr>
                <w:rFonts w:ascii="Tahoma" w:eastAsia="Calibri" w:hAnsi="Tahoma" w:cs="Tahoma"/>
                <w:b/>
                <w:i/>
                <w:w w:val="105"/>
                <w:sz w:val="18"/>
                <w:szCs w:val="18"/>
                <w:u w:val="thick"/>
              </w:rPr>
              <w:t>di esercitare</w:t>
            </w:r>
            <w:r w:rsidRPr="00405C85">
              <w:rPr>
                <w:rFonts w:ascii="Tahoma" w:eastAsia="Calibri" w:hAnsi="Tahoma" w:cs="Tahoma"/>
                <w:b/>
                <w:i/>
                <w:spacing w:val="-1"/>
                <w:w w:val="105"/>
                <w:sz w:val="18"/>
                <w:szCs w:val="18"/>
                <w:u w:val="thick"/>
              </w:rPr>
              <w:t xml:space="preserve"> </w:t>
            </w:r>
            <w:r w:rsidRPr="00405C85">
              <w:rPr>
                <w:rFonts w:ascii="Tahoma" w:eastAsia="Calibri" w:hAnsi="Tahoma" w:cs="Tahoma"/>
                <w:b/>
                <w:i/>
                <w:w w:val="105"/>
                <w:sz w:val="18"/>
                <w:szCs w:val="18"/>
                <w:u w:val="thick"/>
              </w:rPr>
              <w:t>un’influenza</w:t>
            </w:r>
            <w:r w:rsidRPr="00405C85">
              <w:rPr>
                <w:rFonts w:ascii="Tahoma" w:eastAsia="Calibri" w:hAnsi="Tahoma" w:cs="Tahoma"/>
                <w:b/>
                <w:i/>
                <w:spacing w:val="-4"/>
                <w:w w:val="105"/>
                <w:sz w:val="18"/>
                <w:szCs w:val="18"/>
                <w:u w:val="thick"/>
              </w:rPr>
              <w:t xml:space="preserve"> </w:t>
            </w:r>
            <w:r w:rsidRPr="00405C85">
              <w:rPr>
                <w:rFonts w:ascii="Tahoma" w:eastAsia="Calibri" w:hAnsi="Tahoma" w:cs="Tahoma"/>
                <w:b/>
                <w:i/>
                <w:w w:val="105"/>
                <w:sz w:val="18"/>
                <w:szCs w:val="18"/>
                <w:u w:val="thick"/>
              </w:rPr>
              <w:t>dominante</w:t>
            </w:r>
            <w:r w:rsidRPr="00405C85">
              <w:rPr>
                <w:rFonts w:ascii="Tahoma" w:eastAsia="Calibri" w:hAnsi="Tahoma" w:cs="Tahoma"/>
                <w:b/>
                <w:i/>
                <w:spacing w:val="-3"/>
                <w:w w:val="105"/>
                <w:sz w:val="18"/>
                <w:szCs w:val="18"/>
                <w:u w:val="thick"/>
              </w:rPr>
              <w:t xml:space="preserve"> </w:t>
            </w:r>
            <w:r w:rsidRPr="00405C85">
              <w:rPr>
                <w:rFonts w:ascii="Tahoma" w:eastAsia="Calibri" w:hAnsi="Tahoma" w:cs="Tahoma"/>
                <w:b/>
                <w:i/>
                <w:w w:val="105"/>
                <w:sz w:val="18"/>
                <w:szCs w:val="18"/>
                <w:u w:val="thick"/>
              </w:rPr>
              <w:t>su</w:t>
            </w:r>
            <w:r w:rsidRPr="00405C85">
              <w:rPr>
                <w:rFonts w:ascii="Tahoma" w:eastAsia="Calibri" w:hAnsi="Tahoma" w:cs="Tahoma"/>
                <w:b/>
                <w:i/>
                <w:spacing w:val="-2"/>
                <w:w w:val="105"/>
                <w:sz w:val="18"/>
                <w:szCs w:val="18"/>
                <w:u w:val="thick"/>
              </w:rPr>
              <w:t xml:space="preserve"> </w:t>
            </w:r>
            <w:r w:rsidRPr="00405C85">
              <w:rPr>
                <w:rFonts w:ascii="Tahoma" w:eastAsia="Calibri" w:hAnsi="Tahoma" w:cs="Tahoma"/>
                <w:b/>
                <w:i/>
                <w:w w:val="105"/>
                <w:sz w:val="18"/>
                <w:szCs w:val="18"/>
                <w:u w:val="thick"/>
              </w:rPr>
              <w:t>un’altra</w:t>
            </w:r>
            <w:r w:rsidRPr="00405C85">
              <w:rPr>
                <w:rFonts w:ascii="Tahoma" w:eastAsia="Calibri" w:hAnsi="Tahoma" w:cs="Tahoma"/>
                <w:b/>
                <w:i/>
                <w:spacing w:val="-2"/>
                <w:w w:val="105"/>
                <w:sz w:val="18"/>
                <w:szCs w:val="18"/>
                <w:u w:val="thick"/>
              </w:rPr>
              <w:t xml:space="preserve"> </w:t>
            </w:r>
            <w:r w:rsidRPr="00405C85">
              <w:rPr>
                <w:rFonts w:ascii="Tahoma" w:eastAsia="Calibri" w:hAnsi="Tahoma" w:cs="Tahoma"/>
                <w:b/>
                <w:i/>
                <w:w w:val="105"/>
                <w:sz w:val="18"/>
                <w:szCs w:val="18"/>
                <w:u w:val="thick"/>
              </w:rPr>
              <w:t>impresa</w:t>
            </w:r>
            <w:r w:rsidRPr="00405C85">
              <w:rPr>
                <w:rFonts w:ascii="Tahoma" w:eastAsia="Calibri" w:hAnsi="Tahoma" w:cs="Tahoma"/>
                <w:b/>
                <w:i/>
                <w:spacing w:val="-3"/>
                <w:w w:val="105"/>
                <w:sz w:val="18"/>
                <w:szCs w:val="18"/>
                <w:u w:val="thick"/>
              </w:rPr>
              <w:t xml:space="preserve"> </w:t>
            </w:r>
            <w:r w:rsidRPr="00405C85">
              <w:rPr>
                <w:rFonts w:ascii="Tahoma" w:eastAsia="Calibri" w:hAnsi="Tahoma" w:cs="Tahoma"/>
                <w:b/>
                <w:i/>
                <w:w w:val="105"/>
                <w:sz w:val="18"/>
                <w:szCs w:val="18"/>
                <w:u w:val="thick"/>
              </w:rPr>
              <w:t>in virtù</w:t>
            </w:r>
            <w:r w:rsidRPr="00405C85">
              <w:rPr>
                <w:rFonts w:ascii="Tahoma" w:eastAsia="Calibri" w:hAnsi="Tahoma" w:cs="Tahoma"/>
                <w:b/>
                <w:i/>
                <w:spacing w:val="-2"/>
                <w:w w:val="105"/>
                <w:sz w:val="18"/>
                <w:szCs w:val="18"/>
                <w:u w:val="thick"/>
              </w:rPr>
              <w:t xml:space="preserve"> </w:t>
            </w:r>
            <w:r w:rsidRPr="00405C85">
              <w:rPr>
                <w:rFonts w:ascii="Tahoma" w:eastAsia="Calibri" w:hAnsi="Tahoma" w:cs="Tahoma"/>
                <w:b/>
                <w:i/>
                <w:w w:val="105"/>
                <w:sz w:val="18"/>
                <w:szCs w:val="18"/>
                <w:u w:val="thick"/>
              </w:rPr>
              <w:t>di</w:t>
            </w:r>
            <w:r w:rsidRPr="00405C85">
              <w:rPr>
                <w:rFonts w:ascii="Tahoma" w:eastAsia="Calibri" w:hAnsi="Tahoma" w:cs="Tahoma"/>
                <w:b/>
                <w:i/>
                <w:spacing w:val="-2"/>
                <w:w w:val="105"/>
                <w:sz w:val="18"/>
                <w:szCs w:val="18"/>
                <w:u w:val="thick"/>
              </w:rPr>
              <w:t xml:space="preserve"> </w:t>
            </w:r>
            <w:r w:rsidRPr="00405C85">
              <w:rPr>
                <w:rFonts w:ascii="Tahoma" w:eastAsia="Calibri" w:hAnsi="Tahoma" w:cs="Tahoma"/>
                <w:b/>
                <w:i/>
                <w:w w:val="105"/>
                <w:sz w:val="18"/>
                <w:szCs w:val="18"/>
                <w:u w:val="thick"/>
              </w:rPr>
              <w:t>un</w:t>
            </w:r>
            <w:r w:rsidRPr="00405C85">
              <w:rPr>
                <w:rFonts w:ascii="Tahoma" w:eastAsia="Calibri" w:hAnsi="Tahoma" w:cs="Tahoma"/>
                <w:b/>
                <w:i/>
                <w:w w:val="105"/>
                <w:sz w:val="18"/>
                <w:szCs w:val="18"/>
              </w:rPr>
              <w:t xml:space="preserve"> </w:t>
            </w:r>
            <w:r w:rsidRPr="00405C85">
              <w:rPr>
                <w:rFonts w:ascii="Tahoma" w:eastAsia="Calibri" w:hAnsi="Tahoma" w:cs="Tahoma"/>
                <w:b/>
                <w:i/>
                <w:w w:val="105"/>
                <w:sz w:val="18"/>
                <w:szCs w:val="18"/>
                <w:u w:val="thick"/>
              </w:rPr>
              <w:t>contratto</w:t>
            </w:r>
            <w:r w:rsidRPr="00405C85">
              <w:rPr>
                <w:rFonts w:ascii="Tahoma" w:eastAsia="Calibri" w:hAnsi="Tahoma" w:cs="Tahoma"/>
                <w:b/>
                <w:i/>
                <w:spacing w:val="-3"/>
                <w:w w:val="105"/>
                <w:sz w:val="18"/>
                <w:szCs w:val="18"/>
                <w:u w:val="thick"/>
              </w:rPr>
              <w:t xml:space="preserve"> </w:t>
            </w:r>
            <w:r w:rsidRPr="00405C85">
              <w:rPr>
                <w:rFonts w:ascii="Tahoma" w:eastAsia="Calibri" w:hAnsi="Tahoma" w:cs="Tahoma"/>
                <w:b/>
                <w:i/>
                <w:w w:val="105"/>
                <w:sz w:val="18"/>
                <w:szCs w:val="18"/>
                <w:u w:val="thick"/>
              </w:rPr>
              <w:t>concluso</w:t>
            </w:r>
            <w:r w:rsidRPr="00405C85">
              <w:rPr>
                <w:rFonts w:ascii="Tahoma" w:eastAsia="Calibri" w:hAnsi="Tahoma" w:cs="Tahoma"/>
                <w:b/>
                <w:i/>
                <w:spacing w:val="-2"/>
                <w:w w:val="105"/>
                <w:sz w:val="18"/>
                <w:szCs w:val="18"/>
                <w:u w:val="thick"/>
              </w:rPr>
              <w:t xml:space="preserve"> </w:t>
            </w:r>
            <w:r w:rsidRPr="00405C85">
              <w:rPr>
                <w:rFonts w:ascii="Tahoma" w:eastAsia="Calibri" w:hAnsi="Tahoma" w:cs="Tahoma"/>
                <w:b/>
                <w:i/>
                <w:w w:val="105"/>
                <w:sz w:val="18"/>
                <w:szCs w:val="18"/>
                <w:u w:val="thick"/>
              </w:rPr>
              <w:t>con</w:t>
            </w:r>
            <w:r w:rsidRPr="00405C85">
              <w:rPr>
                <w:rFonts w:ascii="Tahoma" w:eastAsia="Calibri" w:hAnsi="Tahoma" w:cs="Tahoma"/>
                <w:b/>
                <w:i/>
                <w:spacing w:val="-4"/>
                <w:w w:val="105"/>
                <w:sz w:val="18"/>
                <w:szCs w:val="18"/>
                <w:u w:val="thick"/>
              </w:rPr>
              <w:t xml:space="preserve"> </w:t>
            </w:r>
            <w:r w:rsidRPr="00405C85">
              <w:rPr>
                <w:rFonts w:ascii="Tahoma" w:eastAsia="Calibri" w:hAnsi="Tahoma" w:cs="Tahoma"/>
                <w:b/>
                <w:i/>
                <w:w w:val="105"/>
                <w:sz w:val="18"/>
                <w:szCs w:val="18"/>
                <w:u w:val="thick"/>
              </w:rPr>
              <w:t>quest’ultima</w:t>
            </w:r>
            <w:r w:rsidRPr="00405C85">
              <w:rPr>
                <w:rFonts w:ascii="Tahoma" w:eastAsia="Calibri" w:hAnsi="Tahoma" w:cs="Tahoma"/>
                <w:b/>
                <w:i/>
                <w:spacing w:val="-5"/>
                <w:w w:val="105"/>
                <w:sz w:val="18"/>
                <w:szCs w:val="18"/>
                <w:u w:val="thick"/>
              </w:rPr>
              <w:t xml:space="preserve"> </w:t>
            </w:r>
            <w:r w:rsidRPr="00405C85">
              <w:rPr>
                <w:rFonts w:ascii="Tahoma" w:eastAsia="Calibri" w:hAnsi="Tahoma" w:cs="Tahoma"/>
                <w:b/>
                <w:i/>
                <w:w w:val="105"/>
                <w:sz w:val="18"/>
                <w:szCs w:val="18"/>
                <w:u w:val="thick"/>
              </w:rPr>
              <w:t>oppure</w:t>
            </w:r>
            <w:r w:rsidRPr="00405C85">
              <w:rPr>
                <w:rFonts w:ascii="Tahoma" w:eastAsia="Calibri" w:hAnsi="Tahoma" w:cs="Tahoma"/>
                <w:b/>
                <w:i/>
                <w:spacing w:val="-1"/>
                <w:w w:val="105"/>
                <w:sz w:val="18"/>
                <w:szCs w:val="18"/>
                <w:u w:val="thick"/>
              </w:rPr>
              <w:t xml:space="preserve"> </w:t>
            </w:r>
            <w:r w:rsidRPr="00405C85">
              <w:rPr>
                <w:rFonts w:ascii="Tahoma" w:eastAsia="Calibri" w:hAnsi="Tahoma" w:cs="Tahoma"/>
                <w:b/>
                <w:i/>
                <w:w w:val="105"/>
                <w:sz w:val="18"/>
                <w:szCs w:val="18"/>
                <w:u w:val="thick"/>
              </w:rPr>
              <w:t>in</w:t>
            </w:r>
            <w:r w:rsidRPr="00405C85">
              <w:rPr>
                <w:rFonts w:ascii="Tahoma" w:eastAsia="Calibri" w:hAnsi="Tahoma" w:cs="Tahoma"/>
                <w:b/>
                <w:i/>
                <w:spacing w:val="-3"/>
                <w:w w:val="105"/>
                <w:sz w:val="18"/>
                <w:szCs w:val="18"/>
                <w:u w:val="thick"/>
              </w:rPr>
              <w:t xml:space="preserve"> </w:t>
            </w:r>
            <w:r w:rsidRPr="00405C85">
              <w:rPr>
                <w:rFonts w:ascii="Tahoma" w:eastAsia="Calibri" w:hAnsi="Tahoma" w:cs="Tahoma"/>
                <w:b/>
                <w:i/>
                <w:w w:val="105"/>
                <w:sz w:val="18"/>
                <w:szCs w:val="18"/>
                <w:u w:val="thick"/>
              </w:rPr>
              <w:t>virtù</w:t>
            </w:r>
            <w:r w:rsidRPr="00405C85">
              <w:rPr>
                <w:rFonts w:ascii="Tahoma" w:eastAsia="Calibri" w:hAnsi="Tahoma" w:cs="Tahoma"/>
                <w:b/>
                <w:i/>
                <w:spacing w:val="-3"/>
                <w:w w:val="105"/>
                <w:sz w:val="18"/>
                <w:szCs w:val="18"/>
                <w:u w:val="thick"/>
              </w:rPr>
              <w:t xml:space="preserve"> </w:t>
            </w:r>
            <w:r w:rsidRPr="00405C85">
              <w:rPr>
                <w:rFonts w:ascii="Tahoma" w:eastAsia="Calibri" w:hAnsi="Tahoma" w:cs="Tahoma"/>
                <w:b/>
                <w:i/>
                <w:w w:val="105"/>
                <w:sz w:val="18"/>
                <w:szCs w:val="18"/>
                <w:u w:val="thick"/>
              </w:rPr>
              <w:t>di</w:t>
            </w:r>
            <w:r w:rsidRPr="00405C85">
              <w:rPr>
                <w:rFonts w:ascii="Tahoma" w:eastAsia="Calibri" w:hAnsi="Tahoma" w:cs="Tahoma"/>
                <w:b/>
                <w:i/>
                <w:spacing w:val="-3"/>
                <w:w w:val="105"/>
                <w:sz w:val="18"/>
                <w:szCs w:val="18"/>
                <w:u w:val="thick"/>
              </w:rPr>
              <w:t xml:space="preserve"> </w:t>
            </w:r>
            <w:r w:rsidRPr="00405C85">
              <w:rPr>
                <w:rFonts w:ascii="Tahoma" w:eastAsia="Calibri" w:hAnsi="Tahoma" w:cs="Tahoma"/>
                <w:b/>
                <w:i/>
                <w:w w:val="105"/>
                <w:sz w:val="18"/>
                <w:szCs w:val="18"/>
                <w:u w:val="thick"/>
              </w:rPr>
              <w:t>una</w:t>
            </w:r>
            <w:r w:rsidRPr="00405C85">
              <w:rPr>
                <w:rFonts w:ascii="Tahoma" w:eastAsia="Calibri" w:hAnsi="Tahoma" w:cs="Tahoma"/>
                <w:b/>
                <w:i/>
                <w:spacing w:val="-3"/>
                <w:w w:val="105"/>
                <w:sz w:val="18"/>
                <w:szCs w:val="18"/>
                <w:u w:val="thick"/>
              </w:rPr>
              <w:t xml:space="preserve"> </w:t>
            </w:r>
            <w:r w:rsidRPr="00405C85">
              <w:rPr>
                <w:rFonts w:ascii="Tahoma" w:eastAsia="Calibri" w:hAnsi="Tahoma" w:cs="Tahoma"/>
                <w:b/>
                <w:i/>
                <w:w w:val="105"/>
                <w:sz w:val="18"/>
                <w:szCs w:val="18"/>
                <w:u w:val="thick"/>
              </w:rPr>
              <w:t>clausola</w:t>
            </w:r>
            <w:r w:rsidRPr="00405C85">
              <w:rPr>
                <w:rFonts w:ascii="Tahoma" w:eastAsia="Calibri" w:hAnsi="Tahoma" w:cs="Tahoma"/>
                <w:b/>
                <w:i/>
                <w:spacing w:val="-4"/>
                <w:w w:val="105"/>
                <w:sz w:val="18"/>
                <w:szCs w:val="18"/>
                <w:u w:val="thick"/>
              </w:rPr>
              <w:t xml:space="preserve"> </w:t>
            </w:r>
            <w:r w:rsidRPr="00405C85">
              <w:rPr>
                <w:rFonts w:ascii="Tahoma" w:eastAsia="Calibri" w:hAnsi="Tahoma" w:cs="Tahoma"/>
                <w:b/>
                <w:i/>
                <w:w w:val="105"/>
                <w:sz w:val="18"/>
                <w:szCs w:val="18"/>
                <w:u w:val="thick"/>
              </w:rPr>
              <w:t>dello</w:t>
            </w:r>
            <w:r w:rsidRPr="00405C85">
              <w:rPr>
                <w:rFonts w:ascii="Tahoma" w:eastAsia="Calibri" w:hAnsi="Tahoma" w:cs="Tahoma"/>
                <w:b/>
                <w:i/>
                <w:spacing w:val="-3"/>
                <w:w w:val="105"/>
                <w:sz w:val="18"/>
                <w:szCs w:val="18"/>
                <w:u w:val="thick"/>
              </w:rPr>
              <w:t xml:space="preserve"> </w:t>
            </w:r>
            <w:r w:rsidRPr="00405C85">
              <w:rPr>
                <w:rFonts w:ascii="Tahoma" w:eastAsia="Calibri" w:hAnsi="Tahoma" w:cs="Tahoma"/>
                <w:b/>
                <w:i/>
                <w:w w:val="105"/>
                <w:sz w:val="18"/>
                <w:szCs w:val="18"/>
                <w:u w:val="thick"/>
              </w:rPr>
              <w:t>statuto</w:t>
            </w:r>
            <w:r w:rsidRPr="00405C85">
              <w:rPr>
                <w:rFonts w:ascii="Tahoma" w:eastAsia="Calibri" w:hAnsi="Tahoma" w:cs="Tahoma"/>
                <w:b/>
                <w:i/>
                <w:spacing w:val="-3"/>
                <w:w w:val="105"/>
                <w:sz w:val="18"/>
                <w:szCs w:val="18"/>
                <w:u w:val="thick"/>
              </w:rPr>
              <w:t xml:space="preserve"> </w:t>
            </w:r>
            <w:r w:rsidRPr="00405C85">
              <w:rPr>
                <w:rFonts w:ascii="Tahoma" w:eastAsia="Calibri" w:hAnsi="Tahoma" w:cs="Tahoma"/>
                <w:b/>
                <w:i/>
                <w:w w:val="105"/>
                <w:sz w:val="18"/>
                <w:szCs w:val="18"/>
                <w:u w:val="thick"/>
              </w:rPr>
              <w:t>di</w:t>
            </w:r>
            <w:r w:rsidRPr="00405C85">
              <w:rPr>
                <w:rFonts w:ascii="Tahoma" w:eastAsia="Calibri" w:hAnsi="Tahoma" w:cs="Tahoma"/>
                <w:b/>
                <w:i/>
                <w:spacing w:val="-3"/>
                <w:w w:val="105"/>
                <w:sz w:val="18"/>
                <w:szCs w:val="18"/>
                <w:u w:val="thick"/>
              </w:rPr>
              <w:t xml:space="preserve"> </w:t>
            </w:r>
            <w:r w:rsidRPr="00405C85">
              <w:rPr>
                <w:rFonts w:ascii="Tahoma" w:eastAsia="Calibri" w:hAnsi="Tahoma" w:cs="Tahoma"/>
                <w:b/>
                <w:i/>
                <w:w w:val="105"/>
                <w:sz w:val="18"/>
                <w:szCs w:val="18"/>
                <w:u w:val="thick"/>
              </w:rPr>
              <w:t>quest’ultima;</w:t>
            </w:r>
            <w:r w:rsidRPr="00405C85">
              <w:rPr>
                <w:rFonts w:ascii="Tahoma" w:eastAsia="Calibri" w:hAnsi="Tahoma" w:cs="Tahoma"/>
                <w:b/>
                <w:i/>
                <w:w w:val="105"/>
                <w:sz w:val="18"/>
                <w:szCs w:val="18"/>
              </w:rPr>
              <w:t xml:space="preserve"> </w:t>
            </w:r>
            <w:r w:rsidRPr="00405C85">
              <w:rPr>
                <w:rFonts w:ascii="Tahoma" w:eastAsia="Calibri" w:hAnsi="Tahoma" w:cs="Tahoma"/>
                <w:b/>
                <w:i/>
                <w:w w:val="105"/>
                <w:sz w:val="18"/>
                <w:szCs w:val="18"/>
                <w:u w:val="thick"/>
              </w:rPr>
              <w:t>un’impresa</w:t>
            </w:r>
            <w:r w:rsidRPr="00405C85">
              <w:rPr>
                <w:rFonts w:ascii="Tahoma" w:eastAsia="Calibri" w:hAnsi="Tahoma" w:cs="Tahoma"/>
                <w:b/>
                <w:i/>
                <w:spacing w:val="-10"/>
                <w:w w:val="105"/>
                <w:sz w:val="18"/>
                <w:szCs w:val="18"/>
                <w:u w:val="thick"/>
              </w:rPr>
              <w:t xml:space="preserve"> </w:t>
            </w:r>
            <w:r w:rsidRPr="00405C85">
              <w:rPr>
                <w:rFonts w:ascii="Tahoma" w:eastAsia="Calibri" w:hAnsi="Tahoma" w:cs="Tahoma"/>
                <w:b/>
                <w:i/>
                <w:w w:val="105"/>
                <w:sz w:val="18"/>
                <w:szCs w:val="18"/>
                <w:u w:val="thick"/>
              </w:rPr>
              <w:t>azionista</w:t>
            </w:r>
            <w:r w:rsidRPr="00405C85">
              <w:rPr>
                <w:rFonts w:ascii="Tahoma" w:eastAsia="Calibri" w:hAnsi="Tahoma" w:cs="Tahoma"/>
                <w:b/>
                <w:i/>
                <w:spacing w:val="-10"/>
                <w:w w:val="105"/>
                <w:sz w:val="18"/>
                <w:szCs w:val="18"/>
                <w:u w:val="thick"/>
              </w:rPr>
              <w:t xml:space="preserve"> </w:t>
            </w:r>
            <w:r w:rsidRPr="00405C85">
              <w:rPr>
                <w:rFonts w:ascii="Tahoma" w:eastAsia="Calibri" w:hAnsi="Tahoma" w:cs="Tahoma"/>
                <w:b/>
                <w:i/>
                <w:w w:val="105"/>
                <w:sz w:val="18"/>
                <w:szCs w:val="18"/>
                <w:u w:val="thick"/>
              </w:rPr>
              <w:t>o</w:t>
            </w:r>
            <w:r w:rsidRPr="00405C85">
              <w:rPr>
                <w:rFonts w:ascii="Tahoma" w:eastAsia="Calibri" w:hAnsi="Tahoma" w:cs="Tahoma"/>
                <w:b/>
                <w:i/>
                <w:spacing w:val="-10"/>
                <w:w w:val="105"/>
                <w:sz w:val="18"/>
                <w:szCs w:val="18"/>
                <w:u w:val="thick"/>
              </w:rPr>
              <w:t xml:space="preserve"> </w:t>
            </w:r>
            <w:r w:rsidRPr="00405C85">
              <w:rPr>
                <w:rFonts w:ascii="Tahoma" w:eastAsia="Calibri" w:hAnsi="Tahoma" w:cs="Tahoma"/>
                <w:b/>
                <w:i/>
                <w:w w:val="105"/>
                <w:sz w:val="18"/>
                <w:szCs w:val="18"/>
                <w:u w:val="thick"/>
              </w:rPr>
              <w:t>socia</w:t>
            </w:r>
            <w:r w:rsidRPr="00405C85">
              <w:rPr>
                <w:rFonts w:ascii="Tahoma" w:eastAsia="Calibri" w:hAnsi="Tahoma" w:cs="Tahoma"/>
                <w:b/>
                <w:i/>
                <w:spacing w:val="-10"/>
                <w:w w:val="105"/>
                <w:sz w:val="18"/>
                <w:szCs w:val="18"/>
                <w:u w:val="thick"/>
              </w:rPr>
              <w:t xml:space="preserve"> </w:t>
            </w:r>
            <w:r w:rsidRPr="00405C85">
              <w:rPr>
                <w:rFonts w:ascii="Tahoma" w:eastAsia="Calibri" w:hAnsi="Tahoma" w:cs="Tahoma"/>
                <w:b/>
                <w:i/>
                <w:w w:val="105"/>
                <w:sz w:val="18"/>
                <w:szCs w:val="18"/>
                <w:u w:val="thick"/>
              </w:rPr>
              <w:t>di</w:t>
            </w:r>
            <w:r w:rsidRPr="00405C85">
              <w:rPr>
                <w:rFonts w:ascii="Tahoma" w:eastAsia="Calibri" w:hAnsi="Tahoma" w:cs="Tahoma"/>
                <w:b/>
                <w:i/>
                <w:spacing w:val="-10"/>
                <w:w w:val="105"/>
                <w:sz w:val="18"/>
                <w:szCs w:val="18"/>
                <w:u w:val="thick"/>
              </w:rPr>
              <w:t xml:space="preserve"> </w:t>
            </w:r>
            <w:r w:rsidRPr="00405C85">
              <w:rPr>
                <w:rFonts w:ascii="Tahoma" w:eastAsia="Calibri" w:hAnsi="Tahoma" w:cs="Tahoma"/>
                <w:b/>
                <w:i/>
                <w:w w:val="105"/>
                <w:sz w:val="18"/>
                <w:szCs w:val="18"/>
                <w:u w:val="thick"/>
              </w:rPr>
              <w:t>un’altra</w:t>
            </w:r>
            <w:r w:rsidRPr="00405C85">
              <w:rPr>
                <w:rFonts w:ascii="Tahoma" w:eastAsia="Calibri" w:hAnsi="Tahoma" w:cs="Tahoma"/>
                <w:b/>
                <w:i/>
                <w:spacing w:val="-9"/>
                <w:w w:val="105"/>
                <w:sz w:val="18"/>
                <w:szCs w:val="18"/>
                <w:u w:val="thick"/>
              </w:rPr>
              <w:t xml:space="preserve"> </w:t>
            </w:r>
            <w:r w:rsidRPr="00405C85">
              <w:rPr>
                <w:rFonts w:ascii="Tahoma" w:eastAsia="Calibri" w:hAnsi="Tahoma" w:cs="Tahoma"/>
                <w:b/>
                <w:i/>
                <w:w w:val="105"/>
                <w:sz w:val="18"/>
                <w:szCs w:val="18"/>
                <w:u w:val="thick"/>
              </w:rPr>
              <w:t>impresa</w:t>
            </w:r>
            <w:r w:rsidRPr="00405C85">
              <w:rPr>
                <w:rFonts w:ascii="Tahoma" w:eastAsia="Calibri" w:hAnsi="Tahoma" w:cs="Tahoma"/>
                <w:b/>
                <w:i/>
                <w:spacing w:val="-10"/>
                <w:w w:val="105"/>
                <w:sz w:val="18"/>
                <w:szCs w:val="18"/>
                <w:u w:val="thick"/>
              </w:rPr>
              <w:t xml:space="preserve"> </w:t>
            </w:r>
            <w:r w:rsidRPr="00405C85">
              <w:rPr>
                <w:rFonts w:ascii="Tahoma" w:eastAsia="Calibri" w:hAnsi="Tahoma" w:cs="Tahoma"/>
                <w:b/>
                <w:i/>
                <w:w w:val="105"/>
                <w:sz w:val="18"/>
                <w:szCs w:val="18"/>
                <w:u w:val="thick"/>
              </w:rPr>
              <w:t>controlla</w:t>
            </w:r>
            <w:r w:rsidRPr="00405C85">
              <w:rPr>
                <w:rFonts w:ascii="Tahoma" w:eastAsia="Calibri" w:hAnsi="Tahoma" w:cs="Tahoma"/>
                <w:b/>
                <w:i/>
                <w:spacing w:val="-10"/>
                <w:w w:val="105"/>
                <w:sz w:val="18"/>
                <w:szCs w:val="18"/>
                <w:u w:val="thick"/>
              </w:rPr>
              <w:t xml:space="preserve"> </w:t>
            </w:r>
            <w:r w:rsidRPr="00405C85">
              <w:rPr>
                <w:rFonts w:ascii="Tahoma" w:eastAsia="Calibri" w:hAnsi="Tahoma" w:cs="Tahoma"/>
                <w:b/>
                <w:i/>
                <w:w w:val="105"/>
                <w:sz w:val="18"/>
                <w:szCs w:val="18"/>
                <w:u w:val="thick"/>
              </w:rPr>
              <w:t>da</w:t>
            </w:r>
            <w:r w:rsidRPr="00405C85">
              <w:rPr>
                <w:rFonts w:ascii="Tahoma" w:eastAsia="Calibri" w:hAnsi="Tahoma" w:cs="Tahoma"/>
                <w:b/>
                <w:i/>
                <w:spacing w:val="-10"/>
                <w:w w:val="105"/>
                <w:sz w:val="18"/>
                <w:szCs w:val="18"/>
                <w:u w:val="thick"/>
              </w:rPr>
              <w:t xml:space="preserve"> </w:t>
            </w:r>
            <w:r w:rsidRPr="00405C85">
              <w:rPr>
                <w:rFonts w:ascii="Tahoma" w:eastAsia="Calibri" w:hAnsi="Tahoma" w:cs="Tahoma"/>
                <w:b/>
                <w:i/>
                <w:w w:val="105"/>
                <w:sz w:val="18"/>
                <w:szCs w:val="18"/>
                <w:u w:val="thick"/>
              </w:rPr>
              <w:t>sola,</w:t>
            </w:r>
            <w:r w:rsidRPr="00405C85">
              <w:rPr>
                <w:rFonts w:ascii="Tahoma" w:eastAsia="Calibri" w:hAnsi="Tahoma" w:cs="Tahoma"/>
                <w:b/>
                <w:i/>
                <w:spacing w:val="-10"/>
                <w:w w:val="105"/>
                <w:sz w:val="18"/>
                <w:szCs w:val="18"/>
                <w:u w:val="thick"/>
              </w:rPr>
              <w:t xml:space="preserve"> </w:t>
            </w:r>
            <w:r w:rsidRPr="00405C85">
              <w:rPr>
                <w:rFonts w:ascii="Tahoma" w:eastAsia="Calibri" w:hAnsi="Tahoma" w:cs="Tahoma"/>
                <w:b/>
                <w:i/>
                <w:w w:val="105"/>
                <w:sz w:val="18"/>
                <w:szCs w:val="18"/>
                <w:u w:val="thick"/>
              </w:rPr>
              <w:t>in</w:t>
            </w:r>
            <w:r w:rsidRPr="00405C85">
              <w:rPr>
                <w:rFonts w:ascii="Tahoma" w:eastAsia="Calibri" w:hAnsi="Tahoma" w:cs="Tahoma"/>
                <w:b/>
                <w:i/>
                <w:spacing w:val="-10"/>
                <w:w w:val="105"/>
                <w:sz w:val="18"/>
                <w:szCs w:val="18"/>
                <w:u w:val="thick"/>
              </w:rPr>
              <w:t xml:space="preserve"> </w:t>
            </w:r>
            <w:r w:rsidRPr="00405C85">
              <w:rPr>
                <w:rFonts w:ascii="Tahoma" w:eastAsia="Calibri" w:hAnsi="Tahoma" w:cs="Tahoma"/>
                <w:b/>
                <w:i/>
                <w:w w:val="105"/>
                <w:sz w:val="18"/>
                <w:szCs w:val="18"/>
                <w:u w:val="thick"/>
              </w:rPr>
              <w:t>virtù</w:t>
            </w:r>
            <w:r w:rsidRPr="00405C85">
              <w:rPr>
                <w:rFonts w:ascii="Tahoma" w:eastAsia="Calibri" w:hAnsi="Tahoma" w:cs="Tahoma"/>
                <w:b/>
                <w:i/>
                <w:spacing w:val="-10"/>
                <w:w w:val="105"/>
                <w:sz w:val="18"/>
                <w:szCs w:val="18"/>
                <w:u w:val="thick"/>
              </w:rPr>
              <w:t xml:space="preserve"> </w:t>
            </w:r>
            <w:r w:rsidRPr="00405C85">
              <w:rPr>
                <w:rFonts w:ascii="Tahoma" w:eastAsia="Calibri" w:hAnsi="Tahoma" w:cs="Tahoma"/>
                <w:b/>
                <w:i/>
                <w:w w:val="105"/>
                <w:sz w:val="18"/>
                <w:szCs w:val="18"/>
                <w:u w:val="thick"/>
              </w:rPr>
              <w:t>di</w:t>
            </w:r>
            <w:r w:rsidRPr="00405C85">
              <w:rPr>
                <w:rFonts w:ascii="Tahoma" w:eastAsia="Calibri" w:hAnsi="Tahoma" w:cs="Tahoma"/>
                <w:b/>
                <w:i/>
                <w:spacing w:val="-9"/>
                <w:w w:val="105"/>
                <w:sz w:val="18"/>
                <w:szCs w:val="18"/>
                <w:u w:val="thick"/>
              </w:rPr>
              <w:t xml:space="preserve"> </w:t>
            </w:r>
            <w:r w:rsidRPr="00405C85">
              <w:rPr>
                <w:rFonts w:ascii="Tahoma" w:eastAsia="Calibri" w:hAnsi="Tahoma" w:cs="Tahoma"/>
                <w:b/>
                <w:i/>
                <w:w w:val="105"/>
                <w:sz w:val="18"/>
                <w:szCs w:val="18"/>
                <w:u w:val="thick"/>
              </w:rPr>
              <w:t>un</w:t>
            </w:r>
            <w:r w:rsidRPr="00405C85">
              <w:rPr>
                <w:rFonts w:ascii="Tahoma" w:eastAsia="Calibri" w:hAnsi="Tahoma" w:cs="Tahoma"/>
                <w:b/>
                <w:i/>
                <w:spacing w:val="-10"/>
                <w:w w:val="105"/>
                <w:sz w:val="18"/>
                <w:szCs w:val="18"/>
                <w:u w:val="thick"/>
              </w:rPr>
              <w:t xml:space="preserve"> </w:t>
            </w:r>
            <w:r w:rsidRPr="00405C85">
              <w:rPr>
                <w:rFonts w:ascii="Tahoma" w:eastAsia="Calibri" w:hAnsi="Tahoma" w:cs="Tahoma"/>
                <w:b/>
                <w:i/>
                <w:w w:val="105"/>
                <w:sz w:val="18"/>
                <w:szCs w:val="18"/>
                <w:u w:val="thick"/>
              </w:rPr>
              <w:t>accordo</w:t>
            </w:r>
            <w:r w:rsidRPr="00405C85">
              <w:rPr>
                <w:rFonts w:ascii="Tahoma" w:eastAsia="Calibri" w:hAnsi="Tahoma" w:cs="Tahoma"/>
                <w:b/>
                <w:i/>
                <w:spacing w:val="-10"/>
                <w:w w:val="105"/>
                <w:sz w:val="18"/>
                <w:szCs w:val="18"/>
                <w:u w:val="thick"/>
              </w:rPr>
              <w:t xml:space="preserve"> </w:t>
            </w:r>
            <w:r w:rsidRPr="00405C85">
              <w:rPr>
                <w:rFonts w:ascii="Tahoma" w:eastAsia="Calibri" w:hAnsi="Tahoma" w:cs="Tahoma"/>
                <w:b/>
                <w:i/>
                <w:w w:val="105"/>
                <w:sz w:val="18"/>
                <w:szCs w:val="18"/>
                <w:u w:val="thick"/>
              </w:rPr>
              <w:t>stipulato</w:t>
            </w:r>
            <w:r w:rsidRPr="00405C85">
              <w:rPr>
                <w:rFonts w:ascii="Tahoma" w:eastAsia="Calibri" w:hAnsi="Tahoma" w:cs="Tahoma"/>
                <w:b/>
                <w:i/>
                <w:spacing w:val="-10"/>
                <w:w w:val="105"/>
                <w:sz w:val="18"/>
                <w:szCs w:val="18"/>
                <w:u w:val="thick"/>
              </w:rPr>
              <w:t xml:space="preserve"> </w:t>
            </w:r>
            <w:r w:rsidRPr="00405C85">
              <w:rPr>
                <w:rFonts w:ascii="Tahoma" w:eastAsia="Calibri" w:hAnsi="Tahoma" w:cs="Tahoma"/>
                <w:b/>
                <w:i/>
                <w:w w:val="105"/>
                <w:sz w:val="18"/>
                <w:szCs w:val="18"/>
                <w:u w:val="thick"/>
              </w:rPr>
              <w:t>con</w:t>
            </w:r>
            <w:r w:rsidRPr="00405C85">
              <w:rPr>
                <w:rFonts w:ascii="Tahoma" w:eastAsia="Calibri" w:hAnsi="Tahoma" w:cs="Tahoma"/>
                <w:b/>
                <w:i/>
                <w:w w:val="105"/>
                <w:sz w:val="18"/>
                <w:szCs w:val="18"/>
              </w:rPr>
              <w:t xml:space="preserve"> </w:t>
            </w:r>
            <w:r w:rsidRPr="00405C85">
              <w:rPr>
                <w:rFonts w:ascii="Tahoma" w:eastAsia="Calibri" w:hAnsi="Tahoma" w:cs="Tahoma"/>
                <w:b/>
                <w:i/>
                <w:w w:val="105"/>
                <w:sz w:val="18"/>
                <w:szCs w:val="18"/>
                <w:u w:val="thick"/>
              </w:rPr>
              <w:t>altri</w:t>
            </w:r>
            <w:r w:rsidRPr="00405C85">
              <w:rPr>
                <w:rFonts w:ascii="Tahoma" w:eastAsia="Calibri" w:hAnsi="Tahoma" w:cs="Tahoma"/>
                <w:b/>
                <w:i/>
                <w:spacing w:val="-2"/>
                <w:w w:val="105"/>
                <w:sz w:val="18"/>
                <w:szCs w:val="18"/>
                <w:u w:val="thick"/>
              </w:rPr>
              <w:t xml:space="preserve"> </w:t>
            </w:r>
            <w:r w:rsidRPr="00405C85">
              <w:rPr>
                <w:rFonts w:ascii="Tahoma" w:eastAsia="Calibri" w:hAnsi="Tahoma" w:cs="Tahoma"/>
                <w:b/>
                <w:i/>
                <w:w w:val="105"/>
                <w:sz w:val="18"/>
                <w:szCs w:val="18"/>
                <w:u w:val="thick"/>
              </w:rPr>
              <w:t>azionisti o</w:t>
            </w:r>
            <w:r w:rsidRPr="00405C85">
              <w:rPr>
                <w:rFonts w:ascii="Tahoma" w:eastAsia="Calibri" w:hAnsi="Tahoma" w:cs="Tahoma"/>
                <w:b/>
                <w:i/>
                <w:spacing w:val="-2"/>
                <w:w w:val="105"/>
                <w:sz w:val="18"/>
                <w:szCs w:val="18"/>
                <w:u w:val="thick"/>
              </w:rPr>
              <w:t xml:space="preserve"> </w:t>
            </w:r>
            <w:r w:rsidRPr="00405C85">
              <w:rPr>
                <w:rFonts w:ascii="Tahoma" w:eastAsia="Calibri" w:hAnsi="Tahoma" w:cs="Tahoma"/>
                <w:b/>
                <w:i/>
                <w:w w:val="105"/>
                <w:sz w:val="18"/>
                <w:szCs w:val="18"/>
                <w:u w:val="thick"/>
              </w:rPr>
              <w:t>soci</w:t>
            </w:r>
            <w:r w:rsidRPr="00405C85">
              <w:rPr>
                <w:rFonts w:ascii="Tahoma" w:eastAsia="Calibri" w:hAnsi="Tahoma" w:cs="Tahoma"/>
                <w:b/>
                <w:i/>
                <w:spacing w:val="-2"/>
                <w:w w:val="105"/>
                <w:sz w:val="18"/>
                <w:szCs w:val="18"/>
                <w:u w:val="thick"/>
              </w:rPr>
              <w:t xml:space="preserve"> </w:t>
            </w:r>
            <w:r w:rsidRPr="00405C85">
              <w:rPr>
                <w:rFonts w:ascii="Tahoma" w:eastAsia="Calibri" w:hAnsi="Tahoma" w:cs="Tahoma"/>
                <w:b/>
                <w:i/>
                <w:w w:val="105"/>
                <w:sz w:val="18"/>
                <w:szCs w:val="18"/>
                <w:u w:val="thick"/>
              </w:rPr>
              <w:t>dell’altra</w:t>
            </w:r>
            <w:r w:rsidRPr="00405C85">
              <w:rPr>
                <w:rFonts w:ascii="Tahoma" w:eastAsia="Calibri" w:hAnsi="Tahoma" w:cs="Tahoma"/>
                <w:b/>
                <w:i/>
                <w:spacing w:val="-3"/>
                <w:w w:val="105"/>
                <w:sz w:val="18"/>
                <w:szCs w:val="18"/>
                <w:u w:val="thick"/>
              </w:rPr>
              <w:t xml:space="preserve"> </w:t>
            </w:r>
            <w:r w:rsidRPr="00405C85">
              <w:rPr>
                <w:rFonts w:ascii="Tahoma" w:eastAsia="Calibri" w:hAnsi="Tahoma" w:cs="Tahoma"/>
                <w:b/>
                <w:i/>
                <w:w w:val="105"/>
                <w:sz w:val="18"/>
                <w:szCs w:val="18"/>
                <w:u w:val="thick"/>
              </w:rPr>
              <w:t>impresa,</w:t>
            </w:r>
            <w:r w:rsidRPr="00405C85">
              <w:rPr>
                <w:rFonts w:ascii="Tahoma" w:eastAsia="Calibri" w:hAnsi="Tahoma" w:cs="Tahoma"/>
                <w:b/>
                <w:i/>
                <w:spacing w:val="-2"/>
                <w:w w:val="105"/>
                <w:sz w:val="18"/>
                <w:szCs w:val="18"/>
                <w:u w:val="thick"/>
              </w:rPr>
              <w:t xml:space="preserve"> </w:t>
            </w:r>
            <w:r w:rsidRPr="00405C85">
              <w:rPr>
                <w:rFonts w:ascii="Tahoma" w:eastAsia="Calibri" w:hAnsi="Tahoma" w:cs="Tahoma"/>
                <w:b/>
                <w:i/>
                <w:w w:val="105"/>
                <w:sz w:val="18"/>
                <w:szCs w:val="18"/>
                <w:u w:val="thick"/>
              </w:rPr>
              <w:t>la</w:t>
            </w:r>
            <w:r w:rsidRPr="00405C85">
              <w:rPr>
                <w:rFonts w:ascii="Tahoma" w:eastAsia="Calibri" w:hAnsi="Tahoma" w:cs="Tahoma"/>
                <w:b/>
                <w:i/>
                <w:spacing w:val="-2"/>
                <w:w w:val="105"/>
                <w:sz w:val="18"/>
                <w:szCs w:val="18"/>
                <w:u w:val="thick"/>
              </w:rPr>
              <w:t xml:space="preserve"> </w:t>
            </w:r>
            <w:r w:rsidRPr="00405C85">
              <w:rPr>
                <w:rFonts w:ascii="Tahoma" w:eastAsia="Calibri" w:hAnsi="Tahoma" w:cs="Tahoma"/>
                <w:b/>
                <w:i/>
                <w:w w:val="105"/>
                <w:sz w:val="18"/>
                <w:szCs w:val="18"/>
                <w:u w:val="thick"/>
              </w:rPr>
              <w:t>maggioranza</w:t>
            </w:r>
            <w:r w:rsidRPr="00405C85">
              <w:rPr>
                <w:rFonts w:ascii="Tahoma" w:eastAsia="Calibri" w:hAnsi="Tahoma" w:cs="Tahoma"/>
                <w:b/>
                <w:i/>
                <w:spacing w:val="-2"/>
                <w:w w:val="105"/>
                <w:sz w:val="18"/>
                <w:szCs w:val="18"/>
                <w:u w:val="thick"/>
              </w:rPr>
              <w:t xml:space="preserve"> </w:t>
            </w:r>
            <w:r w:rsidRPr="00405C85">
              <w:rPr>
                <w:rFonts w:ascii="Tahoma" w:eastAsia="Calibri" w:hAnsi="Tahoma" w:cs="Tahoma"/>
                <w:b/>
                <w:i/>
                <w:w w:val="105"/>
                <w:sz w:val="18"/>
                <w:szCs w:val="18"/>
                <w:u w:val="thick"/>
              </w:rPr>
              <w:t>dei</w:t>
            </w:r>
            <w:r w:rsidRPr="00405C85">
              <w:rPr>
                <w:rFonts w:ascii="Tahoma" w:eastAsia="Calibri" w:hAnsi="Tahoma" w:cs="Tahoma"/>
                <w:b/>
                <w:i/>
                <w:spacing w:val="-2"/>
                <w:w w:val="105"/>
                <w:sz w:val="18"/>
                <w:szCs w:val="18"/>
                <w:u w:val="thick"/>
              </w:rPr>
              <w:t xml:space="preserve"> </w:t>
            </w:r>
            <w:r w:rsidRPr="00405C85">
              <w:rPr>
                <w:rFonts w:ascii="Tahoma" w:eastAsia="Calibri" w:hAnsi="Tahoma" w:cs="Tahoma"/>
                <w:b/>
                <w:i/>
                <w:w w:val="105"/>
                <w:sz w:val="18"/>
                <w:szCs w:val="18"/>
                <w:u w:val="thick"/>
              </w:rPr>
              <w:t>diritti</w:t>
            </w:r>
            <w:r w:rsidRPr="00405C85">
              <w:rPr>
                <w:rFonts w:ascii="Tahoma" w:eastAsia="Calibri" w:hAnsi="Tahoma" w:cs="Tahoma"/>
                <w:b/>
                <w:i/>
                <w:spacing w:val="-2"/>
                <w:w w:val="105"/>
                <w:sz w:val="18"/>
                <w:szCs w:val="18"/>
                <w:u w:val="thick"/>
              </w:rPr>
              <w:t xml:space="preserve"> </w:t>
            </w:r>
            <w:r w:rsidRPr="00405C85">
              <w:rPr>
                <w:rFonts w:ascii="Tahoma" w:eastAsia="Calibri" w:hAnsi="Tahoma" w:cs="Tahoma"/>
                <w:b/>
                <w:i/>
                <w:w w:val="105"/>
                <w:sz w:val="18"/>
                <w:szCs w:val="18"/>
                <w:u w:val="thick"/>
              </w:rPr>
              <w:t>di voto</w:t>
            </w:r>
            <w:r w:rsidRPr="00405C85">
              <w:rPr>
                <w:rFonts w:ascii="Tahoma" w:eastAsia="Calibri" w:hAnsi="Tahoma" w:cs="Tahoma"/>
                <w:b/>
                <w:i/>
                <w:spacing w:val="-2"/>
                <w:w w:val="105"/>
                <w:sz w:val="18"/>
                <w:szCs w:val="18"/>
                <w:u w:val="thick"/>
              </w:rPr>
              <w:t xml:space="preserve"> </w:t>
            </w:r>
            <w:r w:rsidRPr="00405C85">
              <w:rPr>
                <w:rFonts w:ascii="Tahoma" w:eastAsia="Calibri" w:hAnsi="Tahoma" w:cs="Tahoma"/>
                <w:b/>
                <w:i/>
                <w:w w:val="105"/>
                <w:sz w:val="18"/>
                <w:szCs w:val="18"/>
                <w:u w:val="thick"/>
              </w:rPr>
              <w:t>degli</w:t>
            </w:r>
            <w:r w:rsidRPr="00405C85">
              <w:rPr>
                <w:rFonts w:ascii="Tahoma" w:eastAsia="Calibri" w:hAnsi="Tahoma" w:cs="Tahoma"/>
                <w:b/>
                <w:i/>
                <w:spacing w:val="-2"/>
                <w:w w:val="105"/>
                <w:sz w:val="18"/>
                <w:szCs w:val="18"/>
                <w:u w:val="thick"/>
              </w:rPr>
              <w:t xml:space="preserve"> </w:t>
            </w:r>
            <w:r w:rsidRPr="00405C85">
              <w:rPr>
                <w:rFonts w:ascii="Tahoma" w:eastAsia="Calibri" w:hAnsi="Tahoma" w:cs="Tahoma"/>
                <w:b/>
                <w:i/>
                <w:w w:val="105"/>
                <w:sz w:val="18"/>
                <w:szCs w:val="18"/>
                <w:u w:val="thick"/>
              </w:rPr>
              <w:t>azionisti</w:t>
            </w:r>
            <w:r w:rsidRPr="00405C85">
              <w:rPr>
                <w:rFonts w:ascii="Tahoma" w:eastAsia="Calibri" w:hAnsi="Tahoma" w:cs="Tahoma"/>
                <w:b/>
                <w:i/>
                <w:spacing w:val="-2"/>
                <w:w w:val="105"/>
                <w:sz w:val="18"/>
                <w:szCs w:val="18"/>
                <w:u w:val="thick"/>
              </w:rPr>
              <w:t xml:space="preserve"> </w:t>
            </w:r>
            <w:r w:rsidRPr="00405C85">
              <w:rPr>
                <w:rFonts w:ascii="Tahoma" w:eastAsia="Calibri" w:hAnsi="Tahoma" w:cs="Tahoma"/>
                <w:b/>
                <w:i/>
                <w:w w:val="105"/>
                <w:sz w:val="18"/>
                <w:szCs w:val="18"/>
                <w:u w:val="thick"/>
              </w:rPr>
              <w:t>o</w:t>
            </w:r>
            <w:r w:rsidRPr="00405C85">
              <w:rPr>
                <w:rFonts w:ascii="Tahoma" w:eastAsia="Calibri" w:hAnsi="Tahoma" w:cs="Tahoma"/>
                <w:b/>
                <w:i/>
                <w:spacing w:val="-2"/>
                <w:w w:val="105"/>
                <w:sz w:val="18"/>
                <w:szCs w:val="18"/>
                <w:u w:val="thick"/>
              </w:rPr>
              <w:t xml:space="preserve"> </w:t>
            </w:r>
            <w:r w:rsidRPr="00405C85">
              <w:rPr>
                <w:rFonts w:ascii="Tahoma" w:eastAsia="Calibri" w:hAnsi="Tahoma" w:cs="Tahoma"/>
                <w:b/>
                <w:i/>
                <w:w w:val="105"/>
                <w:sz w:val="18"/>
                <w:szCs w:val="18"/>
                <w:u w:val="thick"/>
              </w:rPr>
              <w:t>soci</w:t>
            </w:r>
            <w:r w:rsidRPr="00405C85">
              <w:rPr>
                <w:rFonts w:ascii="Tahoma" w:eastAsia="Calibri" w:hAnsi="Tahoma" w:cs="Tahoma"/>
                <w:b/>
                <w:i/>
                <w:spacing w:val="-2"/>
                <w:w w:val="105"/>
                <w:sz w:val="18"/>
                <w:szCs w:val="18"/>
                <w:u w:val="thick"/>
              </w:rPr>
              <w:t xml:space="preserve"> </w:t>
            </w:r>
            <w:r w:rsidRPr="00405C85">
              <w:rPr>
                <w:rFonts w:ascii="Tahoma" w:eastAsia="Calibri" w:hAnsi="Tahoma" w:cs="Tahoma"/>
                <w:b/>
                <w:i/>
                <w:w w:val="105"/>
                <w:sz w:val="18"/>
                <w:szCs w:val="18"/>
                <w:u w:val="thick"/>
              </w:rPr>
              <w:t>di</w:t>
            </w:r>
            <w:r w:rsidRPr="00405C85">
              <w:rPr>
                <w:rFonts w:ascii="Tahoma" w:eastAsia="Calibri" w:hAnsi="Tahoma" w:cs="Tahoma"/>
                <w:b/>
                <w:i/>
                <w:w w:val="105"/>
                <w:sz w:val="18"/>
                <w:szCs w:val="18"/>
              </w:rPr>
              <w:t xml:space="preserve"> </w:t>
            </w:r>
            <w:r w:rsidRPr="00405C85">
              <w:rPr>
                <w:rFonts w:ascii="Tahoma" w:eastAsia="Calibri" w:hAnsi="Tahoma" w:cs="Tahoma"/>
                <w:b/>
                <w:i/>
                <w:spacing w:val="-2"/>
                <w:w w:val="105"/>
                <w:sz w:val="18"/>
                <w:szCs w:val="18"/>
                <w:u w:val="thick"/>
              </w:rPr>
              <w:t>quest’ultima.</w:t>
            </w:r>
          </w:p>
          <w:p w14:paraId="53D62290" w14:textId="77777777" w:rsidR="00405C85" w:rsidRPr="00405C85" w:rsidRDefault="00405C85" w:rsidP="00A14F65">
            <w:pPr>
              <w:spacing w:before="120" w:after="120"/>
              <w:ind w:left="51"/>
              <w:rPr>
                <w:rFonts w:ascii="Tahoma" w:eastAsia="Calibri" w:hAnsi="Tahoma" w:cs="Tahoma"/>
                <w:b/>
                <w:sz w:val="18"/>
                <w:szCs w:val="18"/>
              </w:rPr>
            </w:pPr>
            <w:r w:rsidRPr="00405C85">
              <w:rPr>
                <w:rFonts w:ascii="Tahoma" w:eastAsia="Calibri" w:hAnsi="Tahoma" w:cs="Tahoma"/>
                <w:i/>
                <w:w w:val="105"/>
                <w:sz w:val="18"/>
                <w:szCs w:val="18"/>
              </w:rPr>
              <w:t>Le</w:t>
            </w:r>
            <w:r w:rsidRPr="00405C85">
              <w:rPr>
                <w:rFonts w:ascii="Tahoma" w:eastAsia="Calibri" w:hAnsi="Tahoma" w:cs="Tahoma"/>
                <w:i/>
                <w:spacing w:val="-1"/>
                <w:w w:val="105"/>
                <w:sz w:val="18"/>
                <w:szCs w:val="18"/>
              </w:rPr>
              <w:t xml:space="preserve"> </w:t>
            </w:r>
            <w:r w:rsidRPr="00405C85">
              <w:rPr>
                <w:rFonts w:ascii="Tahoma" w:eastAsia="Calibri" w:hAnsi="Tahoma" w:cs="Tahoma"/>
                <w:i/>
                <w:w w:val="105"/>
                <w:sz w:val="18"/>
                <w:szCs w:val="18"/>
              </w:rPr>
              <w:t>imprese</w:t>
            </w:r>
            <w:r w:rsidRPr="00405C85">
              <w:rPr>
                <w:rFonts w:ascii="Tahoma" w:eastAsia="Calibri" w:hAnsi="Tahoma" w:cs="Tahoma"/>
                <w:i/>
                <w:spacing w:val="-2"/>
                <w:w w:val="105"/>
                <w:sz w:val="18"/>
                <w:szCs w:val="18"/>
              </w:rPr>
              <w:t xml:space="preserve"> </w:t>
            </w:r>
            <w:r w:rsidRPr="00405C85">
              <w:rPr>
                <w:rFonts w:ascii="Tahoma" w:eastAsia="Calibri" w:hAnsi="Tahoma" w:cs="Tahoma"/>
                <w:i/>
                <w:w w:val="105"/>
                <w:sz w:val="18"/>
                <w:szCs w:val="18"/>
              </w:rPr>
              <w:t>fra le quali</w:t>
            </w:r>
            <w:r w:rsidRPr="00405C85">
              <w:rPr>
                <w:rFonts w:ascii="Tahoma" w:eastAsia="Calibri" w:hAnsi="Tahoma" w:cs="Tahoma"/>
                <w:i/>
                <w:spacing w:val="-1"/>
                <w:w w:val="105"/>
                <w:sz w:val="18"/>
                <w:szCs w:val="18"/>
              </w:rPr>
              <w:t xml:space="preserve"> </w:t>
            </w:r>
            <w:r w:rsidRPr="00405C85">
              <w:rPr>
                <w:rFonts w:ascii="Tahoma" w:eastAsia="Calibri" w:hAnsi="Tahoma" w:cs="Tahoma"/>
                <w:i/>
                <w:w w:val="105"/>
                <w:sz w:val="18"/>
                <w:szCs w:val="18"/>
              </w:rPr>
              <w:t>intercorre</w:t>
            </w:r>
            <w:r w:rsidRPr="00405C85">
              <w:rPr>
                <w:rFonts w:ascii="Tahoma" w:eastAsia="Calibri" w:hAnsi="Tahoma" w:cs="Tahoma"/>
                <w:i/>
                <w:spacing w:val="-1"/>
                <w:w w:val="105"/>
                <w:sz w:val="18"/>
                <w:szCs w:val="18"/>
              </w:rPr>
              <w:t xml:space="preserve"> </w:t>
            </w:r>
            <w:r w:rsidRPr="00405C85">
              <w:rPr>
                <w:rFonts w:ascii="Tahoma" w:eastAsia="Calibri" w:hAnsi="Tahoma" w:cs="Tahoma"/>
                <w:i/>
                <w:w w:val="105"/>
                <w:sz w:val="18"/>
                <w:szCs w:val="18"/>
              </w:rPr>
              <w:t>una</w:t>
            </w:r>
            <w:r w:rsidRPr="00405C85">
              <w:rPr>
                <w:rFonts w:ascii="Tahoma" w:eastAsia="Calibri" w:hAnsi="Tahoma" w:cs="Tahoma"/>
                <w:i/>
                <w:spacing w:val="-2"/>
                <w:w w:val="105"/>
                <w:sz w:val="18"/>
                <w:szCs w:val="18"/>
              </w:rPr>
              <w:t xml:space="preserve"> </w:t>
            </w:r>
            <w:r w:rsidRPr="00405C85">
              <w:rPr>
                <w:rFonts w:ascii="Tahoma" w:eastAsia="Calibri" w:hAnsi="Tahoma" w:cs="Tahoma"/>
                <w:i/>
                <w:w w:val="105"/>
                <w:sz w:val="18"/>
                <w:szCs w:val="18"/>
              </w:rPr>
              <w:t>delle</w:t>
            </w:r>
            <w:r w:rsidRPr="00405C85">
              <w:rPr>
                <w:rFonts w:ascii="Tahoma" w:eastAsia="Calibri" w:hAnsi="Tahoma" w:cs="Tahoma"/>
                <w:i/>
                <w:spacing w:val="-1"/>
                <w:w w:val="105"/>
                <w:sz w:val="18"/>
                <w:szCs w:val="18"/>
              </w:rPr>
              <w:t xml:space="preserve"> </w:t>
            </w:r>
            <w:r w:rsidRPr="00405C85">
              <w:rPr>
                <w:rFonts w:ascii="Tahoma" w:eastAsia="Calibri" w:hAnsi="Tahoma" w:cs="Tahoma"/>
                <w:i/>
                <w:w w:val="105"/>
                <w:sz w:val="18"/>
                <w:szCs w:val="18"/>
              </w:rPr>
              <w:t>relazioni</w:t>
            </w:r>
            <w:r w:rsidRPr="00405C85">
              <w:rPr>
                <w:rFonts w:ascii="Tahoma" w:eastAsia="Calibri" w:hAnsi="Tahoma" w:cs="Tahoma"/>
                <w:i/>
                <w:spacing w:val="-2"/>
                <w:w w:val="105"/>
                <w:sz w:val="18"/>
                <w:szCs w:val="18"/>
              </w:rPr>
              <w:t xml:space="preserve"> </w:t>
            </w:r>
            <w:r w:rsidRPr="00405C85">
              <w:rPr>
                <w:rFonts w:ascii="Tahoma" w:eastAsia="Calibri" w:hAnsi="Tahoma" w:cs="Tahoma"/>
                <w:i/>
                <w:w w:val="105"/>
                <w:sz w:val="18"/>
                <w:szCs w:val="18"/>
              </w:rPr>
              <w:t>di</w:t>
            </w:r>
            <w:r w:rsidRPr="00405C85">
              <w:rPr>
                <w:rFonts w:ascii="Tahoma" w:eastAsia="Calibri" w:hAnsi="Tahoma" w:cs="Tahoma"/>
                <w:i/>
                <w:spacing w:val="-1"/>
                <w:w w:val="105"/>
                <w:sz w:val="18"/>
                <w:szCs w:val="18"/>
              </w:rPr>
              <w:t xml:space="preserve"> </w:t>
            </w:r>
            <w:r w:rsidRPr="00405C85">
              <w:rPr>
                <w:rFonts w:ascii="Tahoma" w:eastAsia="Calibri" w:hAnsi="Tahoma" w:cs="Tahoma"/>
                <w:i/>
                <w:w w:val="105"/>
                <w:sz w:val="18"/>
                <w:szCs w:val="18"/>
              </w:rPr>
              <w:t>cui</w:t>
            </w:r>
            <w:r w:rsidRPr="00405C85">
              <w:rPr>
                <w:rFonts w:ascii="Tahoma" w:eastAsia="Calibri" w:hAnsi="Tahoma" w:cs="Tahoma"/>
                <w:i/>
                <w:spacing w:val="-1"/>
                <w:w w:val="105"/>
                <w:sz w:val="18"/>
                <w:szCs w:val="18"/>
              </w:rPr>
              <w:t xml:space="preserve"> </w:t>
            </w:r>
            <w:r w:rsidRPr="00405C85">
              <w:rPr>
                <w:rFonts w:ascii="Tahoma" w:eastAsia="Calibri" w:hAnsi="Tahoma" w:cs="Tahoma"/>
                <w:i/>
                <w:w w:val="105"/>
                <w:sz w:val="18"/>
                <w:szCs w:val="18"/>
              </w:rPr>
              <w:t>al</w:t>
            </w:r>
            <w:r w:rsidRPr="00405C85">
              <w:rPr>
                <w:rFonts w:ascii="Tahoma" w:eastAsia="Calibri" w:hAnsi="Tahoma" w:cs="Tahoma"/>
                <w:i/>
                <w:spacing w:val="-1"/>
                <w:w w:val="105"/>
                <w:sz w:val="18"/>
                <w:szCs w:val="18"/>
              </w:rPr>
              <w:t xml:space="preserve"> </w:t>
            </w:r>
            <w:r w:rsidRPr="00405C85">
              <w:rPr>
                <w:rFonts w:ascii="Tahoma" w:eastAsia="Calibri" w:hAnsi="Tahoma" w:cs="Tahoma"/>
                <w:i/>
                <w:w w:val="105"/>
                <w:sz w:val="18"/>
                <w:szCs w:val="18"/>
              </w:rPr>
              <w:t>primo</w:t>
            </w:r>
            <w:r w:rsidRPr="00405C85">
              <w:rPr>
                <w:rFonts w:ascii="Tahoma" w:eastAsia="Calibri" w:hAnsi="Tahoma" w:cs="Tahoma"/>
                <w:i/>
                <w:spacing w:val="-2"/>
                <w:w w:val="105"/>
                <w:sz w:val="18"/>
                <w:szCs w:val="18"/>
              </w:rPr>
              <w:t xml:space="preserve"> </w:t>
            </w:r>
            <w:r w:rsidRPr="00405C85">
              <w:rPr>
                <w:rFonts w:ascii="Tahoma" w:eastAsia="Calibri" w:hAnsi="Tahoma" w:cs="Tahoma"/>
                <w:i/>
                <w:w w:val="105"/>
                <w:sz w:val="18"/>
                <w:szCs w:val="18"/>
              </w:rPr>
              <w:t>comma, lettere da a) a</w:t>
            </w:r>
            <w:r w:rsidRPr="00405C85">
              <w:rPr>
                <w:rFonts w:ascii="Tahoma" w:eastAsia="Calibri" w:hAnsi="Tahoma" w:cs="Tahoma"/>
                <w:i/>
                <w:spacing w:val="-2"/>
                <w:w w:val="105"/>
                <w:sz w:val="18"/>
                <w:szCs w:val="18"/>
              </w:rPr>
              <w:t xml:space="preserve"> </w:t>
            </w:r>
            <w:r w:rsidRPr="00405C85">
              <w:rPr>
                <w:rFonts w:ascii="Tahoma" w:eastAsia="Calibri" w:hAnsi="Tahoma" w:cs="Tahoma"/>
                <w:i/>
                <w:w w:val="105"/>
                <w:sz w:val="18"/>
                <w:szCs w:val="18"/>
              </w:rPr>
              <w:t>d), per il</w:t>
            </w:r>
            <w:r w:rsidRPr="00405C85">
              <w:rPr>
                <w:rFonts w:ascii="Tahoma" w:eastAsia="Calibri" w:hAnsi="Tahoma" w:cs="Tahoma"/>
                <w:i/>
                <w:spacing w:val="-1"/>
                <w:w w:val="105"/>
                <w:sz w:val="18"/>
                <w:szCs w:val="18"/>
              </w:rPr>
              <w:t xml:space="preserve"> </w:t>
            </w:r>
            <w:r w:rsidRPr="00405C85">
              <w:rPr>
                <w:rFonts w:ascii="Tahoma" w:eastAsia="Calibri" w:hAnsi="Tahoma" w:cs="Tahoma"/>
                <w:i/>
                <w:w w:val="105"/>
                <w:sz w:val="18"/>
                <w:szCs w:val="18"/>
              </w:rPr>
              <w:t>tramite</w:t>
            </w:r>
            <w:r w:rsidRPr="00405C85">
              <w:rPr>
                <w:rFonts w:ascii="Tahoma" w:eastAsia="Calibri" w:hAnsi="Tahoma" w:cs="Tahoma"/>
                <w:i/>
                <w:spacing w:val="-1"/>
                <w:w w:val="105"/>
                <w:sz w:val="18"/>
                <w:szCs w:val="18"/>
              </w:rPr>
              <w:t xml:space="preserve"> </w:t>
            </w:r>
            <w:r w:rsidRPr="00405C85">
              <w:rPr>
                <w:rFonts w:ascii="Tahoma" w:eastAsia="Calibri" w:hAnsi="Tahoma" w:cs="Tahoma"/>
                <w:i/>
                <w:w w:val="105"/>
                <w:sz w:val="18"/>
                <w:szCs w:val="18"/>
              </w:rPr>
              <w:t>di una o più altre imprese sono anch’esse considerate un’impresa unica.</w:t>
            </w:r>
          </w:p>
        </w:tc>
      </w:tr>
    </w:tbl>
    <w:p w14:paraId="5B4E6FE6" w14:textId="77777777" w:rsidR="00405C85" w:rsidRPr="00405C85" w:rsidRDefault="00405C85" w:rsidP="00405C85">
      <w:pPr>
        <w:spacing w:before="240" w:after="0" w:line="240" w:lineRule="auto"/>
        <w:ind w:right="11"/>
        <w:jc w:val="both"/>
        <w:rPr>
          <w:rFonts w:ascii="Tahoma" w:eastAsia="Times New Roman" w:hAnsi="Tahoma" w:cs="Tahoma"/>
          <w:w w:val="105"/>
          <w:sz w:val="18"/>
          <w:szCs w:val="18"/>
          <w:lang w:eastAsia="it-IT"/>
        </w:rPr>
      </w:pPr>
      <w:r w:rsidRPr="00405C85">
        <w:rPr>
          <w:rFonts w:ascii="Tahoma" w:eastAsia="Times New Roman" w:hAnsi="Tahoma" w:cs="Tahoma"/>
          <w:sz w:val="18"/>
          <w:szCs w:val="18"/>
          <w:lang w:eastAsia="it-IT"/>
        </w:rPr>
        <w:t xml:space="preserve">Con riferimento alle relazioni di cui alle suddette lett. a) e b) valgono le visure attestate dal Registro Nazionale </w:t>
      </w:r>
      <w:r w:rsidRPr="00405C85">
        <w:rPr>
          <w:rFonts w:ascii="Tahoma" w:eastAsia="Times New Roman" w:hAnsi="Tahoma" w:cs="Tahoma"/>
          <w:w w:val="105"/>
          <w:sz w:val="18"/>
          <w:szCs w:val="18"/>
          <w:lang w:eastAsia="it-IT"/>
        </w:rPr>
        <w:t>Aiuti (di cui alla legge 234/2012 art. 52 e relativo decreto n. 115/2017) sia con riferimento al</w:t>
      </w:r>
      <w:r w:rsidRPr="00405C85">
        <w:rPr>
          <w:rFonts w:ascii="Tahoma" w:eastAsia="Times New Roman" w:hAnsi="Tahoma" w:cs="Tahoma"/>
          <w:spacing w:val="-8"/>
          <w:w w:val="105"/>
          <w:sz w:val="18"/>
          <w:szCs w:val="18"/>
          <w:lang w:eastAsia="it-IT"/>
        </w:rPr>
        <w:t xml:space="preserve"> </w:t>
      </w:r>
      <w:r w:rsidRPr="00405C85">
        <w:rPr>
          <w:rFonts w:ascii="Tahoma" w:eastAsia="Times New Roman" w:hAnsi="Tahoma" w:cs="Tahoma"/>
          <w:w w:val="105"/>
          <w:sz w:val="18"/>
          <w:szCs w:val="18"/>
          <w:lang w:eastAsia="it-IT"/>
        </w:rPr>
        <w:t>perimetro</w:t>
      </w:r>
      <w:r w:rsidRPr="00405C85">
        <w:rPr>
          <w:rFonts w:ascii="Tahoma" w:eastAsia="Times New Roman" w:hAnsi="Tahoma" w:cs="Tahoma"/>
          <w:spacing w:val="-8"/>
          <w:w w:val="105"/>
          <w:sz w:val="18"/>
          <w:szCs w:val="18"/>
          <w:lang w:eastAsia="it-IT"/>
        </w:rPr>
        <w:t xml:space="preserve"> </w:t>
      </w:r>
      <w:r w:rsidRPr="00405C85">
        <w:rPr>
          <w:rFonts w:ascii="Tahoma" w:eastAsia="Times New Roman" w:hAnsi="Tahoma" w:cs="Tahoma"/>
          <w:w w:val="105"/>
          <w:sz w:val="18"/>
          <w:szCs w:val="18"/>
          <w:lang w:eastAsia="it-IT"/>
        </w:rPr>
        <w:t>di impresa</w:t>
      </w:r>
      <w:r w:rsidRPr="00405C85">
        <w:rPr>
          <w:rFonts w:ascii="Tahoma" w:eastAsia="Times New Roman" w:hAnsi="Tahoma" w:cs="Tahoma"/>
          <w:spacing w:val="-7"/>
          <w:w w:val="105"/>
          <w:sz w:val="18"/>
          <w:szCs w:val="18"/>
          <w:lang w:eastAsia="it-IT"/>
        </w:rPr>
        <w:t xml:space="preserve"> </w:t>
      </w:r>
      <w:r w:rsidRPr="00405C85">
        <w:rPr>
          <w:rFonts w:ascii="Tahoma" w:eastAsia="Times New Roman" w:hAnsi="Tahoma" w:cs="Tahoma"/>
          <w:w w:val="105"/>
          <w:sz w:val="18"/>
          <w:szCs w:val="18"/>
          <w:lang w:eastAsia="it-IT"/>
        </w:rPr>
        <w:t>considerato,</w:t>
      </w:r>
      <w:r w:rsidRPr="00405C85">
        <w:rPr>
          <w:rFonts w:ascii="Tahoma" w:eastAsia="Times New Roman" w:hAnsi="Tahoma" w:cs="Tahoma"/>
          <w:spacing w:val="-9"/>
          <w:w w:val="105"/>
          <w:sz w:val="18"/>
          <w:szCs w:val="18"/>
          <w:lang w:eastAsia="it-IT"/>
        </w:rPr>
        <w:t xml:space="preserve"> </w:t>
      </w:r>
      <w:r w:rsidRPr="00405C85">
        <w:rPr>
          <w:rFonts w:ascii="Tahoma" w:eastAsia="Times New Roman" w:hAnsi="Tahoma" w:cs="Tahoma"/>
          <w:w w:val="105"/>
          <w:sz w:val="18"/>
          <w:szCs w:val="18"/>
          <w:lang w:eastAsia="it-IT"/>
        </w:rPr>
        <w:t>come</w:t>
      </w:r>
      <w:r w:rsidRPr="00405C85">
        <w:rPr>
          <w:rFonts w:ascii="Tahoma" w:eastAsia="Times New Roman" w:hAnsi="Tahoma" w:cs="Tahoma"/>
          <w:spacing w:val="-7"/>
          <w:w w:val="105"/>
          <w:sz w:val="18"/>
          <w:szCs w:val="18"/>
          <w:lang w:eastAsia="it-IT"/>
        </w:rPr>
        <w:t xml:space="preserve"> </w:t>
      </w:r>
      <w:r w:rsidRPr="00405C85">
        <w:rPr>
          <w:rFonts w:ascii="Tahoma" w:eastAsia="Times New Roman" w:hAnsi="Tahoma" w:cs="Tahoma"/>
          <w:w w:val="105"/>
          <w:sz w:val="18"/>
          <w:szCs w:val="18"/>
          <w:lang w:eastAsia="it-IT"/>
        </w:rPr>
        <w:t>risultante</w:t>
      </w:r>
      <w:r w:rsidRPr="00405C85">
        <w:rPr>
          <w:rFonts w:ascii="Tahoma" w:eastAsia="Times New Roman" w:hAnsi="Tahoma" w:cs="Tahoma"/>
          <w:spacing w:val="-7"/>
          <w:w w:val="105"/>
          <w:sz w:val="18"/>
          <w:szCs w:val="18"/>
          <w:lang w:eastAsia="it-IT"/>
        </w:rPr>
        <w:t xml:space="preserve"> </w:t>
      </w:r>
      <w:r w:rsidRPr="00405C85">
        <w:rPr>
          <w:rFonts w:ascii="Tahoma" w:eastAsia="Times New Roman" w:hAnsi="Tahoma" w:cs="Tahoma"/>
          <w:w w:val="105"/>
          <w:sz w:val="18"/>
          <w:szCs w:val="18"/>
          <w:lang w:eastAsia="it-IT"/>
        </w:rPr>
        <w:t>dal</w:t>
      </w:r>
      <w:r w:rsidRPr="00405C85">
        <w:rPr>
          <w:rFonts w:ascii="Tahoma" w:eastAsia="Times New Roman" w:hAnsi="Tahoma" w:cs="Tahoma"/>
          <w:spacing w:val="-8"/>
          <w:w w:val="105"/>
          <w:sz w:val="18"/>
          <w:szCs w:val="18"/>
          <w:lang w:eastAsia="it-IT"/>
        </w:rPr>
        <w:t xml:space="preserve"> </w:t>
      </w:r>
      <w:r w:rsidRPr="00405C85">
        <w:rPr>
          <w:rFonts w:ascii="Tahoma" w:eastAsia="Times New Roman" w:hAnsi="Tahoma" w:cs="Tahoma"/>
          <w:w w:val="105"/>
          <w:sz w:val="18"/>
          <w:szCs w:val="18"/>
          <w:lang w:eastAsia="it-IT"/>
        </w:rPr>
        <w:t>registro</w:t>
      </w:r>
      <w:r w:rsidRPr="00405C85">
        <w:rPr>
          <w:rFonts w:ascii="Tahoma" w:eastAsia="Times New Roman" w:hAnsi="Tahoma" w:cs="Tahoma"/>
          <w:spacing w:val="-7"/>
          <w:w w:val="105"/>
          <w:sz w:val="18"/>
          <w:szCs w:val="18"/>
          <w:lang w:eastAsia="it-IT"/>
        </w:rPr>
        <w:t xml:space="preserve"> </w:t>
      </w:r>
      <w:r w:rsidRPr="00405C85">
        <w:rPr>
          <w:rFonts w:ascii="Tahoma" w:eastAsia="Times New Roman" w:hAnsi="Tahoma" w:cs="Tahoma"/>
          <w:w w:val="105"/>
          <w:sz w:val="18"/>
          <w:szCs w:val="18"/>
          <w:lang w:eastAsia="it-IT"/>
        </w:rPr>
        <w:t>delle</w:t>
      </w:r>
      <w:r w:rsidRPr="00405C85">
        <w:rPr>
          <w:rFonts w:ascii="Tahoma" w:eastAsia="Times New Roman" w:hAnsi="Tahoma" w:cs="Tahoma"/>
          <w:spacing w:val="-7"/>
          <w:w w:val="105"/>
          <w:sz w:val="18"/>
          <w:szCs w:val="18"/>
          <w:lang w:eastAsia="it-IT"/>
        </w:rPr>
        <w:t xml:space="preserve"> </w:t>
      </w:r>
      <w:r w:rsidRPr="00405C85">
        <w:rPr>
          <w:rFonts w:ascii="Tahoma" w:eastAsia="Times New Roman" w:hAnsi="Tahoma" w:cs="Tahoma"/>
          <w:w w:val="105"/>
          <w:sz w:val="18"/>
          <w:szCs w:val="18"/>
          <w:lang w:eastAsia="it-IT"/>
        </w:rPr>
        <w:t>imprese,</w:t>
      </w:r>
      <w:r w:rsidRPr="00405C85">
        <w:rPr>
          <w:rFonts w:ascii="Tahoma" w:eastAsia="Times New Roman" w:hAnsi="Tahoma" w:cs="Tahoma"/>
          <w:spacing w:val="-9"/>
          <w:w w:val="105"/>
          <w:sz w:val="18"/>
          <w:szCs w:val="18"/>
          <w:lang w:eastAsia="it-IT"/>
        </w:rPr>
        <w:t xml:space="preserve"> </w:t>
      </w:r>
      <w:r w:rsidRPr="00405C85">
        <w:rPr>
          <w:rFonts w:ascii="Tahoma" w:eastAsia="Times New Roman" w:hAnsi="Tahoma" w:cs="Tahoma"/>
          <w:w w:val="105"/>
          <w:sz w:val="18"/>
          <w:szCs w:val="18"/>
          <w:lang w:eastAsia="it-IT"/>
        </w:rPr>
        <w:t>sia</w:t>
      </w:r>
      <w:r w:rsidRPr="00405C85">
        <w:rPr>
          <w:rFonts w:ascii="Tahoma" w:eastAsia="Times New Roman" w:hAnsi="Tahoma" w:cs="Tahoma"/>
          <w:spacing w:val="-7"/>
          <w:w w:val="105"/>
          <w:sz w:val="18"/>
          <w:szCs w:val="18"/>
          <w:lang w:eastAsia="it-IT"/>
        </w:rPr>
        <w:t xml:space="preserve"> </w:t>
      </w:r>
      <w:r w:rsidRPr="00405C85">
        <w:rPr>
          <w:rFonts w:ascii="Tahoma" w:eastAsia="Times New Roman" w:hAnsi="Tahoma" w:cs="Tahoma"/>
          <w:w w:val="105"/>
          <w:sz w:val="18"/>
          <w:szCs w:val="18"/>
          <w:lang w:eastAsia="it-IT"/>
        </w:rPr>
        <w:t>con</w:t>
      </w:r>
      <w:r w:rsidRPr="00405C85">
        <w:rPr>
          <w:rFonts w:ascii="Tahoma" w:eastAsia="Times New Roman" w:hAnsi="Tahoma" w:cs="Tahoma"/>
          <w:spacing w:val="-7"/>
          <w:w w:val="105"/>
          <w:sz w:val="18"/>
          <w:szCs w:val="18"/>
          <w:lang w:eastAsia="it-IT"/>
        </w:rPr>
        <w:t xml:space="preserve"> </w:t>
      </w:r>
      <w:r w:rsidRPr="00405C85">
        <w:rPr>
          <w:rFonts w:ascii="Tahoma" w:eastAsia="Times New Roman" w:hAnsi="Tahoma" w:cs="Tahoma"/>
          <w:w w:val="105"/>
          <w:sz w:val="18"/>
          <w:szCs w:val="18"/>
          <w:lang w:eastAsia="it-IT"/>
        </w:rPr>
        <w:t>riferimento</w:t>
      </w:r>
      <w:r w:rsidRPr="00405C85">
        <w:rPr>
          <w:rFonts w:ascii="Tahoma" w:eastAsia="Times New Roman" w:hAnsi="Tahoma" w:cs="Tahoma"/>
          <w:spacing w:val="-8"/>
          <w:w w:val="105"/>
          <w:sz w:val="18"/>
          <w:szCs w:val="18"/>
          <w:lang w:eastAsia="it-IT"/>
        </w:rPr>
        <w:t xml:space="preserve"> </w:t>
      </w:r>
      <w:r w:rsidRPr="00405C85">
        <w:rPr>
          <w:rFonts w:ascii="Tahoma" w:eastAsia="Times New Roman" w:hAnsi="Tahoma" w:cs="Tahoma"/>
          <w:w w:val="105"/>
          <w:sz w:val="18"/>
          <w:szCs w:val="18"/>
          <w:lang w:eastAsia="it-IT"/>
        </w:rPr>
        <w:t>agli</w:t>
      </w:r>
      <w:r w:rsidRPr="00405C85">
        <w:rPr>
          <w:rFonts w:ascii="Tahoma" w:eastAsia="Times New Roman" w:hAnsi="Tahoma" w:cs="Tahoma"/>
          <w:spacing w:val="-6"/>
          <w:w w:val="105"/>
          <w:sz w:val="18"/>
          <w:szCs w:val="18"/>
          <w:lang w:eastAsia="it-IT"/>
        </w:rPr>
        <w:t xml:space="preserve"> </w:t>
      </w:r>
      <w:r w:rsidRPr="00405C85">
        <w:rPr>
          <w:rFonts w:ascii="Tahoma" w:eastAsia="Times New Roman" w:hAnsi="Tahoma" w:cs="Tahoma"/>
          <w:w w:val="105"/>
          <w:sz w:val="18"/>
          <w:szCs w:val="18"/>
          <w:lang w:eastAsia="it-IT"/>
        </w:rPr>
        <w:t>aiuti</w:t>
      </w:r>
      <w:r w:rsidRPr="00405C85">
        <w:rPr>
          <w:rFonts w:ascii="Tahoma" w:eastAsia="Times New Roman" w:hAnsi="Tahoma" w:cs="Tahoma"/>
          <w:spacing w:val="-8"/>
          <w:w w:val="105"/>
          <w:sz w:val="18"/>
          <w:szCs w:val="18"/>
          <w:lang w:eastAsia="it-IT"/>
        </w:rPr>
        <w:t xml:space="preserve"> </w:t>
      </w:r>
      <w:r w:rsidRPr="00405C85">
        <w:rPr>
          <w:rFonts w:ascii="Tahoma" w:eastAsia="Times New Roman" w:hAnsi="Tahoma" w:cs="Tahoma"/>
          <w:w w:val="105"/>
          <w:sz w:val="18"/>
          <w:szCs w:val="18"/>
          <w:lang w:eastAsia="it-IT"/>
        </w:rPr>
        <w:t>ivi</w:t>
      </w:r>
      <w:r w:rsidRPr="00405C85">
        <w:rPr>
          <w:rFonts w:ascii="Tahoma" w:eastAsia="Times New Roman" w:hAnsi="Tahoma" w:cs="Tahoma"/>
          <w:spacing w:val="-8"/>
          <w:w w:val="105"/>
          <w:sz w:val="18"/>
          <w:szCs w:val="18"/>
          <w:lang w:eastAsia="it-IT"/>
        </w:rPr>
        <w:t xml:space="preserve"> </w:t>
      </w:r>
      <w:r w:rsidRPr="00405C85">
        <w:rPr>
          <w:rFonts w:ascii="Tahoma" w:eastAsia="Times New Roman" w:hAnsi="Tahoma" w:cs="Tahoma"/>
          <w:w w:val="105"/>
          <w:sz w:val="18"/>
          <w:szCs w:val="18"/>
          <w:lang w:eastAsia="it-IT"/>
        </w:rPr>
        <w:t>registrati</w:t>
      </w:r>
      <w:r w:rsidRPr="00405C85">
        <w:rPr>
          <w:rFonts w:ascii="Tahoma" w:eastAsia="Times New Roman" w:hAnsi="Tahoma" w:cs="Tahoma"/>
          <w:spacing w:val="-6"/>
          <w:w w:val="105"/>
          <w:sz w:val="18"/>
          <w:szCs w:val="18"/>
          <w:lang w:eastAsia="it-IT"/>
        </w:rPr>
        <w:t xml:space="preserve"> </w:t>
      </w:r>
      <w:r w:rsidRPr="00405C85">
        <w:rPr>
          <w:rFonts w:ascii="Tahoma" w:eastAsia="Times New Roman" w:hAnsi="Tahoma" w:cs="Tahoma"/>
          <w:w w:val="105"/>
          <w:sz w:val="18"/>
          <w:szCs w:val="18"/>
          <w:lang w:eastAsia="it-IT"/>
        </w:rPr>
        <w:t xml:space="preserve">per </w:t>
      </w:r>
      <w:r w:rsidRPr="00405C85">
        <w:rPr>
          <w:rFonts w:ascii="Tahoma" w:eastAsia="Times New Roman" w:hAnsi="Tahoma" w:cs="Tahoma"/>
          <w:spacing w:val="-2"/>
          <w:w w:val="105"/>
          <w:sz w:val="18"/>
          <w:szCs w:val="18"/>
          <w:lang w:eastAsia="it-IT"/>
        </w:rPr>
        <w:t xml:space="preserve">ogni impresa. Tali verifiche saranno effettuate quindi d’ufficio dall’Amministrazione sulla base delle risultanze </w:t>
      </w:r>
      <w:r w:rsidRPr="00405C85">
        <w:rPr>
          <w:rFonts w:ascii="Tahoma" w:eastAsia="Times New Roman" w:hAnsi="Tahoma" w:cs="Tahoma"/>
          <w:w w:val="105"/>
          <w:sz w:val="18"/>
          <w:szCs w:val="18"/>
          <w:lang w:eastAsia="it-IT"/>
        </w:rPr>
        <w:t>di</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RNA.</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Pertanto,</w:t>
      </w:r>
      <w:r w:rsidRPr="00405C85">
        <w:rPr>
          <w:rFonts w:ascii="Tahoma" w:eastAsia="Times New Roman" w:hAnsi="Tahoma" w:cs="Tahoma"/>
          <w:spacing w:val="-11"/>
          <w:w w:val="105"/>
          <w:sz w:val="18"/>
          <w:szCs w:val="18"/>
          <w:lang w:eastAsia="it-IT"/>
        </w:rPr>
        <w:t xml:space="preserve"> </w:t>
      </w:r>
      <w:r w:rsidRPr="00405C85">
        <w:rPr>
          <w:rFonts w:ascii="Tahoma" w:eastAsia="Times New Roman" w:hAnsi="Tahoma" w:cs="Tahoma"/>
          <w:w w:val="105"/>
          <w:sz w:val="18"/>
          <w:szCs w:val="18"/>
          <w:lang w:eastAsia="it-IT"/>
        </w:rPr>
        <w:t>per</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maggiore</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completezza,</w:t>
      </w:r>
      <w:r w:rsidRPr="00405C85">
        <w:rPr>
          <w:rFonts w:ascii="Tahoma" w:eastAsia="Times New Roman" w:hAnsi="Tahoma" w:cs="Tahoma"/>
          <w:spacing w:val="-11"/>
          <w:w w:val="105"/>
          <w:sz w:val="18"/>
          <w:szCs w:val="18"/>
          <w:lang w:eastAsia="it-IT"/>
        </w:rPr>
        <w:t xml:space="preserve"> </w:t>
      </w:r>
      <w:r w:rsidRPr="00405C85">
        <w:rPr>
          <w:rFonts w:ascii="Tahoma" w:eastAsia="Times New Roman" w:hAnsi="Tahoma" w:cs="Tahoma"/>
          <w:w w:val="105"/>
          <w:sz w:val="18"/>
          <w:szCs w:val="18"/>
          <w:lang w:eastAsia="it-IT"/>
        </w:rPr>
        <w:t>rispetto</w:t>
      </w:r>
      <w:r w:rsidRPr="00405C85">
        <w:rPr>
          <w:rFonts w:ascii="Tahoma" w:eastAsia="Times New Roman" w:hAnsi="Tahoma" w:cs="Tahoma"/>
          <w:spacing w:val="-11"/>
          <w:w w:val="105"/>
          <w:sz w:val="18"/>
          <w:szCs w:val="18"/>
          <w:lang w:eastAsia="it-IT"/>
        </w:rPr>
        <w:t xml:space="preserve"> </w:t>
      </w:r>
      <w:r w:rsidRPr="00405C85">
        <w:rPr>
          <w:rFonts w:ascii="Tahoma" w:eastAsia="Times New Roman" w:hAnsi="Tahoma" w:cs="Tahoma"/>
          <w:w w:val="105"/>
          <w:sz w:val="18"/>
          <w:szCs w:val="18"/>
          <w:lang w:eastAsia="it-IT"/>
        </w:rPr>
        <w:t>a</w:t>
      </w:r>
      <w:r w:rsidRPr="00405C85">
        <w:rPr>
          <w:rFonts w:ascii="Tahoma" w:eastAsia="Times New Roman" w:hAnsi="Tahoma" w:cs="Tahoma"/>
          <w:spacing w:val="-10"/>
          <w:w w:val="105"/>
          <w:sz w:val="18"/>
          <w:szCs w:val="18"/>
          <w:lang w:eastAsia="it-IT"/>
        </w:rPr>
        <w:t xml:space="preserve"> </w:t>
      </w:r>
      <w:r w:rsidRPr="00405C85">
        <w:rPr>
          <w:rFonts w:ascii="Tahoma" w:eastAsia="Times New Roman" w:hAnsi="Tahoma" w:cs="Tahoma"/>
          <w:w w:val="105"/>
          <w:sz w:val="18"/>
          <w:szCs w:val="18"/>
          <w:lang w:eastAsia="it-IT"/>
        </w:rPr>
        <w:t>tali</w:t>
      </w:r>
      <w:r w:rsidRPr="00405C85">
        <w:rPr>
          <w:rFonts w:ascii="Tahoma" w:eastAsia="Times New Roman" w:hAnsi="Tahoma" w:cs="Tahoma"/>
          <w:spacing w:val="-11"/>
          <w:w w:val="105"/>
          <w:sz w:val="18"/>
          <w:szCs w:val="18"/>
          <w:lang w:eastAsia="it-IT"/>
        </w:rPr>
        <w:t xml:space="preserve"> </w:t>
      </w:r>
      <w:r w:rsidRPr="00405C85">
        <w:rPr>
          <w:rFonts w:ascii="Tahoma" w:eastAsia="Times New Roman" w:hAnsi="Tahoma" w:cs="Tahoma"/>
          <w:w w:val="105"/>
          <w:sz w:val="18"/>
          <w:szCs w:val="18"/>
          <w:lang w:eastAsia="it-IT"/>
        </w:rPr>
        <w:t>dati</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riguardante</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l’impresa</w:t>
      </w:r>
      <w:r w:rsidRPr="00405C85">
        <w:rPr>
          <w:rFonts w:ascii="Tahoma" w:eastAsia="Times New Roman" w:hAnsi="Tahoma" w:cs="Tahoma"/>
          <w:spacing w:val="-11"/>
          <w:w w:val="105"/>
          <w:sz w:val="18"/>
          <w:szCs w:val="18"/>
          <w:lang w:eastAsia="it-IT"/>
        </w:rPr>
        <w:t xml:space="preserve"> </w:t>
      </w:r>
      <w:r w:rsidRPr="00405C85">
        <w:rPr>
          <w:rFonts w:ascii="Tahoma" w:eastAsia="Times New Roman" w:hAnsi="Tahoma" w:cs="Tahoma"/>
          <w:w w:val="105"/>
          <w:sz w:val="18"/>
          <w:szCs w:val="18"/>
          <w:lang w:eastAsia="it-IT"/>
        </w:rPr>
        <w:t>candidata</w:t>
      </w:r>
      <w:r w:rsidRPr="00405C85">
        <w:rPr>
          <w:rFonts w:ascii="Tahoma" w:eastAsia="Times New Roman" w:hAnsi="Tahoma" w:cs="Tahoma"/>
          <w:spacing w:val="-11"/>
          <w:w w:val="105"/>
          <w:sz w:val="18"/>
          <w:szCs w:val="18"/>
          <w:lang w:eastAsia="it-IT"/>
        </w:rPr>
        <w:t xml:space="preserve"> </w:t>
      </w:r>
      <w:r w:rsidRPr="00405C85">
        <w:rPr>
          <w:rFonts w:ascii="Tahoma" w:eastAsia="Times New Roman" w:hAnsi="Tahoma" w:cs="Tahoma"/>
          <w:w w:val="105"/>
          <w:sz w:val="18"/>
          <w:szCs w:val="18"/>
          <w:lang w:eastAsia="it-IT"/>
        </w:rPr>
        <w:t>e</w:t>
      </w:r>
      <w:r w:rsidRPr="00405C85">
        <w:rPr>
          <w:rFonts w:ascii="Tahoma" w:eastAsia="Times New Roman" w:hAnsi="Tahoma" w:cs="Tahoma"/>
          <w:spacing w:val="-10"/>
          <w:w w:val="105"/>
          <w:sz w:val="18"/>
          <w:szCs w:val="18"/>
          <w:lang w:eastAsia="it-IT"/>
        </w:rPr>
        <w:t xml:space="preserve"> </w:t>
      </w:r>
      <w:r w:rsidRPr="00405C85">
        <w:rPr>
          <w:rFonts w:ascii="Tahoma" w:eastAsia="Times New Roman" w:hAnsi="Tahoma" w:cs="Tahoma"/>
          <w:w w:val="105"/>
          <w:sz w:val="18"/>
          <w:szCs w:val="18"/>
          <w:lang w:eastAsia="it-IT"/>
        </w:rPr>
        <w:t>le</w:t>
      </w:r>
      <w:r w:rsidRPr="00405C85">
        <w:rPr>
          <w:rFonts w:ascii="Tahoma" w:eastAsia="Times New Roman" w:hAnsi="Tahoma" w:cs="Tahoma"/>
          <w:spacing w:val="-11"/>
          <w:w w:val="105"/>
          <w:sz w:val="18"/>
          <w:szCs w:val="18"/>
          <w:lang w:eastAsia="it-IT"/>
        </w:rPr>
        <w:t xml:space="preserve"> </w:t>
      </w:r>
      <w:r w:rsidRPr="00405C85">
        <w:rPr>
          <w:rFonts w:ascii="Tahoma" w:eastAsia="Times New Roman" w:hAnsi="Tahoma" w:cs="Tahoma"/>
          <w:w w:val="105"/>
          <w:sz w:val="18"/>
          <w:szCs w:val="18"/>
          <w:lang w:eastAsia="it-IT"/>
        </w:rPr>
        <w:t>imprese facenti</w:t>
      </w:r>
      <w:r w:rsidRPr="00405C85">
        <w:rPr>
          <w:rFonts w:ascii="Tahoma" w:eastAsia="Times New Roman" w:hAnsi="Tahoma" w:cs="Tahoma"/>
          <w:spacing w:val="25"/>
          <w:w w:val="105"/>
          <w:sz w:val="18"/>
          <w:szCs w:val="18"/>
          <w:lang w:eastAsia="it-IT"/>
        </w:rPr>
        <w:t xml:space="preserve"> </w:t>
      </w:r>
      <w:r w:rsidRPr="00405C85">
        <w:rPr>
          <w:rFonts w:ascii="Tahoma" w:eastAsia="Times New Roman" w:hAnsi="Tahoma" w:cs="Tahoma"/>
          <w:w w:val="105"/>
          <w:sz w:val="18"/>
          <w:szCs w:val="18"/>
          <w:lang w:eastAsia="it-IT"/>
        </w:rPr>
        <w:t>parte</w:t>
      </w:r>
      <w:r w:rsidRPr="00405C85">
        <w:rPr>
          <w:rFonts w:ascii="Tahoma" w:eastAsia="Times New Roman" w:hAnsi="Tahoma" w:cs="Tahoma"/>
          <w:spacing w:val="27"/>
          <w:w w:val="105"/>
          <w:sz w:val="18"/>
          <w:szCs w:val="18"/>
          <w:lang w:eastAsia="it-IT"/>
        </w:rPr>
        <w:t xml:space="preserve"> </w:t>
      </w:r>
      <w:r w:rsidRPr="00405C85">
        <w:rPr>
          <w:rFonts w:ascii="Tahoma" w:eastAsia="Times New Roman" w:hAnsi="Tahoma" w:cs="Tahoma"/>
          <w:w w:val="105"/>
          <w:sz w:val="18"/>
          <w:szCs w:val="18"/>
          <w:lang w:eastAsia="it-IT"/>
        </w:rPr>
        <w:t>del</w:t>
      </w:r>
      <w:r w:rsidRPr="00405C85">
        <w:rPr>
          <w:rFonts w:ascii="Tahoma" w:eastAsia="Times New Roman" w:hAnsi="Tahoma" w:cs="Tahoma"/>
          <w:spacing w:val="25"/>
          <w:w w:val="105"/>
          <w:sz w:val="18"/>
          <w:szCs w:val="18"/>
          <w:lang w:eastAsia="it-IT"/>
        </w:rPr>
        <w:t xml:space="preserve"> </w:t>
      </w:r>
      <w:r w:rsidRPr="00405C85">
        <w:rPr>
          <w:rFonts w:ascii="Tahoma" w:eastAsia="Times New Roman" w:hAnsi="Tahoma" w:cs="Tahoma"/>
          <w:w w:val="105"/>
          <w:sz w:val="18"/>
          <w:szCs w:val="18"/>
          <w:lang w:eastAsia="it-IT"/>
        </w:rPr>
        <w:t>perimetro</w:t>
      </w:r>
      <w:r w:rsidRPr="00405C85">
        <w:rPr>
          <w:rFonts w:ascii="Tahoma" w:eastAsia="Times New Roman" w:hAnsi="Tahoma" w:cs="Tahoma"/>
          <w:spacing w:val="27"/>
          <w:w w:val="105"/>
          <w:sz w:val="18"/>
          <w:szCs w:val="18"/>
          <w:lang w:eastAsia="it-IT"/>
        </w:rPr>
        <w:t xml:space="preserve"> </w:t>
      </w:r>
      <w:r w:rsidRPr="00405C85">
        <w:rPr>
          <w:rFonts w:ascii="Tahoma" w:eastAsia="Times New Roman" w:hAnsi="Tahoma" w:cs="Tahoma"/>
          <w:w w:val="105"/>
          <w:sz w:val="18"/>
          <w:szCs w:val="18"/>
          <w:lang w:eastAsia="it-IT"/>
        </w:rPr>
        <w:t>di</w:t>
      </w:r>
      <w:r w:rsidRPr="00405C85">
        <w:rPr>
          <w:rFonts w:ascii="Tahoma" w:eastAsia="Times New Roman" w:hAnsi="Tahoma" w:cs="Tahoma"/>
          <w:spacing w:val="26"/>
          <w:w w:val="105"/>
          <w:sz w:val="18"/>
          <w:szCs w:val="18"/>
          <w:lang w:eastAsia="it-IT"/>
        </w:rPr>
        <w:t xml:space="preserve"> </w:t>
      </w:r>
      <w:r w:rsidRPr="00405C85">
        <w:rPr>
          <w:rFonts w:ascii="Tahoma" w:eastAsia="Times New Roman" w:hAnsi="Tahoma" w:cs="Tahoma"/>
          <w:w w:val="105"/>
          <w:sz w:val="18"/>
          <w:szCs w:val="18"/>
          <w:lang w:eastAsia="it-IT"/>
        </w:rPr>
        <w:t>impresa</w:t>
      </w:r>
      <w:r w:rsidRPr="00405C85">
        <w:rPr>
          <w:rFonts w:ascii="Tahoma" w:eastAsia="Times New Roman" w:hAnsi="Tahoma" w:cs="Tahoma"/>
          <w:spacing w:val="27"/>
          <w:w w:val="105"/>
          <w:sz w:val="18"/>
          <w:szCs w:val="18"/>
          <w:lang w:eastAsia="it-IT"/>
        </w:rPr>
        <w:t xml:space="preserve"> </w:t>
      </w:r>
      <w:r w:rsidRPr="00405C85">
        <w:rPr>
          <w:rFonts w:ascii="Tahoma" w:eastAsia="Times New Roman" w:hAnsi="Tahoma" w:cs="Tahoma"/>
          <w:w w:val="105"/>
          <w:sz w:val="18"/>
          <w:szCs w:val="18"/>
          <w:lang w:eastAsia="it-IT"/>
        </w:rPr>
        <w:t>unica,</w:t>
      </w:r>
      <w:r w:rsidRPr="00405C85">
        <w:rPr>
          <w:rFonts w:ascii="Tahoma" w:eastAsia="Times New Roman" w:hAnsi="Tahoma" w:cs="Tahoma"/>
          <w:spacing w:val="26"/>
          <w:w w:val="105"/>
          <w:sz w:val="18"/>
          <w:szCs w:val="18"/>
          <w:lang w:eastAsia="it-IT"/>
        </w:rPr>
        <w:t xml:space="preserve"> </w:t>
      </w:r>
      <w:r w:rsidRPr="00405C85">
        <w:rPr>
          <w:rFonts w:ascii="Tahoma" w:eastAsia="Times New Roman" w:hAnsi="Tahoma" w:cs="Tahoma"/>
          <w:w w:val="105"/>
          <w:sz w:val="18"/>
          <w:szCs w:val="18"/>
          <w:lang w:eastAsia="it-IT"/>
        </w:rPr>
        <w:t>si</w:t>
      </w:r>
      <w:r w:rsidRPr="00405C85">
        <w:rPr>
          <w:rFonts w:ascii="Tahoma" w:eastAsia="Times New Roman" w:hAnsi="Tahoma" w:cs="Tahoma"/>
          <w:spacing w:val="25"/>
          <w:w w:val="105"/>
          <w:sz w:val="18"/>
          <w:szCs w:val="18"/>
          <w:lang w:eastAsia="it-IT"/>
        </w:rPr>
        <w:t xml:space="preserve"> </w:t>
      </w:r>
      <w:r w:rsidRPr="00405C85">
        <w:rPr>
          <w:rFonts w:ascii="Tahoma" w:eastAsia="Times New Roman" w:hAnsi="Tahoma" w:cs="Tahoma"/>
          <w:w w:val="105"/>
          <w:sz w:val="18"/>
          <w:szCs w:val="18"/>
          <w:lang w:eastAsia="it-IT"/>
        </w:rPr>
        <w:t>prega</w:t>
      </w:r>
      <w:r w:rsidRPr="00405C85">
        <w:rPr>
          <w:rFonts w:ascii="Tahoma" w:eastAsia="Times New Roman" w:hAnsi="Tahoma" w:cs="Tahoma"/>
          <w:spacing w:val="26"/>
          <w:w w:val="105"/>
          <w:sz w:val="18"/>
          <w:szCs w:val="18"/>
          <w:lang w:eastAsia="it-IT"/>
        </w:rPr>
        <w:t xml:space="preserve"> </w:t>
      </w:r>
      <w:r w:rsidRPr="00405C85">
        <w:rPr>
          <w:rFonts w:ascii="Tahoma" w:eastAsia="Times New Roman" w:hAnsi="Tahoma" w:cs="Tahoma"/>
          <w:w w:val="105"/>
          <w:sz w:val="18"/>
          <w:szCs w:val="18"/>
          <w:lang w:eastAsia="it-IT"/>
        </w:rPr>
        <w:t>di</w:t>
      </w:r>
      <w:r w:rsidRPr="00405C85">
        <w:rPr>
          <w:rFonts w:ascii="Tahoma" w:eastAsia="Times New Roman" w:hAnsi="Tahoma" w:cs="Tahoma"/>
          <w:spacing w:val="25"/>
          <w:w w:val="105"/>
          <w:sz w:val="18"/>
          <w:szCs w:val="18"/>
          <w:lang w:eastAsia="it-IT"/>
        </w:rPr>
        <w:t xml:space="preserve"> </w:t>
      </w:r>
      <w:r w:rsidRPr="00405C85">
        <w:rPr>
          <w:rFonts w:ascii="Tahoma" w:eastAsia="Times New Roman" w:hAnsi="Tahoma" w:cs="Tahoma"/>
          <w:w w:val="105"/>
          <w:sz w:val="18"/>
          <w:szCs w:val="18"/>
          <w:lang w:eastAsia="it-IT"/>
        </w:rPr>
        <w:t>visionare</w:t>
      </w:r>
      <w:r w:rsidRPr="00405C85">
        <w:rPr>
          <w:rFonts w:ascii="Tahoma" w:eastAsia="Times New Roman" w:hAnsi="Tahoma" w:cs="Tahoma"/>
          <w:spacing w:val="26"/>
          <w:w w:val="105"/>
          <w:sz w:val="18"/>
          <w:szCs w:val="18"/>
          <w:lang w:eastAsia="it-IT"/>
        </w:rPr>
        <w:t xml:space="preserve"> </w:t>
      </w:r>
      <w:r w:rsidRPr="00405C85">
        <w:rPr>
          <w:rFonts w:ascii="Tahoma" w:eastAsia="Times New Roman" w:hAnsi="Tahoma" w:cs="Tahoma"/>
          <w:w w:val="105"/>
          <w:sz w:val="18"/>
          <w:szCs w:val="18"/>
          <w:lang w:eastAsia="it-IT"/>
        </w:rPr>
        <w:t>la</w:t>
      </w:r>
      <w:r w:rsidRPr="00405C85">
        <w:rPr>
          <w:rFonts w:ascii="Tahoma" w:eastAsia="Times New Roman" w:hAnsi="Tahoma" w:cs="Tahoma"/>
          <w:spacing w:val="26"/>
          <w:w w:val="105"/>
          <w:sz w:val="18"/>
          <w:szCs w:val="18"/>
          <w:lang w:eastAsia="it-IT"/>
        </w:rPr>
        <w:t xml:space="preserve"> </w:t>
      </w:r>
      <w:r w:rsidRPr="00405C85">
        <w:rPr>
          <w:rFonts w:ascii="Tahoma" w:eastAsia="Times New Roman" w:hAnsi="Tahoma" w:cs="Tahoma"/>
          <w:w w:val="105"/>
          <w:sz w:val="18"/>
          <w:szCs w:val="18"/>
          <w:lang w:eastAsia="it-IT"/>
        </w:rPr>
        <w:t>sezione</w:t>
      </w:r>
      <w:r w:rsidRPr="00405C85">
        <w:rPr>
          <w:rFonts w:ascii="Tahoma" w:eastAsia="Times New Roman" w:hAnsi="Tahoma" w:cs="Tahoma"/>
          <w:spacing w:val="27"/>
          <w:w w:val="105"/>
          <w:sz w:val="18"/>
          <w:szCs w:val="18"/>
          <w:lang w:eastAsia="it-IT"/>
        </w:rPr>
        <w:t xml:space="preserve"> </w:t>
      </w:r>
      <w:r w:rsidRPr="00405C85">
        <w:rPr>
          <w:rFonts w:ascii="Tahoma" w:eastAsia="Times New Roman" w:hAnsi="Tahoma" w:cs="Tahoma"/>
          <w:w w:val="105"/>
          <w:sz w:val="18"/>
          <w:szCs w:val="18"/>
          <w:lang w:eastAsia="it-IT"/>
        </w:rPr>
        <w:t>trasparenza</w:t>
      </w:r>
      <w:r w:rsidRPr="00405C85">
        <w:rPr>
          <w:rFonts w:ascii="Tahoma" w:eastAsia="Times New Roman" w:hAnsi="Tahoma" w:cs="Tahoma"/>
          <w:spacing w:val="26"/>
          <w:w w:val="105"/>
          <w:sz w:val="18"/>
          <w:szCs w:val="18"/>
          <w:lang w:eastAsia="it-IT"/>
        </w:rPr>
        <w:t xml:space="preserve"> </w:t>
      </w:r>
      <w:r w:rsidRPr="00405C85">
        <w:rPr>
          <w:rFonts w:ascii="Tahoma" w:eastAsia="Times New Roman" w:hAnsi="Tahoma" w:cs="Tahoma"/>
          <w:w w:val="105"/>
          <w:sz w:val="18"/>
          <w:szCs w:val="18"/>
          <w:lang w:eastAsia="it-IT"/>
        </w:rPr>
        <w:t>del</w:t>
      </w:r>
      <w:r w:rsidRPr="00405C85">
        <w:rPr>
          <w:rFonts w:ascii="Tahoma" w:eastAsia="Times New Roman" w:hAnsi="Tahoma" w:cs="Tahoma"/>
          <w:spacing w:val="25"/>
          <w:w w:val="105"/>
          <w:sz w:val="18"/>
          <w:szCs w:val="18"/>
          <w:lang w:eastAsia="it-IT"/>
        </w:rPr>
        <w:t xml:space="preserve"> </w:t>
      </w:r>
      <w:r w:rsidRPr="00405C85">
        <w:rPr>
          <w:rFonts w:ascii="Tahoma" w:eastAsia="Times New Roman" w:hAnsi="Tahoma" w:cs="Tahoma"/>
          <w:w w:val="105"/>
          <w:sz w:val="18"/>
          <w:szCs w:val="18"/>
          <w:lang w:eastAsia="it-IT"/>
        </w:rPr>
        <w:t>Registro Nazionale Aiuti (RNA):</w:t>
      </w:r>
    </w:p>
    <w:p w14:paraId="6B27B2DA" w14:textId="77777777" w:rsidR="00405C85" w:rsidRPr="00405C85" w:rsidRDefault="00405C85" w:rsidP="00405C85">
      <w:pPr>
        <w:spacing w:before="1" w:after="0" w:line="240" w:lineRule="auto"/>
        <w:ind w:right="11"/>
        <w:jc w:val="both"/>
        <w:rPr>
          <w:rFonts w:ascii="Tahoma" w:eastAsia="Times New Roman" w:hAnsi="Tahoma" w:cs="Tahoma"/>
          <w:color w:val="0000FF"/>
          <w:spacing w:val="-2"/>
          <w:w w:val="105"/>
          <w:sz w:val="18"/>
          <w:szCs w:val="18"/>
          <w:u w:val="single" w:color="0000FF"/>
          <w:lang w:eastAsia="it-IT"/>
        </w:rPr>
      </w:pPr>
      <w:r w:rsidRPr="00405C85">
        <w:rPr>
          <w:rFonts w:ascii="Tahoma" w:eastAsia="Times New Roman" w:hAnsi="Tahoma" w:cs="Tahoma"/>
          <w:color w:val="0000FF"/>
          <w:spacing w:val="-2"/>
          <w:w w:val="105"/>
          <w:sz w:val="18"/>
          <w:szCs w:val="18"/>
          <w:u w:val="single" w:color="0000FF"/>
          <w:lang w:eastAsia="it-IT"/>
        </w:rPr>
        <w:t>https://</w:t>
      </w:r>
      <w:hyperlink r:id="rId25">
        <w:r w:rsidRPr="00405C85">
          <w:rPr>
            <w:rFonts w:ascii="Tahoma" w:eastAsia="Times New Roman" w:hAnsi="Tahoma" w:cs="Tahoma"/>
            <w:color w:val="0000FF"/>
            <w:spacing w:val="-2"/>
            <w:w w:val="105"/>
            <w:sz w:val="18"/>
            <w:szCs w:val="18"/>
            <w:u w:val="single" w:color="0000FF"/>
            <w:lang w:eastAsia="it-IT"/>
          </w:rPr>
          <w:t>www.rna.gov.it/RegistroNazionaleTrasparenza/faces/pages/TrasparenzaAiuto.jspx</w:t>
        </w:r>
      </w:hyperlink>
    </w:p>
    <w:p w14:paraId="6D054F67" w14:textId="77777777" w:rsidR="00405C85" w:rsidRPr="00405C85" w:rsidRDefault="00405C85" w:rsidP="00405C85">
      <w:pPr>
        <w:spacing w:before="240" w:after="240" w:line="240" w:lineRule="auto"/>
        <w:ind w:right="11"/>
        <w:jc w:val="both"/>
        <w:rPr>
          <w:rFonts w:ascii="Tahoma" w:eastAsia="Times New Roman" w:hAnsi="Tahoma" w:cs="Tahoma"/>
          <w:sz w:val="18"/>
          <w:szCs w:val="18"/>
          <w:lang w:eastAsia="it-IT"/>
        </w:rPr>
      </w:pPr>
      <w:r w:rsidRPr="00405C85">
        <w:rPr>
          <w:rFonts w:ascii="Tahoma" w:eastAsia="Times New Roman" w:hAnsi="Tahoma" w:cs="Tahoma"/>
          <w:sz w:val="18"/>
          <w:szCs w:val="18"/>
          <w:lang w:eastAsia="it-IT"/>
        </w:rPr>
        <w:t>Con riferimento all’art. 2359 del Codice civile (di seguito riportato nel box sottostante) si precisa che l’art. 2 paragrafo 2 lett.c) del Regolamento de minimis corrisponde al punto 3) dell’art. 2359, mentre la lett. d) dell’art. 2 paragrafo 2 del de minimis corrisponde al punto 2) del predetto articolo del Codice civile</w:t>
      </w:r>
    </w:p>
    <w:tbl>
      <w:tblPr>
        <w:tblStyle w:val="Grigliatabella1"/>
        <w:tblW w:w="0" w:type="auto"/>
        <w:tblLook w:val="04A0" w:firstRow="1" w:lastRow="0" w:firstColumn="1" w:lastColumn="0" w:noHBand="0" w:noVBand="1"/>
      </w:tblPr>
      <w:tblGrid>
        <w:gridCol w:w="8368"/>
      </w:tblGrid>
      <w:tr w:rsidR="00405C85" w:rsidRPr="00405C85" w14:paraId="09AFB275" w14:textId="77777777" w:rsidTr="00A14F65">
        <w:tc>
          <w:tcPr>
            <w:tcW w:w="8790" w:type="dxa"/>
          </w:tcPr>
          <w:p w14:paraId="7FC40625" w14:textId="77777777" w:rsidR="00405C85" w:rsidRPr="00405C85" w:rsidRDefault="00405C85" w:rsidP="00A14F65">
            <w:pPr>
              <w:spacing w:after="120"/>
              <w:ind w:left="91"/>
              <w:rPr>
                <w:rFonts w:ascii="Tahoma" w:eastAsia="Calibri" w:hAnsi="Tahoma" w:cs="Tahoma"/>
                <w:i/>
                <w:sz w:val="18"/>
                <w:szCs w:val="18"/>
              </w:rPr>
            </w:pPr>
            <w:r w:rsidRPr="00405C85">
              <w:rPr>
                <w:rFonts w:ascii="Tahoma" w:eastAsia="Calibri" w:hAnsi="Tahoma" w:cs="Tahoma"/>
                <w:i/>
                <w:w w:val="105"/>
                <w:sz w:val="18"/>
                <w:szCs w:val="18"/>
              </w:rPr>
              <w:t>Art.</w:t>
            </w:r>
            <w:r w:rsidRPr="00405C85">
              <w:rPr>
                <w:rFonts w:ascii="Tahoma" w:eastAsia="Calibri" w:hAnsi="Tahoma" w:cs="Tahoma"/>
                <w:i/>
                <w:spacing w:val="-9"/>
                <w:w w:val="105"/>
                <w:sz w:val="18"/>
                <w:szCs w:val="18"/>
              </w:rPr>
              <w:t xml:space="preserve"> </w:t>
            </w:r>
            <w:r w:rsidRPr="00405C85">
              <w:rPr>
                <w:rFonts w:ascii="Tahoma" w:eastAsia="Calibri" w:hAnsi="Tahoma" w:cs="Tahoma"/>
                <w:i/>
                <w:w w:val="105"/>
                <w:sz w:val="18"/>
                <w:szCs w:val="18"/>
              </w:rPr>
              <w:t>2359</w:t>
            </w:r>
            <w:r w:rsidRPr="00405C85">
              <w:rPr>
                <w:rFonts w:ascii="Tahoma" w:eastAsia="Calibri" w:hAnsi="Tahoma" w:cs="Tahoma"/>
                <w:i/>
                <w:spacing w:val="-9"/>
                <w:w w:val="105"/>
                <w:sz w:val="18"/>
                <w:szCs w:val="18"/>
              </w:rPr>
              <w:t xml:space="preserve"> </w:t>
            </w:r>
            <w:r w:rsidRPr="00405C85">
              <w:rPr>
                <w:rFonts w:ascii="Tahoma" w:eastAsia="Calibri" w:hAnsi="Tahoma" w:cs="Tahoma"/>
                <w:i/>
                <w:spacing w:val="-5"/>
                <w:w w:val="105"/>
                <w:sz w:val="18"/>
                <w:szCs w:val="18"/>
              </w:rPr>
              <w:t>cc</w:t>
            </w:r>
          </w:p>
          <w:p w14:paraId="1E2CB0A8" w14:textId="77777777" w:rsidR="00405C85" w:rsidRPr="00405C85" w:rsidRDefault="00405C85" w:rsidP="00A14F65">
            <w:pPr>
              <w:spacing w:before="35"/>
              <w:ind w:left="91"/>
              <w:rPr>
                <w:rFonts w:ascii="Tahoma" w:eastAsia="Calibri" w:hAnsi="Tahoma" w:cs="Tahoma"/>
                <w:i/>
                <w:sz w:val="18"/>
                <w:szCs w:val="18"/>
              </w:rPr>
            </w:pPr>
            <w:r w:rsidRPr="00405C85">
              <w:rPr>
                <w:rFonts w:ascii="Tahoma" w:eastAsia="Calibri" w:hAnsi="Tahoma" w:cs="Tahoma"/>
                <w:i/>
                <w:sz w:val="18"/>
                <w:szCs w:val="18"/>
              </w:rPr>
              <w:t>Sono</w:t>
            </w:r>
            <w:r w:rsidRPr="00405C85">
              <w:rPr>
                <w:rFonts w:ascii="Tahoma" w:eastAsia="Calibri" w:hAnsi="Tahoma" w:cs="Tahoma"/>
                <w:i/>
                <w:spacing w:val="15"/>
                <w:sz w:val="18"/>
                <w:szCs w:val="18"/>
              </w:rPr>
              <w:t xml:space="preserve"> </w:t>
            </w:r>
            <w:r w:rsidRPr="00405C85">
              <w:rPr>
                <w:rFonts w:ascii="Tahoma" w:eastAsia="Calibri" w:hAnsi="Tahoma" w:cs="Tahoma"/>
                <w:i/>
                <w:sz w:val="18"/>
                <w:szCs w:val="18"/>
              </w:rPr>
              <w:t>considerate</w:t>
            </w:r>
            <w:r w:rsidRPr="00405C85">
              <w:rPr>
                <w:rFonts w:ascii="Tahoma" w:eastAsia="Calibri" w:hAnsi="Tahoma" w:cs="Tahoma"/>
                <w:i/>
                <w:spacing w:val="18"/>
                <w:sz w:val="18"/>
                <w:szCs w:val="18"/>
              </w:rPr>
              <w:t xml:space="preserve"> </w:t>
            </w:r>
            <w:r w:rsidRPr="00405C85">
              <w:rPr>
                <w:rFonts w:ascii="Tahoma" w:eastAsia="Calibri" w:hAnsi="Tahoma" w:cs="Tahoma"/>
                <w:i/>
                <w:sz w:val="18"/>
                <w:szCs w:val="18"/>
              </w:rPr>
              <w:t>società</w:t>
            </w:r>
            <w:r w:rsidRPr="00405C85">
              <w:rPr>
                <w:rFonts w:ascii="Tahoma" w:eastAsia="Calibri" w:hAnsi="Tahoma" w:cs="Tahoma"/>
                <w:i/>
                <w:spacing w:val="14"/>
                <w:sz w:val="18"/>
                <w:szCs w:val="18"/>
              </w:rPr>
              <w:t xml:space="preserve"> </w:t>
            </w:r>
            <w:r w:rsidRPr="00405C85">
              <w:rPr>
                <w:rFonts w:ascii="Tahoma" w:eastAsia="Calibri" w:hAnsi="Tahoma" w:cs="Tahoma"/>
                <w:i/>
                <w:spacing w:val="-2"/>
                <w:sz w:val="18"/>
                <w:szCs w:val="18"/>
              </w:rPr>
              <w:t>controllate:</w:t>
            </w:r>
          </w:p>
          <w:p w14:paraId="3381D035" w14:textId="77777777" w:rsidR="00405C85" w:rsidRPr="00405C85" w:rsidRDefault="00405C85">
            <w:pPr>
              <w:widowControl w:val="0"/>
              <w:numPr>
                <w:ilvl w:val="0"/>
                <w:numId w:val="88"/>
              </w:numPr>
              <w:tabs>
                <w:tab w:val="left" w:pos="280"/>
              </w:tabs>
              <w:autoSpaceDE w:val="0"/>
              <w:autoSpaceDN w:val="0"/>
              <w:spacing w:before="34"/>
              <w:ind w:left="280" w:hanging="192"/>
              <w:rPr>
                <w:rFonts w:ascii="Tahoma" w:eastAsia="Calibri" w:hAnsi="Tahoma" w:cs="Tahoma"/>
                <w:i/>
                <w:sz w:val="18"/>
                <w:szCs w:val="18"/>
              </w:rPr>
            </w:pPr>
            <w:r w:rsidRPr="00405C85">
              <w:rPr>
                <w:rFonts w:ascii="Tahoma" w:eastAsia="Calibri" w:hAnsi="Tahoma" w:cs="Tahoma"/>
                <w:i/>
                <w:spacing w:val="-2"/>
                <w:w w:val="105"/>
                <w:sz w:val="18"/>
                <w:szCs w:val="18"/>
              </w:rPr>
              <w:t>le</w:t>
            </w:r>
            <w:r w:rsidRPr="00405C85">
              <w:rPr>
                <w:rFonts w:ascii="Tahoma" w:eastAsia="Calibri" w:hAnsi="Tahoma" w:cs="Tahoma"/>
                <w:i/>
                <w:w w:val="105"/>
                <w:sz w:val="18"/>
                <w:szCs w:val="18"/>
              </w:rPr>
              <w:t xml:space="preserve"> </w:t>
            </w:r>
            <w:r w:rsidRPr="00405C85">
              <w:rPr>
                <w:rFonts w:ascii="Tahoma" w:eastAsia="Calibri" w:hAnsi="Tahoma" w:cs="Tahoma"/>
                <w:i/>
                <w:spacing w:val="-2"/>
                <w:w w:val="105"/>
                <w:sz w:val="18"/>
                <w:szCs w:val="18"/>
              </w:rPr>
              <w:t>società</w:t>
            </w:r>
            <w:r w:rsidRPr="00405C85">
              <w:rPr>
                <w:rFonts w:ascii="Tahoma" w:eastAsia="Calibri" w:hAnsi="Tahoma" w:cs="Tahoma"/>
                <w:i/>
                <w:spacing w:val="1"/>
                <w:w w:val="105"/>
                <w:sz w:val="18"/>
                <w:szCs w:val="18"/>
              </w:rPr>
              <w:t xml:space="preserve"> </w:t>
            </w:r>
            <w:r w:rsidRPr="00405C85">
              <w:rPr>
                <w:rFonts w:ascii="Tahoma" w:eastAsia="Calibri" w:hAnsi="Tahoma" w:cs="Tahoma"/>
                <w:i/>
                <w:spacing w:val="-2"/>
                <w:w w:val="105"/>
                <w:sz w:val="18"/>
                <w:szCs w:val="18"/>
              </w:rPr>
              <w:t>in</w:t>
            </w:r>
            <w:r w:rsidRPr="00405C85">
              <w:rPr>
                <w:rFonts w:ascii="Tahoma" w:eastAsia="Calibri" w:hAnsi="Tahoma" w:cs="Tahoma"/>
                <w:i/>
                <w:spacing w:val="1"/>
                <w:w w:val="105"/>
                <w:sz w:val="18"/>
                <w:szCs w:val="18"/>
              </w:rPr>
              <w:t xml:space="preserve"> </w:t>
            </w:r>
            <w:r w:rsidRPr="00405C85">
              <w:rPr>
                <w:rFonts w:ascii="Tahoma" w:eastAsia="Calibri" w:hAnsi="Tahoma" w:cs="Tahoma"/>
                <w:i/>
                <w:spacing w:val="-2"/>
                <w:w w:val="105"/>
                <w:sz w:val="18"/>
                <w:szCs w:val="18"/>
              </w:rPr>
              <w:t>cui</w:t>
            </w:r>
            <w:r w:rsidRPr="00405C85">
              <w:rPr>
                <w:rFonts w:ascii="Tahoma" w:eastAsia="Calibri" w:hAnsi="Tahoma" w:cs="Tahoma"/>
                <w:i/>
                <w:spacing w:val="2"/>
                <w:w w:val="105"/>
                <w:sz w:val="18"/>
                <w:szCs w:val="18"/>
              </w:rPr>
              <w:t xml:space="preserve"> </w:t>
            </w:r>
            <w:r w:rsidRPr="00405C85">
              <w:rPr>
                <w:rFonts w:ascii="Tahoma" w:eastAsia="Calibri" w:hAnsi="Tahoma" w:cs="Tahoma"/>
                <w:i/>
                <w:spacing w:val="-2"/>
                <w:w w:val="105"/>
                <w:sz w:val="18"/>
                <w:szCs w:val="18"/>
              </w:rPr>
              <w:t>un'altra</w:t>
            </w:r>
            <w:r w:rsidRPr="00405C85">
              <w:rPr>
                <w:rFonts w:ascii="Tahoma" w:eastAsia="Calibri" w:hAnsi="Tahoma" w:cs="Tahoma"/>
                <w:i/>
                <w:spacing w:val="1"/>
                <w:w w:val="105"/>
                <w:sz w:val="18"/>
                <w:szCs w:val="18"/>
              </w:rPr>
              <w:t xml:space="preserve"> </w:t>
            </w:r>
            <w:r w:rsidRPr="00405C85">
              <w:rPr>
                <w:rFonts w:ascii="Tahoma" w:eastAsia="Calibri" w:hAnsi="Tahoma" w:cs="Tahoma"/>
                <w:i/>
                <w:spacing w:val="-2"/>
                <w:w w:val="105"/>
                <w:sz w:val="18"/>
                <w:szCs w:val="18"/>
              </w:rPr>
              <w:t>società</w:t>
            </w:r>
            <w:r w:rsidRPr="00405C85">
              <w:rPr>
                <w:rFonts w:ascii="Tahoma" w:eastAsia="Calibri" w:hAnsi="Tahoma" w:cs="Tahoma"/>
                <w:i/>
                <w:spacing w:val="1"/>
                <w:w w:val="105"/>
                <w:sz w:val="18"/>
                <w:szCs w:val="18"/>
              </w:rPr>
              <w:t xml:space="preserve"> </w:t>
            </w:r>
            <w:r w:rsidRPr="00405C85">
              <w:rPr>
                <w:rFonts w:ascii="Tahoma" w:eastAsia="Calibri" w:hAnsi="Tahoma" w:cs="Tahoma"/>
                <w:i/>
                <w:spacing w:val="-2"/>
                <w:w w:val="105"/>
                <w:sz w:val="18"/>
                <w:szCs w:val="18"/>
              </w:rPr>
              <w:t>dispone</w:t>
            </w:r>
            <w:r w:rsidRPr="00405C85">
              <w:rPr>
                <w:rFonts w:ascii="Tahoma" w:eastAsia="Calibri" w:hAnsi="Tahoma" w:cs="Tahoma"/>
                <w:i/>
                <w:spacing w:val="1"/>
                <w:w w:val="105"/>
                <w:sz w:val="18"/>
                <w:szCs w:val="18"/>
              </w:rPr>
              <w:t xml:space="preserve"> </w:t>
            </w:r>
            <w:r w:rsidRPr="00405C85">
              <w:rPr>
                <w:rFonts w:ascii="Tahoma" w:eastAsia="Calibri" w:hAnsi="Tahoma" w:cs="Tahoma"/>
                <w:i/>
                <w:spacing w:val="-2"/>
                <w:w w:val="105"/>
                <w:sz w:val="18"/>
                <w:szCs w:val="18"/>
              </w:rPr>
              <w:t>della</w:t>
            </w:r>
            <w:r w:rsidRPr="00405C85">
              <w:rPr>
                <w:rFonts w:ascii="Tahoma" w:eastAsia="Calibri" w:hAnsi="Tahoma" w:cs="Tahoma"/>
                <w:i/>
                <w:spacing w:val="3"/>
                <w:w w:val="105"/>
                <w:sz w:val="18"/>
                <w:szCs w:val="18"/>
              </w:rPr>
              <w:t xml:space="preserve"> </w:t>
            </w:r>
            <w:r w:rsidRPr="00405C85">
              <w:rPr>
                <w:rFonts w:ascii="Tahoma" w:eastAsia="Calibri" w:hAnsi="Tahoma" w:cs="Tahoma"/>
                <w:i/>
                <w:spacing w:val="-2"/>
                <w:w w:val="105"/>
                <w:sz w:val="18"/>
                <w:szCs w:val="18"/>
              </w:rPr>
              <w:t>maggioranza</w:t>
            </w:r>
            <w:r w:rsidRPr="00405C85">
              <w:rPr>
                <w:rFonts w:ascii="Tahoma" w:eastAsia="Calibri" w:hAnsi="Tahoma" w:cs="Tahoma"/>
                <w:i/>
                <w:spacing w:val="2"/>
                <w:w w:val="105"/>
                <w:sz w:val="18"/>
                <w:szCs w:val="18"/>
              </w:rPr>
              <w:t xml:space="preserve"> </w:t>
            </w:r>
            <w:r w:rsidRPr="00405C85">
              <w:rPr>
                <w:rFonts w:ascii="Tahoma" w:eastAsia="Calibri" w:hAnsi="Tahoma" w:cs="Tahoma"/>
                <w:i/>
                <w:spacing w:val="-2"/>
                <w:w w:val="105"/>
                <w:sz w:val="18"/>
                <w:szCs w:val="18"/>
              </w:rPr>
              <w:t>dei</w:t>
            </w:r>
            <w:r w:rsidRPr="00405C85">
              <w:rPr>
                <w:rFonts w:ascii="Tahoma" w:eastAsia="Calibri" w:hAnsi="Tahoma" w:cs="Tahoma"/>
                <w:i/>
                <w:w w:val="105"/>
                <w:sz w:val="18"/>
                <w:szCs w:val="18"/>
              </w:rPr>
              <w:t xml:space="preserve"> </w:t>
            </w:r>
            <w:r w:rsidRPr="00405C85">
              <w:rPr>
                <w:rFonts w:ascii="Tahoma" w:eastAsia="Calibri" w:hAnsi="Tahoma" w:cs="Tahoma"/>
                <w:i/>
                <w:spacing w:val="-2"/>
                <w:w w:val="105"/>
                <w:sz w:val="18"/>
                <w:szCs w:val="18"/>
              </w:rPr>
              <w:t>voti</w:t>
            </w:r>
            <w:r w:rsidRPr="00405C85">
              <w:rPr>
                <w:rFonts w:ascii="Tahoma" w:eastAsia="Calibri" w:hAnsi="Tahoma" w:cs="Tahoma"/>
                <w:i/>
                <w:spacing w:val="2"/>
                <w:w w:val="105"/>
                <w:sz w:val="18"/>
                <w:szCs w:val="18"/>
              </w:rPr>
              <w:t xml:space="preserve"> </w:t>
            </w:r>
            <w:r w:rsidRPr="00405C85">
              <w:rPr>
                <w:rFonts w:ascii="Tahoma" w:eastAsia="Calibri" w:hAnsi="Tahoma" w:cs="Tahoma"/>
                <w:i/>
                <w:spacing w:val="-2"/>
                <w:w w:val="105"/>
                <w:sz w:val="18"/>
                <w:szCs w:val="18"/>
              </w:rPr>
              <w:t>esercitabili</w:t>
            </w:r>
            <w:r w:rsidRPr="00405C85">
              <w:rPr>
                <w:rFonts w:ascii="Tahoma" w:eastAsia="Calibri" w:hAnsi="Tahoma" w:cs="Tahoma"/>
                <w:i/>
                <w:spacing w:val="2"/>
                <w:w w:val="105"/>
                <w:sz w:val="18"/>
                <w:szCs w:val="18"/>
              </w:rPr>
              <w:t xml:space="preserve"> </w:t>
            </w:r>
            <w:r w:rsidRPr="00405C85">
              <w:rPr>
                <w:rFonts w:ascii="Tahoma" w:eastAsia="Calibri" w:hAnsi="Tahoma" w:cs="Tahoma"/>
                <w:i/>
                <w:spacing w:val="-2"/>
                <w:w w:val="105"/>
                <w:sz w:val="18"/>
                <w:szCs w:val="18"/>
              </w:rPr>
              <w:t>nell'assemblea</w:t>
            </w:r>
            <w:r w:rsidRPr="00405C85">
              <w:rPr>
                <w:rFonts w:ascii="Tahoma" w:eastAsia="Calibri" w:hAnsi="Tahoma" w:cs="Tahoma"/>
                <w:i/>
                <w:spacing w:val="1"/>
                <w:w w:val="105"/>
                <w:sz w:val="18"/>
                <w:szCs w:val="18"/>
              </w:rPr>
              <w:t xml:space="preserve"> </w:t>
            </w:r>
            <w:r w:rsidRPr="00405C85">
              <w:rPr>
                <w:rFonts w:ascii="Tahoma" w:eastAsia="Calibri" w:hAnsi="Tahoma" w:cs="Tahoma"/>
                <w:i/>
                <w:spacing w:val="-2"/>
                <w:w w:val="105"/>
                <w:sz w:val="18"/>
                <w:szCs w:val="18"/>
              </w:rPr>
              <w:t>ordinaria;</w:t>
            </w:r>
          </w:p>
          <w:p w14:paraId="161D5D6B" w14:textId="77777777" w:rsidR="00405C85" w:rsidRPr="00405C85" w:rsidRDefault="00405C85">
            <w:pPr>
              <w:widowControl w:val="0"/>
              <w:numPr>
                <w:ilvl w:val="0"/>
                <w:numId w:val="88"/>
              </w:numPr>
              <w:tabs>
                <w:tab w:val="left" w:pos="280"/>
              </w:tabs>
              <w:autoSpaceDE w:val="0"/>
              <w:autoSpaceDN w:val="0"/>
              <w:spacing w:before="34"/>
              <w:ind w:left="280" w:hanging="192"/>
              <w:rPr>
                <w:rFonts w:ascii="Tahoma" w:eastAsia="Calibri" w:hAnsi="Tahoma" w:cs="Tahoma"/>
                <w:i/>
                <w:sz w:val="18"/>
                <w:szCs w:val="18"/>
              </w:rPr>
            </w:pPr>
            <w:r w:rsidRPr="00405C85">
              <w:rPr>
                <w:rFonts w:ascii="Tahoma" w:eastAsia="Calibri" w:hAnsi="Tahoma" w:cs="Tahoma"/>
                <w:i/>
                <w:w w:val="105"/>
                <w:sz w:val="18"/>
                <w:szCs w:val="18"/>
              </w:rPr>
              <w:t>le</w:t>
            </w:r>
            <w:r w:rsidRPr="00405C85">
              <w:rPr>
                <w:rFonts w:ascii="Tahoma" w:eastAsia="Calibri" w:hAnsi="Tahoma" w:cs="Tahoma"/>
                <w:i/>
                <w:spacing w:val="-12"/>
                <w:w w:val="105"/>
                <w:sz w:val="18"/>
                <w:szCs w:val="18"/>
              </w:rPr>
              <w:t xml:space="preserve"> </w:t>
            </w:r>
            <w:r w:rsidRPr="00405C85">
              <w:rPr>
                <w:rFonts w:ascii="Tahoma" w:eastAsia="Calibri" w:hAnsi="Tahoma" w:cs="Tahoma"/>
                <w:i/>
                <w:w w:val="105"/>
                <w:sz w:val="18"/>
                <w:szCs w:val="18"/>
              </w:rPr>
              <w:t>società</w:t>
            </w:r>
            <w:r w:rsidRPr="00405C85">
              <w:rPr>
                <w:rFonts w:ascii="Tahoma" w:eastAsia="Calibri" w:hAnsi="Tahoma" w:cs="Tahoma"/>
                <w:i/>
                <w:spacing w:val="-12"/>
                <w:w w:val="105"/>
                <w:sz w:val="18"/>
                <w:szCs w:val="18"/>
              </w:rPr>
              <w:t xml:space="preserve"> </w:t>
            </w:r>
            <w:r w:rsidRPr="00405C85">
              <w:rPr>
                <w:rFonts w:ascii="Tahoma" w:eastAsia="Calibri" w:hAnsi="Tahoma" w:cs="Tahoma"/>
                <w:i/>
                <w:w w:val="105"/>
                <w:sz w:val="18"/>
                <w:szCs w:val="18"/>
              </w:rPr>
              <w:t>in</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cui</w:t>
            </w:r>
            <w:r w:rsidRPr="00405C85">
              <w:rPr>
                <w:rFonts w:ascii="Tahoma" w:eastAsia="Calibri" w:hAnsi="Tahoma" w:cs="Tahoma"/>
                <w:i/>
                <w:spacing w:val="-10"/>
                <w:w w:val="105"/>
                <w:sz w:val="18"/>
                <w:szCs w:val="18"/>
              </w:rPr>
              <w:t xml:space="preserve"> </w:t>
            </w:r>
            <w:r w:rsidRPr="00405C85">
              <w:rPr>
                <w:rFonts w:ascii="Tahoma" w:eastAsia="Calibri" w:hAnsi="Tahoma" w:cs="Tahoma"/>
                <w:i/>
                <w:w w:val="105"/>
                <w:sz w:val="18"/>
                <w:szCs w:val="18"/>
              </w:rPr>
              <w:t>un'altra</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società</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dispone</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di</w:t>
            </w:r>
            <w:r w:rsidRPr="00405C85">
              <w:rPr>
                <w:rFonts w:ascii="Tahoma" w:eastAsia="Calibri" w:hAnsi="Tahoma" w:cs="Tahoma"/>
                <w:i/>
                <w:spacing w:val="-10"/>
                <w:w w:val="105"/>
                <w:sz w:val="18"/>
                <w:szCs w:val="18"/>
              </w:rPr>
              <w:t xml:space="preserve"> </w:t>
            </w:r>
            <w:r w:rsidRPr="00405C85">
              <w:rPr>
                <w:rFonts w:ascii="Tahoma" w:eastAsia="Calibri" w:hAnsi="Tahoma" w:cs="Tahoma"/>
                <w:i/>
                <w:w w:val="105"/>
                <w:sz w:val="18"/>
                <w:szCs w:val="18"/>
              </w:rPr>
              <w:t>voti</w:t>
            </w:r>
            <w:r w:rsidRPr="00405C85">
              <w:rPr>
                <w:rFonts w:ascii="Tahoma" w:eastAsia="Calibri" w:hAnsi="Tahoma" w:cs="Tahoma"/>
                <w:i/>
                <w:spacing w:val="-12"/>
                <w:w w:val="105"/>
                <w:sz w:val="18"/>
                <w:szCs w:val="18"/>
              </w:rPr>
              <w:t xml:space="preserve"> </w:t>
            </w:r>
            <w:r w:rsidRPr="00405C85">
              <w:rPr>
                <w:rFonts w:ascii="Tahoma" w:eastAsia="Calibri" w:hAnsi="Tahoma" w:cs="Tahoma"/>
                <w:i/>
                <w:w w:val="105"/>
                <w:sz w:val="18"/>
                <w:szCs w:val="18"/>
              </w:rPr>
              <w:t>sufficienti</w:t>
            </w:r>
            <w:r w:rsidRPr="00405C85">
              <w:rPr>
                <w:rFonts w:ascii="Tahoma" w:eastAsia="Calibri" w:hAnsi="Tahoma" w:cs="Tahoma"/>
                <w:i/>
                <w:spacing w:val="-12"/>
                <w:w w:val="105"/>
                <w:sz w:val="18"/>
                <w:szCs w:val="18"/>
              </w:rPr>
              <w:t xml:space="preserve"> </w:t>
            </w:r>
            <w:r w:rsidRPr="00405C85">
              <w:rPr>
                <w:rFonts w:ascii="Tahoma" w:eastAsia="Calibri" w:hAnsi="Tahoma" w:cs="Tahoma"/>
                <w:i/>
                <w:w w:val="105"/>
                <w:sz w:val="18"/>
                <w:szCs w:val="18"/>
              </w:rPr>
              <w:t>per</w:t>
            </w:r>
            <w:r w:rsidRPr="00405C85">
              <w:rPr>
                <w:rFonts w:ascii="Tahoma" w:eastAsia="Calibri" w:hAnsi="Tahoma" w:cs="Tahoma"/>
                <w:i/>
                <w:spacing w:val="-10"/>
                <w:w w:val="105"/>
                <w:sz w:val="18"/>
                <w:szCs w:val="18"/>
              </w:rPr>
              <w:t xml:space="preserve"> </w:t>
            </w:r>
            <w:r w:rsidRPr="00405C85">
              <w:rPr>
                <w:rFonts w:ascii="Tahoma" w:eastAsia="Calibri" w:hAnsi="Tahoma" w:cs="Tahoma"/>
                <w:i/>
                <w:w w:val="105"/>
                <w:sz w:val="18"/>
                <w:szCs w:val="18"/>
              </w:rPr>
              <w:t>esercitare</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un'influenza</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dominante nell'assemblea ordinaria;</w:t>
            </w:r>
          </w:p>
          <w:p w14:paraId="7F959561" w14:textId="77777777" w:rsidR="00405C85" w:rsidRPr="00405C85" w:rsidRDefault="00405C85">
            <w:pPr>
              <w:widowControl w:val="0"/>
              <w:numPr>
                <w:ilvl w:val="0"/>
                <w:numId w:val="88"/>
              </w:numPr>
              <w:tabs>
                <w:tab w:val="left" w:pos="280"/>
              </w:tabs>
              <w:autoSpaceDE w:val="0"/>
              <w:autoSpaceDN w:val="0"/>
              <w:spacing w:before="34"/>
              <w:ind w:left="280" w:hanging="192"/>
              <w:rPr>
                <w:rFonts w:ascii="Tahoma" w:eastAsia="Calibri" w:hAnsi="Tahoma" w:cs="Tahoma"/>
                <w:i/>
                <w:sz w:val="18"/>
                <w:szCs w:val="18"/>
              </w:rPr>
            </w:pPr>
            <w:r w:rsidRPr="00405C85">
              <w:rPr>
                <w:rFonts w:ascii="Tahoma" w:eastAsia="Calibri" w:hAnsi="Tahoma" w:cs="Tahoma"/>
                <w:i/>
                <w:w w:val="105"/>
                <w:sz w:val="18"/>
                <w:szCs w:val="18"/>
              </w:rPr>
              <w:t>le</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società</w:t>
            </w:r>
            <w:r w:rsidRPr="00405C85">
              <w:rPr>
                <w:rFonts w:ascii="Tahoma" w:eastAsia="Calibri" w:hAnsi="Tahoma" w:cs="Tahoma"/>
                <w:i/>
                <w:spacing w:val="-12"/>
                <w:w w:val="105"/>
                <w:sz w:val="18"/>
                <w:szCs w:val="18"/>
              </w:rPr>
              <w:t xml:space="preserve"> </w:t>
            </w:r>
            <w:r w:rsidRPr="00405C85">
              <w:rPr>
                <w:rFonts w:ascii="Tahoma" w:eastAsia="Calibri" w:hAnsi="Tahoma" w:cs="Tahoma"/>
                <w:i/>
                <w:w w:val="105"/>
                <w:sz w:val="18"/>
                <w:szCs w:val="18"/>
              </w:rPr>
              <w:t>che</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sono</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sotto</w:t>
            </w:r>
            <w:r w:rsidRPr="00405C85">
              <w:rPr>
                <w:rFonts w:ascii="Tahoma" w:eastAsia="Calibri" w:hAnsi="Tahoma" w:cs="Tahoma"/>
                <w:i/>
                <w:spacing w:val="-8"/>
                <w:w w:val="105"/>
                <w:sz w:val="18"/>
                <w:szCs w:val="18"/>
              </w:rPr>
              <w:t xml:space="preserve"> </w:t>
            </w:r>
            <w:r w:rsidRPr="00405C85">
              <w:rPr>
                <w:rFonts w:ascii="Tahoma" w:eastAsia="Calibri" w:hAnsi="Tahoma" w:cs="Tahoma"/>
                <w:i/>
                <w:w w:val="105"/>
                <w:sz w:val="18"/>
                <w:szCs w:val="18"/>
              </w:rPr>
              <w:t>influenza</w:t>
            </w:r>
            <w:r w:rsidRPr="00405C85">
              <w:rPr>
                <w:rFonts w:ascii="Tahoma" w:eastAsia="Calibri" w:hAnsi="Tahoma" w:cs="Tahoma"/>
                <w:i/>
                <w:spacing w:val="-10"/>
                <w:w w:val="105"/>
                <w:sz w:val="18"/>
                <w:szCs w:val="18"/>
              </w:rPr>
              <w:t xml:space="preserve"> </w:t>
            </w:r>
            <w:r w:rsidRPr="00405C85">
              <w:rPr>
                <w:rFonts w:ascii="Tahoma" w:eastAsia="Calibri" w:hAnsi="Tahoma" w:cs="Tahoma"/>
                <w:i/>
                <w:w w:val="105"/>
                <w:sz w:val="18"/>
                <w:szCs w:val="18"/>
              </w:rPr>
              <w:t>dominante</w:t>
            </w:r>
            <w:r w:rsidRPr="00405C85">
              <w:rPr>
                <w:rFonts w:ascii="Tahoma" w:eastAsia="Calibri" w:hAnsi="Tahoma" w:cs="Tahoma"/>
                <w:i/>
                <w:spacing w:val="-10"/>
                <w:w w:val="105"/>
                <w:sz w:val="18"/>
                <w:szCs w:val="18"/>
              </w:rPr>
              <w:t xml:space="preserve"> </w:t>
            </w:r>
            <w:r w:rsidRPr="00405C85">
              <w:rPr>
                <w:rFonts w:ascii="Tahoma" w:eastAsia="Calibri" w:hAnsi="Tahoma" w:cs="Tahoma"/>
                <w:i/>
                <w:w w:val="105"/>
                <w:sz w:val="18"/>
                <w:szCs w:val="18"/>
              </w:rPr>
              <w:t>di</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un'altra</w:t>
            </w:r>
            <w:r w:rsidRPr="00405C85">
              <w:rPr>
                <w:rFonts w:ascii="Tahoma" w:eastAsia="Calibri" w:hAnsi="Tahoma" w:cs="Tahoma"/>
                <w:i/>
                <w:spacing w:val="-10"/>
                <w:w w:val="105"/>
                <w:sz w:val="18"/>
                <w:szCs w:val="18"/>
              </w:rPr>
              <w:t xml:space="preserve"> </w:t>
            </w:r>
            <w:r w:rsidRPr="00405C85">
              <w:rPr>
                <w:rFonts w:ascii="Tahoma" w:eastAsia="Calibri" w:hAnsi="Tahoma" w:cs="Tahoma"/>
                <w:i/>
                <w:w w:val="105"/>
                <w:sz w:val="18"/>
                <w:szCs w:val="18"/>
              </w:rPr>
              <w:t>società</w:t>
            </w:r>
            <w:r w:rsidRPr="00405C85">
              <w:rPr>
                <w:rFonts w:ascii="Tahoma" w:eastAsia="Calibri" w:hAnsi="Tahoma" w:cs="Tahoma"/>
                <w:i/>
                <w:spacing w:val="-9"/>
                <w:w w:val="105"/>
                <w:sz w:val="18"/>
                <w:szCs w:val="18"/>
              </w:rPr>
              <w:t xml:space="preserve"> </w:t>
            </w:r>
            <w:r w:rsidRPr="00405C85">
              <w:rPr>
                <w:rFonts w:ascii="Tahoma" w:eastAsia="Calibri" w:hAnsi="Tahoma" w:cs="Tahoma"/>
                <w:i/>
                <w:w w:val="105"/>
                <w:sz w:val="18"/>
                <w:szCs w:val="18"/>
              </w:rPr>
              <w:t>in</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virtù</w:t>
            </w:r>
            <w:r w:rsidRPr="00405C85">
              <w:rPr>
                <w:rFonts w:ascii="Tahoma" w:eastAsia="Calibri" w:hAnsi="Tahoma" w:cs="Tahoma"/>
                <w:i/>
                <w:spacing w:val="-10"/>
                <w:w w:val="105"/>
                <w:sz w:val="18"/>
                <w:szCs w:val="18"/>
              </w:rPr>
              <w:t xml:space="preserve"> </w:t>
            </w:r>
            <w:r w:rsidRPr="00405C85">
              <w:rPr>
                <w:rFonts w:ascii="Tahoma" w:eastAsia="Calibri" w:hAnsi="Tahoma" w:cs="Tahoma"/>
                <w:i/>
                <w:w w:val="105"/>
                <w:sz w:val="18"/>
                <w:szCs w:val="18"/>
              </w:rPr>
              <w:t>di</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particolari</w:t>
            </w:r>
            <w:r w:rsidRPr="00405C85">
              <w:rPr>
                <w:rFonts w:ascii="Tahoma" w:eastAsia="Calibri" w:hAnsi="Tahoma" w:cs="Tahoma"/>
                <w:i/>
                <w:spacing w:val="-12"/>
                <w:w w:val="105"/>
                <w:sz w:val="18"/>
                <w:szCs w:val="18"/>
              </w:rPr>
              <w:t xml:space="preserve"> </w:t>
            </w:r>
            <w:r w:rsidRPr="00405C85">
              <w:rPr>
                <w:rFonts w:ascii="Tahoma" w:eastAsia="Calibri" w:hAnsi="Tahoma" w:cs="Tahoma"/>
                <w:i/>
                <w:w w:val="105"/>
                <w:sz w:val="18"/>
                <w:szCs w:val="18"/>
              </w:rPr>
              <w:t>vincoli</w:t>
            </w:r>
            <w:r w:rsidRPr="00405C85">
              <w:rPr>
                <w:rFonts w:ascii="Tahoma" w:eastAsia="Calibri" w:hAnsi="Tahoma" w:cs="Tahoma"/>
                <w:i/>
                <w:spacing w:val="-12"/>
                <w:w w:val="105"/>
                <w:sz w:val="18"/>
                <w:szCs w:val="18"/>
              </w:rPr>
              <w:t xml:space="preserve"> </w:t>
            </w:r>
            <w:r w:rsidRPr="00405C85">
              <w:rPr>
                <w:rFonts w:ascii="Tahoma" w:eastAsia="Calibri" w:hAnsi="Tahoma" w:cs="Tahoma"/>
                <w:i/>
                <w:w w:val="105"/>
                <w:sz w:val="18"/>
                <w:szCs w:val="18"/>
              </w:rPr>
              <w:t>contrattuali con essa</w:t>
            </w:r>
            <w:r w:rsidRPr="00405C85">
              <w:rPr>
                <w:rFonts w:ascii="Tahoma" w:eastAsia="Calibri" w:hAnsi="Tahoma" w:cs="Tahoma"/>
                <w:i/>
                <w:w w:val="105"/>
                <w:sz w:val="18"/>
                <w:szCs w:val="18"/>
                <w:vertAlign w:val="superscript"/>
              </w:rPr>
              <w:t>(1)</w:t>
            </w:r>
            <w:r w:rsidRPr="00405C85">
              <w:rPr>
                <w:rFonts w:ascii="Tahoma" w:eastAsia="Calibri" w:hAnsi="Tahoma" w:cs="Tahoma"/>
                <w:i/>
                <w:w w:val="105"/>
                <w:sz w:val="18"/>
                <w:szCs w:val="18"/>
              </w:rPr>
              <w:t>.</w:t>
            </w:r>
          </w:p>
          <w:p w14:paraId="28909D54" w14:textId="77777777" w:rsidR="00405C85" w:rsidRPr="00405C85" w:rsidRDefault="00405C85" w:rsidP="00A14F65">
            <w:pPr>
              <w:spacing w:before="120"/>
              <w:ind w:left="91" w:right="113"/>
              <w:rPr>
                <w:rFonts w:ascii="Tahoma" w:eastAsia="Calibri" w:hAnsi="Tahoma" w:cs="Tahoma"/>
                <w:i/>
                <w:sz w:val="18"/>
                <w:szCs w:val="18"/>
              </w:rPr>
            </w:pPr>
            <w:r w:rsidRPr="00405C85">
              <w:rPr>
                <w:rFonts w:ascii="Tahoma" w:eastAsia="Calibri" w:hAnsi="Tahoma" w:cs="Tahoma"/>
                <w:i/>
                <w:w w:val="105"/>
                <w:sz w:val="18"/>
                <w:szCs w:val="18"/>
              </w:rPr>
              <w:t>Ai</w:t>
            </w:r>
            <w:r w:rsidRPr="00405C85">
              <w:rPr>
                <w:rFonts w:ascii="Tahoma" w:eastAsia="Calibri" w:hAnsi="Tahoma" w:cs="Tahoma"/>
                <w:i/>
                <w:spacing w:val="-1"/>
                <w:w w:val="105"/>
                <w:sz w:val="18"/>
                <w:szCs w:val="18"/>
              </w:rPr>
              <w:t xml:space="preserve"> </w:t>
            </w:r>
            <w:r w:rsidRPr="00405C85">
              <w:rPr>
                <w:rFonts w:ascii="Tahoma" w:eastAsia="Calibri" w:hAnsi="Tahoma" w:cs="Tahoma"/>
                <w:i/>
                <w:w w:val="105"/>
                <w:sz w:val="18"/>
                <w:szCs w:val="18"/>
              </w:rPr>
              <w:t>fini</w:t>
            </w:r>
            <w:r w:rsidRPr="00405C85">
              <w:rPr>
                <w:rFonts w:ascii="Tahoma" w:eastAsia="Calibri" w:hAnsi="Tahoma" w:cs="Tahoma"/>
                <w:i/>
                <w:spacing w:val="-1"/>
                <w:w w:val="105"/>
                <w:sz w:val="18"/>
                <w:szCs w:val="18"/>
              </w:rPr>
              <w:t xml:space="preserve"> </w:t>
            </w:r>
            <w:r w:rsidRPr="00405C85">
              <w:rPr>
                <w:rFonts w:ascii="Tahoma" w:eastAsia="Calibri" w:hAnsi="Tahoma" w:cs="Tahoma"/>
                <w:i/>
                <w:w w:val="105"/>
                <w:sz w:val="18"/>
                <w:szCs w:val="18"/>
              </w:rPr>
              <w:t>dell'applicazione dei numeri 1) e 2) del primo comma</w:t>
            </w:r>
            <w:r w:rsidRPr="00405C85">
              <w:rPr>
                <w:rFonts w:ascii="Tahoma" w:eastAsia="Calibri" w:hAnsi="Tahoma" w:cs="Tahoma"/>
                <w:i/>
                <w:spacing w:val="-1"/>
                <w:w w:val="105"/>
                <w:sz w:val="18"/>
                <w:szCs w:val="18"/>
              </w:rPr>
              <w:t xml:space="preserve"> </w:t>
            </w:r>
            <w:r w:rsidRPr="00405C85">
              <w:rPr>
                <w:rFonts w:ascii="Tahoma" w:eastAsia="Calibri" w:hAnsi="Tahoma" w:cs="Tahoma"/>
                <w:i/>
                <w:w w:val="105"/>
                <w:sz w:val="18"/>
                <w:szCs w:val="18"/>
              </w:rPr>
              <w:t>si</w:t>
            </w:r>
            <w:r w:rsidRPr="00405C85">
              <w:rPr>
                <w:rFonts w:ascii="Tahoma" w:eastAsia="Calibri" w:hAnsi="Tahoma" w:cs="Tahoma"/>
                <w:i/>
                <w:spacing w:val="-1"/>
                <w:w w:val="105"/>
                <w:sz w:val="18"/>
                <w:szCs w:val="18"/>
              </w:rPr>
              <w:t xml:space="preserve"> </w:t>
            </w:r>
            <w:r w:rsidRPr="00405C85">
              <w:rPr>
                <w:rFonts w:ascii="Tahoma" w:eastAsia="Calibri" w:hAnsi="Tahoma" w:cs="Tahoma"/>
                <w:i/>
                <w:w w:val="105"/>
                <w:sz w:val="18"/>
                <w:szCs w:val="18"/>
              </w:rPr>
              <w:t>computano anche i voti</w:t>
            </w:r>
            <w:r w:rsidRPr="00405C85">
              <w:rPr>
                <w:rFonts w:ascii="Tahoma" w:eastAsia="Calibri" w:hAnsi="Tahoma" w:cs="Tahoma"/>
                <w:i/>
                <w:spacing w:val="-1"/>
                <w:w w:val="105"/>
                <w:sz w:val="18"/>
                <w:szCs w:val="18"/>
              </w:rPr>
              <w:t xml:space="preserve"> </w:t>
            </w:r>
            <w:r w:rsidRPr="00405C85">
              <w:rPr>
                <w:rFonts w:ascii="Tahoma" w:eastAsia="Calibri" w:hAnsi="Tahoma" w:cs="Tahoma"/>
                <w:i/>
                <w:w w:val="105"/>
                <w:sz w:val="18"/>
                <w:szCs w:val="18"/>
              </w:rPr>
              <w:t>spettanti</w:t>
            </w:r>
            <w:r w:rsidRPr="00405C85">
              <w:rPr>
                <w:rFonts w:ascii="Tahoma" w:eastAsia="Calibri" w:hAnsi="Tahoma" w:cs="Tahoma"/>
                <w:i/>
                <w:spacing w:val="-1"/>
                <w:w w:val="105"/>
                <w:sz w:val="18"/>
                <w:szCs w:val="18"/>
              </w:rPr>
              <w:t xml:space="preserve"> </w:t>
            </w:r>
            <w:r w:rsidRPr="00405C85">
              <w:rPr>
                <w:rFonts w:ascii="Tahoma" w:eastAsia="Calibri" w:hAnsi="Tahoma" w:cs="Tahoma"/>
                <w:i/>
                <w:w w:val="105"/>
                <w:sz w:val="18"/>
                <w:szCs w:val="18"/>
              </w:rPr>
              <w:t>a società controllate,</w:t>
            </w:r>
            <w:r w:rsidRPr="00405C85">
              <w:rPr>
                <w:rFonts w:ascii="Tahoma" w:eastAsia="Calibri" w:hAnsi="Tahoma" w:cs="Tahoma"/>
                <w:i/>
                <w:spacing w:val="-4"/>
                <w:w w:val="105"/>
                <w:sz w:val="18"/>
                <w:szCs w:val="18"/>
              </w:rPr>
              <w:t xml:space="preserve"> </w:t>
            </w:r>
            <w:r w:rsidRPr="00405C85">
              <w:rPr>
                <w:rFonts w:ascii="Tahoma" w:eastAsia="Calibri" w:hAnsi="Tahoma" w:cs="Tahoma"/>
                <w:i/>
                <w:w w:val="105"/>
                <w:sz w:val="18"/>
                <w:szCs w:val="18"/>
              </w:rPr>
              <w:t>a</w:t>
            </w:r>
            <w:r w:rsidRPr="00405C85">
              <w:rPr>
                <w:rFonts w:ascii="Tahoma" w:eastAsia="Calibri" w:hAnsi="Tahoma" w:cs="Tahoma"/>
                <w:i/>
                <w:spacing w:val="-5"/>
                <w:w w:val="105"/>
                <w:sz w:val="18"/>
                <w:szCs w:val="18"/>
              </w:rPr>
              <w:t xml:space="preserve"> </w:t>
            </w:r>
            <w:r w:rsidRPr="00405C85">
              <w:rPr>
                <w:rFonts w:ascii="Tahoma" w:eastAsia="Calibri" w:hAnsi="Tahoma" w:cs="Tahoma"/>
                <w:i/>
                <w:w w:val="105"/>
                <w:sz w:val="18"/>
                <w:szCs w:val="18"/>
              </w:rPr>
              <w:t>società</w:t>
            </w:r>
            <w:r w:rsidRPr="00405C85">
              <w:rPr>
                <w:rFonts w:ascii="Tahoma" w:eastAsia="Calibri" w:hAnsi="Tahoma" w:cs="Tahoma"/>
                <w:i/>
                <w:spacing w:val="-5"/>
                <w:w w:val="105"/>
                <w:sz w:val="18"/>
                <w:szCs w:val="18"/>
              </w:rPr>
              <w:t xml:space="preserve"> </w:t>
            </w:r>
            <w:r w:rsidRPr="00405C85">
              <w:rPr>
                <w:rFonts w:ascii="Tahoma" w:eastAsia="Calibri" w:hAnsi="Tahoma" w:cs="Tahoma"/>
                <w:i/>
                <w:w w:val="105"/>
                <w:sz w:val="18"/>
                <w:szCs w:val="18"/>
              </w:rPr>
              <w:t>fiduciarie</w:t>
            </w:r>
            <w:r w:rsidRPr="00405C85">
              <w:rPr>
                <w:rFonts w:ascii="Tahoma" w:eastAsia="Calibri" w:hAnsi="Tahoma" w:cs="Tahoma"/>
                <w:i/>
                <w:spacing w:val="-4"/>
                <w:w w:val="105"/>
                <w:sz w:val="18"/>
                <w:szCs w:val="18"/>
              </w:rPr>
              <w:t xml:space="preserve"> </w:t>
            </w:r>
            <w:r w:rsidRPr="00405C85">
              <w:rPr>
                <w:rFonts w:ascii="Tahoma" w:eastAsia="Calibri" w:hAnsi="Tahoma" w:cs="Tahoma"/>
                <w:i/>
                <w:w w:val="105"/>
                <w:sz w:val="18"/>
                <w:szCs w:val="18"/>
              </w:rPr>
              <w:t>e</w:t>
            </w:r>
            <w:r w:rsidRPr="00405C85">
              <w:rPr>
                <w:rFonts w:ascii="Tahoma" w:eastAsia="Calibri" w:hAnsi="Tahoma" w:cs="Tahoma"/>
                <w:i/>
                <w:spacing w:val="-3"/>
                <w:w w:val="105"/>
                <w:sz w:val="18"/>
                <w:szCs w:val="18"/>
              </w:rPr>
              <w:t xml:space="preserve"> </w:t>
            </w:r>
            <w:r w:rsidRPr="00405C85">
              <w:rPr>
                <w:rFonts w:ascii="Tahoma" w:eastAsia="Calibri" w:hAnsi="Tahoma" w:cs="Tahoma"/>
                <w:i/>
                <w:w w:val="105"/>
                <w:sz w:val="18"/>
                <w:szCs w:val="18"/>
              </w:rPr>
              <w:t>a</w:t>
            </w:r>
            <w:r w:rsidRPr="00405C85">
              <w:rPr>
                <w:rFonts w:ascii="Tahoma" w:eastAsia="Calibri" w:hAnsi="Tahoma" w:cs="Tahoma"/>
                <w:i/>
                <w:spacing w:val="-5"/>
                <w:w w:val="105"/>
                <w:sz w:val="18"/>
                <w:szCs w:val="18"/>
              </w:rPr>
              <w:t xml:space="preserve"> </w:t>
            </w:r>
            <w:r w:rsidRPr="00405C85">
              <w:rPr>
                <w:rFonts w:ascii="Tahoma" w:eastAsia="Calibri" w:hAnsi="Tahoma" w:cs="Tahoma"/>
                <w:i/>
                <w:w w:val="105"/>
                <w:sz w:val="18"/>
                <w:szCs w:val="18"/>
              </w:rPr>
              <w:t>persona</w:t>
            </w:r>
            <w:r w:rsidRPr="00405C85">
              <w:rPr>
                <w:rFonts w:ascii="Tahoma" w:eastAsia="Calibri" w:hAnsi="Tahoma" w:cs="Tahoma"/>
                <w:i/>
                <w:spacing w:val="-3"/>
                <w:w w:val="105"/>
                <w:sz w:val="18"/>
                <w:szCs w:val="18"/>
              </w:rPr>
              <w:t xml:space="preserve"> </w:t>
            </w:r>
            <w:r w:rsidRPr="00405C85">
              <w:rPr>
                <w:rFonts w:ascii="Tahoma" w:eastAsia="Calibri" w:hAnsi="Tahoma" w:cs="Tahoma"/>
                <w:i/>
                <w:w w:val="105"/>
                <w:sz w:val="18"/>
                <w:szCs w:val="18"/>
              </w:rPr>
              <w:t>interposta:</w:t>
            </w:r>
            <w:r w:rsidRPr="00405C85">
              <w:rPr>
                <w:rFonts w:ascii="Tahoma" w:eastAsia="Calibri" w:hAnsi="Tahoma" w:cs="Tahoma"/>
                <w:i/>
                <w:spacing w:val="-4"/>
                <w:w w:val="105"/>
                <w:sz w:val="18"/>
                <w:szCs w:val="18"/>
              </w:rPr>
              <w:t xml:space="preserve"> </w:t>
            </w:r>
            <w:r w:rsidRPr="00405C85">
              <w:rPr>
                <w:rFonts w:ascii="Tahoma" w:eastAsia="Calibri" w:hAnsi="Tahoma" w:cs="Tahoma"/>
                <w:i/>
                <w:w w:val="105"/>
                <w:sz w:val="18"/>
                <w:szCs w:val="18"/>
              </w:rPr>
              <w:t>non</w:t>
            </w:r>
            <w:r w:rsidRPr="00405C85">
              <w:rPr>
                <w:rFonts w:ascii="Tahoma" w:eastAsia="Calibri" w:hAnsi="Tahoma" w:cs="Tahoma"/>
                <w:i/>
                <w:spacing w:val="-3"/>
                <w:w w:val="105"/>
                <w:sz w:val="18"/>
                <w:szCs w:val="18"/>
              </w:rPr>
              <w:t xml:space="preserve"> </w:t>
            </w:r>
            <w:r w:rsidRPr="00405C85">
              <w:rPr>
                <w:rFonts w:ascii="Tahoma" w:eastAsia="Calibri" w:hAnsi="Tahoma" w:cs="Tahoma"/>
                <w:i/>
                <w:w w:val="105"/>
                <w:sz w:val="18"/>
                <w:szCs w:val="18"/>
              </w:rPr>
              <w:t>si</w:t>
            </w:r>
            <w:r w:rsidRPr="00405C85">
              <w:rPr>
                <w:rFonts w:ascii="Tahoma" w:eastAsia="Calibri" w:hAnsi="Tahoma" w:cs="Tahoma"/>
                <w:i/>
                <w:spacing w:val="-5"/>
                <w:w w:val="105"/>
                <w:sz w:val="18"/>
                <w:szCs w:val="18"/>
              </w:rPr>
              <w:t xml:space="preserve"> </w:t>
            </w:r>
            <w:r w:rsidRPr="00405C85">
              <w:rPr>
                <w:rFonts w:ascii="Tahoma" w:eastAsia="Calibri" w:hAnsi="Tahoma" w:cs="Tahoma"/>
                <w:i/>
                <w:w w:val="105"/>
                <w:sz w:val="18"/>
                <w:szCs w:val="18"/>
              </w:rPr>
              <w:t>computano</w:t>
            </w:r>
            <w:r w:rsidRPr="00405C85">
              <w:rPr>
                <w:rFonts w:ascii="Tahoma" w:eastAsia="Calibri" w:hAnsi="Tahoma" w:cs="Tahoma"/>
                <w:i/>
                <w:spacing w:val="-5"/>
                <w:w w:val="105"/>
                <w:sz w:val="18"/>
                <w:szCs w:val="18"/>
              </w:rPr>
              <w:t xml:space="preserve"> </w:t>
            </w:r>
            <w:r w:rsidRPr="00405C85">
              <w:rPr>
                <w:rFonts w:ascii="Tahoma" w:eastAsia="Calibri" w:hAnsi="Tahoma" w:cs="Tahoma"/>
                <w:i/>
                <w:w w:val="105"/>
                <w:sz w:val="18"/>
                <w:szCs w:val="18"/>
              </w:rPr>
              <w:t>i</w:t>
            </w:r>
            <w:r w:rsidRPr="00405C85">
              <w:rPr>
                <w:rFonts w:ascii="Tahoma" w:eastAsia="Calibri" w:hAnsi="Tahoma" w:cs="Tahoma"/>
                <w:i/>
                <w:spacing w:val="-4"/>
                <w:w w:val="105"/>
                <w:sz w:val="18"/>
                <w:szCs w:val="18"/>
              </w:rPr>
              <w:t xml:space="preserve"> </w:t>
            </w:r>
            <w:r w:rsidRPr="00405C85">
              <w:rPr>
                <w:rFonts w:ascii="Tahoma" w:eastAsia="Calibri" w:hAnsi="Tahoma" w:cs="Tahoma"/>
                <w:i/>
                <w:w w:val="105"/>
                <w:sz w:val="18"/>
                <w:szCs w:val="18"/>
              </w:rPr>
              <w:t>voti</w:t>
            </w:r>
            <w:r w:rsidRPr="00405C85">
              <w:rPr>
                <w:rFonts w:ascii="Tahoma" w:eastAsia="Calibri" w:hAnsi="Tahoma" w:cs="Tahoma"/>
                <w:i/>
                <w:spacing w:val="-5"/>
                <w:w w:val="105"/>
                <w:sz w:val="18"/>
                <w:szCs w:val="18"/>
              </w:rPr>
              <w:t xml:space="preserve"> </w:t>
            </w:r>
            <w:r w:rsidRPr="00405C85">
              <w:rPr>
                <w:rFonts w:ascii="Tahoma" w:eastAsia="Calibri" w:hAnsi="Tahoma" w:cs="Tahoma"/>
                <w:i/>
                <w:w w:val="105"/>
                <w:sz w:val="18"/>
                <w:szCs w:val="18"/>
              </w:rPr>
              <w:t>spettanti</w:t>
            </w:r>
            <w:r w:rsidRPr="00405C85">
              <w:rPr>
                <w:rFonts w:ascii="Tahoma" w:eastAsia="Calibri" w:hAnsi="Tahoma" w:cs="Tahoma"/>
                <w:i/>
                <w:spacing w:val="-4"/>
                <w:w w:val="105"/>
                <w:sz w:val="18"/>
                <w:szCs w:val="18"/>
              </w:rPr>
              <w:t xml:space="preserve"> </w:t>
            </w:r>
            <w:r w:rsidRPr="00405C85">
              <w:rPr>
                <w:rFonts w:ascii="Tahoma" w:eastAsia="Calibri" w:hAnsi="Tahoma" w:cs="Tahoma"/>
                <w:i/>
                <w:w w:val="105"/>
                <w:sz w:val="18"/>
                <w:szCs w:val="18"/>
              </w:rPr>
              <w:t>per</w:t>
            </w:r>
            <w:r w:rsidRPr="00405C85">
              <w:rPr>
                <w:rFonts w:ascii="Tahoma" w:eastAsia="Calibri" w:hAnsi="Tahoma" w:cs="Tahoma"/>
                <w:i/>
                <w:spacing w:val="-4"/>
                <w:w w:val="105"/>
                <w:sz w:val="18"/>
                <w:szCs w:val="18"/>
              </w:rPr>
              <w:t xml:space="preserve"> </w:t>
            </w:r>
            <w:r w:rsidRPr="00405C85">
              <w:rPr>
                <w:rFonts w:ascii="Tahoma" w:eastAsia="Calibri" w:hAnsi="Tahoma" w:cs="Tahoma"/>
                <w:i/>
                <w:w w:val="105"/>
                <w:sz w:val="18"/>
                <w:szCs w:val="18"/>
              </w:rPr>
              <w:t>conto</w:t>
            </w:r>
            <w:r w:rsidRPr="00405C85">
              <w:rPr>
                <w:rFonts w:ascii="Tahoma" w:eastAsia="Calibri" w:hAnsi="Tahoma" w:cs="Tahoma"/>
                <w:i/>
                <w:spacing w:val="-4"/>
                <w:w w:val="105"/>
                <w:sz w:val="18"/>
                <w:szCs w:val="18"/>
              </w:rPr>
              <w:t xml:space="preserve"> </w:t>
            </w:r>
            <w:r w:rsidRPr="00405C85">
              <w:rPr>
                <w:rFonts w:ascii="Tahoma" w:eastAsia="Calibri" w:hAnsi="Tahoma" w:cs="Tahoma"/>
                <w:i/>
                <w:w w:val="105"/>
                <w:sz w:val="18"/>
                <w:szCs w:val="18"/>
              </w:rPr>
              <w:t>di</w:t>
            </w:r>
            <w:r w:rsidRPr="00405C85">
              <w:rPr>
                <w:rFonts w:ascii="Tahoma" w:eastAsia="Calibri" w:hAnsi="Tahoma" w:cs="Tahoma"/>
                <w:i/>
                <w:spacing w:val="-5"/>
                <w:w w:val="105"/>
                <w:sz w:val="18"/>
                <w:szCs w:val="18"/>
              </w:rPr>
              <w:t xml:space="preserve"> </w:t>
            </w:r>
            <w:r w:rsidRPr="00405C85">
              <w:rPr>
                <w:rFonts w:ascii="Tahoma" w:eastAsia="Calibri" w:hAnsi="Tahoma" w:cs="Tahoma"/>
                <w:i/>
                <w:w w:val="105"/>
                <w:sz w:val="18"/>
                <w:szCs w:val="18"/>
              </w:rPr>
              <w:t>terzi. Sono</w:t>
            </w:r>
            <w:r w:rsidRPr="00405C85">
              <w:rPr>
                <w:rFonts w:ascii="Tahoma" w:eastAsia="Calibri" w:hAnsi="Tahoma" w:cs="Tahoma"/>
                <w:i/>
                <w:spacing w:val="-14"/>
                <w:w w:val="105"/>
                <w:sz w:val="18"/>
                <w:szCs w:val="18"/>
              </w:rPr>
              <w:t xml:space="preserve"> </w:t>
            </w:r>
            <w:r w:rsidRPr="00405C85">
              <w:rPr>
                <w:rFonts w:ascii="Tahoma" w:eastAsia="Calibri" w:hAnsi="Tahoma" w:cs="Tahoma"/>
                <w:i/>
                <w:w w:val="105"/>
                <w:sz w:val="18"/>
                <w:szCs w:val="18"/>
              </w:rPr>
              <w:t>considerate</w:t>
            </w:r>
            <w:r w:rsidRPr="00405C85">
              <w:rPr>
                <w:rFonts w:ascii="Tahoma" w:eastAsia="Calibri" w:hAnsi="Tahoma" w:cs="Tahoma"/>
                <w:i/>
                <w:spacing w:val="-12"/>
                <w:w w:val="105"/>
                <w:sz w:val="18"/>
                <w:szCs w:val="18"/>
              </w:rPr>
              <w:t xml:space="preserve"> </w:t>
            </w:r>
            <w:r w:rsidRPr="00405C85">
              <w:rPr>
                <w:rFonts w:ascii="Tahoma" w:eastAsia="Calibri" w:hAnsi="Tahoma" w:cs="Tahoma"/>
                <w:i/>
                <w:w w:val="105"/>
                <w:sz w:val="18"/>
                <w:szCs w:val="18"/>
              </w:rPr>
              <w:t>collegate</w:t>
            </w:r>
            <w:r w:rsidRPr="00405C85">
              <w:rPr>
                <w:rFonts w:ascii="Tahoma" w:eastAsia="Calibri" w:hAnsi="Tahoma" w:cs="Tahoma"/>
                <w:i/>
                <w:spacing w:val="-12"/>
                <w:w w:val="105"/>
                <w:sz w:val="18"/>
                <w:szCs w:val="18"/>
              </w:rPr>
              <w:t xml:space="preserve"> </w:t>
            </w:r>
            <w:r w:rsidRPr="00405C85">
              <w:rPr>
                <w:rFonts w:ascii="Tahoma" w:eastAsia="Calibri" w:hAnsi="Tahoma" w:cs="Tahoma"/>
                <w:i/>
                <w:w w:val="105"/>
                <w:sz w:val="18"/>
                <w:szCs w:val="18"/>
              </w:rPr>
              <w:t>le</w:t>
            </w:r>
            <w:r w:rsidRPr="00405C85">
              <w:rPr>
                <w:rFonts w:ascii="Tahoma" w:eastAsia="Calibri" w:hAnsi="Tahoma" w:cs="Tahoma"/>
                <w:i/>
                <w:spacing w:val="-12"/>
                <w:w w:val="105"/>
                <w:sz w:val="18"/>
                <w:szCs w:val="18"/>
              </w:rPr>
              <w:t xml:space="preserve"> </w:t>
            </w:r>
            <w:r w:rsidRPr="00405C85">
              <w:rPr>
                <w:rFonts w:ascii="Tahoma" w:eastAsia="Calibri" w:hAnsi="Tahoma" w:cs="Tahoma"/>
                <w:i/>
                <w:w w:val="105"/>
                <w:sz w:val="18"/>
                <w:szCs w:val="18"/>
              </w:rPr>
              <w:t>società</w:t>
            </w:r>
            <w:r w:rsidRPr="00405C85">
              <w:rPr>
                <w:rFonts w:ascii="Tahoma" w:eastAsia="Calibri" w:hAnsi="Tahoma" w:cs="Tahoma"/>
                <w:i/>
                <w:spacing w:val="-12"/>
                <w:w w:val="105"/>
                <w:sz w:val="18"/>
                <w:szCs w:val="18"/>
              </w:rPr>
              <w:t xml:space="preserve"> </w:t>
            </w:r>
            <w:r w:rsidRPr="00405C85">
              <w:rPr>
                <w:rFonts w:ascii="Tahoma" w:eastAsia="Calibri" w:hAnsi="Tahoma" w:cs="Tahoma"/>
                <w:i/>
                <w:w w:val="105"/>
                <w:sz w:val="18"/>
                <w:szCs w:val="18"/>
              </w:rPr>
              <w:t>sulle</w:t>
            </w:r>
            <w:r w:rsidRPr="00405C85">
              <w:rPr>
                <w:rFonts w:ascii="Tahoma" w:eastAsia="Calibri" w:hAnsi="Tahoma" w:cs="Tahoma"/>
                <w:i/>
                <w:spacing w:val="-12"/>
                <w:w w:val="105"/>
                <w:sz w:val="18"/>
                <w:szCs w:val="18"/>
              </w:rPr>
              <w:t xml:space="preserve"> </w:t>
            </w:r>
            <w:r w:rsidRPr="00405C85">
              <w:rPr>
                <w:rFonts w:ascii="Tahoma" w:eastAsia="Calibri" w:hAnsi="Tahoma" w:cs="Tahoma"/>
                <w:i/>
                <w:w w:val="105"/>
                <w:sz w:val="18"/>
                <w:szCs w:val="18"/>
              </w:rPr>
              <w:t>quali</w:t>
            </w:r>
            <w:r w:rsidRPr="00405C85">
              <w:rPr>
                <w:rFonts w:ascii="Tahoma" w:eastAsia="Calibri" w:hAnsi="Tahoma" w:cs="Tahoma"/>
                <w:i/>
                <w:spacing w:val="-12"/>
                <w:w w:val="105"/>
                <w:sz w:val="18"/>
                <w:szCs w:val="18"/>
              </w:rPr>
              <w:t xml:space="preserve"> </w:t>
            </w:r>
            <w:r w:rsidRPr="00405C85">
              <w:rPr>
                <w:rFonts w:ascii="Tahoma" w:eastAsia="Calibri" w:hAnsi="Tahoma" w:cs="Tahoma"/>
                <w:i/>
                <w:w w:val="105"/>
                <w:sz w:val="18"/>
                <w:szCs w:val="18"/>
              </w:rPr>
              <w:t>un'altra</w:t>
            </w:r>
            <w:r w:rsidRPr="00405C85">
              <w:rPr>
                <w:rFonts w:ascii="Tahoma" w:eastAsia="Calibri" w:hAnsi="Tahoma" w:cs="Tahoma"/>
                <w:i/>
                <w:spacing w:val="-12"/>
                <w:w w:val="105"/>
                <w:sz w:val="18"/>
                <w:szCs w:val="18"/>
              </w:rPr>
              <w:t xml:space="preserve"> </w:t>
            </w:r>
            <w:r w:rsidRPr="00405C85">
              <w:rPr>
                <w:rFonts w:ascii="Tahoma" w:eastAsia="Calibri" w:hAnsi="Tahoma" w:cs="Tahoma"/>
                <w:i/>
                <w:w w:val="105"/>
                <w:sz w:val="18"/>
                <w:szCs w:val="18"/>
              </w:rPr>
              <w:t>società</w:t>
            </w:r>
            <w:r w:rsidRPr="00405C85">
              <w:rPr>
                <w:rFonts w:ascii="Tahoma" w:eastAsia="Calibri" w:hAnsi="Tahoma" w:cs="Tahoma"/>
                <w:i/>
                <w:spacing w:val="-12"/>
                <w:w w:val="105"/>
                <w:sz w:val="18"/>
                <w:szCs w:val="18"/>
              </w:rPr>
              <w:t xml:space="preserve"> </w:t>
            </w:r>
            <w:r w:rsidRPr="00405C85">
              <w:rPr>
                <w:rFonts w:ascii="Tahoma" w:eastAsia="Calibri" w:hAnsi="Tahoma" w:cs="Tahoma"/>
                <w:i/>
                <w:w w:val="105"/>
                <w:sz w:val="18"/>
                <w:szCs w:val="18"/>
              </w:rPr>
              <w:t>esercita</w:t>
            </w:r>
            <w:r w:rsidRPr="00405C85">
              <w:rPr>
                <w:rFonts w:ascii="Tahoma" w:eastAsia="Calibri" w:hAnsi="Tahoma" w:cs="Tahoma"/>
                <w:i/>
                <w:spacing w:val="-11"/>
                <w:w w:val="105"/>
                <w:sz w:val="18"/>
                <w:szCs w:val="18"/>
              </w:rPr>
              <w:t xml:space="preserve"> </w:t>
            </w:r>
            <w:r w:rsidRPr="00405C85">
              <w:rPr>
                <w:rFonts w:ascii="Tahoma" w:eastAsia="Calibri" w:hAnsi="Tahoma" w:cs="Tahoma"/>
                <w:i/>
                <w:w w:val="105"/>
                <w:sz w:val="18"/>
                <w:szCs w:val="18"/>
              </w:rPr>
              <w:t>un'influenza</w:t>
            </w:r>
            <w:r w:rsidRPr="00405C85">
              <w:rPr>
                <w:rFonts w:ascii="Tahoma" w:eastAsia="Calibri" w:hAnsi="Tahoma" w:cs="Tahoma"/>
                <w:i/>
                <w:spacing w:val="-12"/>
                <w:w w:val="105"/>
                <w:sz w:val="18"/>
                <w:szCs w:val="18"/>
              </w:rPr>
              <w:t xml:space="preserve"> </w:t>
            </w:r>
            <w:r w:rsidRPr="00405C85">
              <w:rPr>
                <w:rFonts w:ascii="Tahoma" w:eastAsia="Calibri" w:hAnsi="Tahoma" w:cs="Tahoma"/>
                <w:i/>
                <w:w w:val="105"/>
                <w:sz w:val="18"/>
                <w:szCs w:val="18"/>
              </w:rPr>
              <w:t>notevole.</w:t>
            </w:r>
            <w:r w:rsidRPr="00405C85">
              <w:rPr>
                <w:rFonts w:ascii="Tahoma" w:eastAsia="Calibri" w:hAnsi="Tahoma" w:cs="Tahoma"/>
                <w:i/>
                <w:spacing w:val="-12"/>
                <w:w w:val="105"/>
                <w:sz w:val="18"/>
                <w:szCs w:val="18"/>
              </w:rPr>
              <w:t xml:space="preserve"> </w:t>
            </w:r>
            <w:r w:rsidRPr="00405C85">
              <w:rPr>
                <w:rFonts w:ascii="Tahoma" w:eastAsia="Calibri" w:hAnsi="Tahoma" w:cs="Tahoma"/>
                <w:i/>
                <w:w w:val="105"/>
                <w:sz w:val="18"/>
                <w:szCs w:val="18"/>
              </w:rPr>
              <w:t>L'influenza si presume quando nell'assemblea ordinaria può essere esercitato almeno un quinto dei voti ovvero un decimo se la società ha azioni quotate in mercati regolamentati</w:t>
            </w:r>
            <w:r w:rsidRPr="00405C85">
              <w:rPr>
                <w:rFonts w:ascii="Tahoma" w:eastAsia="Calibri" w:hAnsi="Tahoma" w:cs="Tahoma"/>
                <w:i/>
                <w:w w:val="105"/>
                <w:sz w:val="18"/>
                <w:szCs w:val="18"/>
                <w:vertAlign w:val="superscript"/>
              </w:rPr>
              <w:t>(2)</w:t>
            </w:r>
            <w:r w:rsidRPr="00405C85">
              <w:rPr>
                <w:rFonts w:ascii="Tahoma" w:eastAsia="Calibri" w:hAnsi="Tahoma" w:cs="Tahoma"/>
                <w:i/>
                <w:w w:val="105"/>
                <w:sz w:val="18"/>
                <w:szCs w:val="18"/>
              </w:rPr>
              <w:t>.</w:t>
            </w:r>
          </w:p>
          <w:p w14:paraId="4EF0795B" w14:textId="77777777" w:rsidR="00405C85" w:rsidRPr="00405C85" w:rsidRDefault="00405C85" w:rsidP="00A14F65">
            <w:pPr>
              <w:spacing w:before="120"/>
              <w:ind w:left="91"/>
              <w:rPr>
                <w:rFonts w:ascii="Tahoma" w:eastAsia="Calibri" w:hAnsi="Tahoma" w:cs="Tahoma"/>
                <w:i/>
                <w:sz w:val="18"/>
                <w:szCs w:val="18"/>
              </w:rPr>
            </w:pPr>
            <w:r w:rsidRPr="00405C85">
              <w:rPr>
                <w:rFonts w:ascii="Tahoma" w:eastAsia="Calibri" w:hAnsi="Tahoma" w:cs="Tahoma"/>
                <w:i/>
                <w:spacing w:val="-4"/>
                <w:w w:val="105"/>
                <w:sz w:val="18"/>
                <w:szCs w:val="18"/>
                <w:u w:val="single"/>
              </w:rPr>
              <w:t>Note:</w:t>
            </w:r>
          </w:p>
          <w:p w14:paraId="7A6C69BA" w14:textId="77777777" w:rsidR="00405C85" w:rsidRPr="00405C85" w:rsidRDefault="00405C85" w:rsidP="00A14F65">
            <w:pPr>
              <w:spacing w:before="60"/>
              <w:ind w:left="88" w:right="113"/>
              <w:rPr>
                <w:rFonts w:ascii="Tahoma" w:eastAsia="Calibri" w:hAnsi="Tahoma" w:cs="Tahoma"/>
                <w:i/>
                <w:spacing w:val="-2"/>
                <w:w w:val="105"/>
                <w:sz w:val="18"/>
                <w:szCs w:val="18"/>
              </w:rPr>
            </w:pPr>
            <w:r w:rsidRPr="00405C85">
              <w:rPr>
                <w:rFonts w:ascii="Tahoma" w:eastAsia="Calibri" w:hAnsi="Tahoma" w:cs="Tahoma"/>
                <w:i/>
                <w:w w:val="105"/>
                <w:sz w:val="18"/>
                <w:szCs w:val="18"/>
                <w:vertAlign w:val="superscript"/>
              </w:rPr>
              <w:lastRenderedPageBreak/>
              <w:t xml:space="preserve">(1) </w:t>
            </w:r>
            <w:r w:rsidRPr="00405C85">
              <w:rPr>
                <w:rFonts w:ascii="Tahoma" w:eastAsia="Calibri" w:hAnsi="Tahoma" w:cs="Tahoma"/>
                <w:i/>
                <w:w w:val="105"/>
                <w:sz w:val="18"/>
                <w:szCs w:val="18"/>
              </w:rPr>
              <w:t>Si</w:t>
            </w:r>
            <w:r w:rsidRPr="00405C85">
              <w:rPr>
                <w:rFonts w:ascii="Tahoma" w:eastAsia="Calibri" w:hAnsi="Tahoma" w:cs="Tahoma"/>
                <w:i/>
                <w:spacing w:val="-9"/>
                <w:w w:val="105"/>
                <w:sz w:val="18"/>
                <w:szCs w:val="18"/>
              </w:rPr>
              <w:t xml:space="preserve"> </w:t>
            </w:r>
            <w:r w:rsidRPr="00405C85">
              <w:rPr>
                <w:rFonts w:ascii="Tahoma" w:eastAsia="Calibri" w:hAnsi="Tahoma" w:cs="Tahoma"/>
                <w:i/>
                <w:w w:val="105"/>
                <w:sz w:val="18"/>
                <w:szCs w:val="18"/>
              </w:rPr>
              <w:t>configura</w:t>
            </w:r>
            <w:r w:rsidRPr="00405C85">
              <w:rPr>
                <w:rFonts w:ascii="Tahoma" w:eastAsia="Calibri" w:hAnsi="Tahoma" w:cs="Tahoma"/>
                <w:i/>
                <w:spacing w:val="-8"/>
                <w:w w:val="105"/>
                <w:sz w:val="18"/>
                <w:szCs w:val="18"/>
              </w:rPr>
              <w:t xml:space="preserve"> </w:t>
            </w:r>
            <w:r w:rsidRPr="00405C85">
              <w:rPr>
                <w:rFonts w:ascii="Tahoma" w:eastAsia="Calibri" w:hAnsi="Tahoma" w:cs="Tahoma"/>
                <w:i/>
                <w:w w:val="105"/>
                <w:sz w:val="18"/>
                <w:szCs w:val="18"/>
              </w:rPr>
              <w:t>un</w:t>
            </w:r>
            <w:r w:rsidRPr="00405C85">
              <w:rPr>
                <w:rFonts w:ascii="Tahoma" w:eastAsia="Calibri" w:hAnsi="Tahoma" w:cs="Tahoma"/>
                <w:i/>
                <w:spacing w:val="-9"/>
                <w:w w:val="105"/>
                <w:sz w:val="18"/>
                <w:szCs w:val="18"/>
              </w:rPr>
              <w:t xml:space="preserve"> </w:t>
            </w:r>
            <w:r w:rsidRPr="00405C85">
              <w:rPr>
                <w:rFonts w:ascii="Tahoma" w:eastAsia="Calibri" w:hAnsi="Tahoma" w:cs="Tahoma"/>
                <w:i/>
                <w:w w:val="105"/>
                <w:sz w:val="18"/>
                <w:szCs w:val="18"/>
              </w:rPr>
              <w:t>controllo</w:t>
            </w:r>
            <w:r w:rsidRPr="00405C85">
              <w:rPr>
                <w:rFonts w:ascii="Tahoma" w:eastAsia="Calibri" w:hAnsi="Tahoma" w:cs="Tahoma"/>
                <w:i/>
                <w:spacing w:val="-6"/>
                <w:w w:val="105"/>
                <w:sz w:val="18"/>
                <w:szCs w:val="18"/>
              </w:rPr>
              <w:t xml:space="preserve"> </w:t>
            </w:r>
            <w:r w:rsidRPr="00405C85">
              <w:rPr>
                <w:rFonts w:ascii="Tahoma" w:eastAsia="Calibri" w:hAnsi="Tahoma" w:cs="Tahoma"/>
                <w:i/>
                <w:w w:val="105"/>
                <w:sz w:val="18"/>
                <w:szCs w:val="18"/>
              </w:rPr>
              <w:t>esterno</w:t>
            </w:r>
            <w:r w:rsidRPr="00405C85">
              <w:rPr>
                <w:rFonts w:ascii="Tahoma" w:eastAsia="Calibri" w:hAnsi="Tahoma" w:cs="Tahoma"/>
                <w:i/>
                <w:spacing w:val="-8"/>
                <w:w w:val="105"/>
                <w:sz w:val="18"/>
                <w:szCs w:val="18"/>
              </w:rPr>
              <w:t xml:space="preserve"> </w:t>
            </w:r>
            <w:r w:rsidRPr="00405C85">
              <w:rPr>
                <w:rFonts w:ascii="Tahoma" w:eastAsia="Calibri" w:hAnsi="Tahoma" w:cs="Tahoma"/>
                <w:i/>
                <w:w w:val="105"/>
                <w:sz w:val="18"/>
                <w:szCs w:val="18"/>
              </w:rPr>
              <w:t>di</w:t>
            </w:r>
            <w:r w:rsidRPr="00405C85">
              <w:rPr>
                <w:rFonts w:ascii="Tahoma" w:eastAsia="Calibri" w:hAnsi="Tahoma" w:cs="Tahoma"/>
                <w:i/>
                <w:spacing w:val="-9"/>
                <w:w w:val="105"/>
                <w:sz w:val="18"/>
                <w:szCs w:val="18"/>
              </w:rPr>
              <w:t xml:space="preserve"> </w:t>
            </w:r>
            <w:r w:rsidRPr="00405C85">
              <w:rPr>
                <w:rFonts w:ascii="Tahoma" w:eastAsia="Calibri" w:hAnsi="Tahoma" w:cs="Tahoma"/>
                <w:i/>
                <w:w w:val="105"/>
                <w:sz w:val="18"/>
                <w:szCs w:val="18"/>
              </w:rPr>
              <w:t>una</w:t>
            </w:r>
            <w:r w:rsidRPr="00405C85">
              <w:rPr>
                <w:rFonts w:ascii="Tahoma" w:eastAsia="Calibri" w:hAnsi="Tahoma" w:cs="Tahoma"/>
                <w:i/>
                <w:spacing w:val="-6"/>
                <w:w w:val="105"/>
                <w:sz w:val="18"/>
                <w:szCs w:val="18"/>
              </w:rPr>
              <w:t xml:space="preserve"> </w:t>
            </w:r>
            <w:r w:rsidRPr="00405C85">
              <w:rPr>
                <w:rFonts w:ascii="Tahoma" w:eastAsia="Calibri" w:hAnsi="Tahoma" w:cs="Tahoma"/>
                <w:i/>
                <w:w w:val="105"/>
                <w:sz w:val="18"/>
                <w:szCs w:val="18"/>
              </w:rPr>
              <w:t>società</w:t>
            </w:r>
            <w:r w:rsidRPr="00405C85">
              <w:rPr>
                <w:rFonts w:ascii="Tahoma" w:eastAsia="Calibri" w:hAnsi="Tahoma" w:cs="Tahoma"/>
                <w:i/>
                <w:spacing w:val="-8"/>
                <w:w w:val="105"/>
                <w:sz w:val="18"/>
                <w:szCs w:val="18"/>
              </w:rPr>
              <w:t xml:space="preserve"> </w:t>
            </w:r>
            <w:r w:rsidRPr="00405C85">
              <w:rPr>
                <w:rFonts w:ascii="Tahoma" w:eastAsia="Calibri" w:hAnsi="Tahoma" w:cs="Tahoma"/>
                <w:i/>
                <w:w w:val="105"/>
                <w:sz w:val="18"/>
                <w:szCs w:val="18"/>
              </w:rPr>
              <w:t>su</w:t>
            </w:r>
            <w:r w:rsidRPr="00405C85">
              <w:rPr>
                <w:rFonts w:ascii="Tahoma" w:eastAsia="Calibri" w:hAnsi="Tahoma" w:cs="Tahoma"/>
                <w:i/>
                <w:spacing w:val="-6"/>
                <w:w w:val="105"/>
                <w:sz w:val="18"/>
                <w:szCs w:val="18"/>
              </w:rPr>
              <w:t xml:space="preserve"> </w:t>
            </w:r>
            <w:r w:rsidRPr="00405C85">
              <w:rPr>
                <w:rFonts w:ascii="Tahoma" w:eastAsia="Calibri" w:hAnsi="Tahoma" w:cs="Tahoma"/>
                <w:i/>
                <w:w w:val="105"/>
                <w:sz w:val="18"/>
                <w:szCs w:val="18"/>
              </w:rPr>
              <w:t>di</w:t>
            </w:r>
            <w:r w:rsidRPr="00405C85">
              <w:rPr>
                <w:rFonts w:ascii="Tahoma" w:eastAsia="Calibri" w:hAnsi="Tahoma" w:cs="Tahoma"/>
                <w:i/>
                <w:spacing w:val="-7"/>
                <w:w w:val="105"/>
                <w:sz w:val="18"/>
                <w:szCs w:val="18"/>
              </w:rPr>
              <w:t xml:space="preserve"> </w:t>
            </w:r>
            <w:r w:rsidRPr="00405C85">
              <w:rPr>
                <w:rFonts w:ascii="Tahoma" w:eastAsia="Calibri" w:hAnsi="Tahoma" w:cs="Tahoma"/>
                <w:i/>
                <w:w w:val="105"/>
                <w:sz w:val="18"/>
                <w:szCs w:val="18"/>
              </w:rPr>
              <w:t>un'altra</w:t>
            </w:r>
            <w:r w:rsidRPr="00405C85">
              <w:rPr>
                <w:rFonts w:ascii="Tahoma" w:eastAsia="Calibri" w:hAnsi="Tahoma" w:cs="Tahoma"/>
                <w:i/>
                <w:spacing w:val="-8"/>
                <w:w w:val="105"/>
                <w:sz w:val="18"/>
                <w:szCs w:val="18"/>
              </w:rPr>
              <w:t xml:space="preserve"> </w:t>
            </w:r>
            <w:r w:rsidRPr="00405C85">
              <w:rPr>
                <w:rFonts w:ascii="Tahoma" w:eastAsia="Calibri" w:hAnsi="Tahoma" w:cs="Tahoma"/>
                <w:i/>
                <w:w w:val="105"/>
                <w:sz w:val="18"/>
                <w:szCs w:val="18"/>
              </w:rPr>
              <w:t>e</w:t>
            </w:r>
            <w:r w:rsidRPr="00405C85">
              <w:rPr>
                <w:rFonts w:ascii="Tahoma" w:eastAsia="Calibri" w:hAnsi="Tahoma" w:cs="Tahoma"/>
                <w:i/>
                <w:spacing w:val="-6"/>
                <w:w w:val="105"/>
                <w:sz w:val="18"/>
                <w:szCs w:val="18"/>
              </w:rPr>
              <w:t xml:space="preserve"> </w:t>
            </w:r>
            <w:r w:rsidRPr="00405C85">
              <w:rPr>
                <w:rFonts w:ascii="Tahoma" w:eastAsia="Calibri" w:hAnsi="Tahoma" w:cs="Tahoma"/>
                <w:i/>
                <w:w w:val="105"/>
                <w:sz w:val="18"/>
                <w:szCs w:val="18"/>
              </w:rPr>
              <w:t>ciò</w:t>
            </w:r>
            <w:r w:rsidRPr="00405C85">
              <w:rPr>
                <w:rFonts w:ascii="Tahoma" w:eastAsia="Calibri" w:hAnsi="Tahoma" w:cs="Tahoma"/>
                <w:i/>
                <w:spacing w:val="-8"/>
                <w:w w:val="105"/>
                <w:sz w:val="18"/>
                <w:szCs w:val="18"/>
              </w:rPr>
              <w:t xml:space="preserve"> </w:t>
            </w:r>
            <w:r w:rsidRPr="00405C85">
              <w:rPr>
                <w:rFonts w:ascii="Tahoma" w:eastAsia="Calibri" w:hAnsi="Tahoma" w:cs="Tahoma"/>
                <w:i/>
                <w:w w:val="105"/>
                <w:sz w:val="18"/>
                <w:szCs w:val="18"/>
              </w:rPr>
              <w:t>in</w:t>
            </w:r>
            <w:r w:rsidRPr="00405C85">
              <w:rPr>
                <w:rFonts w:ascii="Tahoma" w:eastAsia="Calibri" w:hAnsi="Tahoma" w:cs="Tahoma"/>
                <w:i/>
                <w:spacing w:val="-8"/>
                <w:w w:val="105"/>
                <w:sz w:val="18"/>
                <w:szCs w:val="18"/>
              </w:rPr>
              <w:t xml:space="preserve"> </w:t>
            </w:r>
            <w:r w:rsidRPr="00405C85">
              <w:rPr>
                <w:rFonts w:ascii="Tahoma" w:eastAsia="Calibri" w:hAnsi="Tahoma" w:cs="Tahoma"/>
                <w:i/>
                <w:w w:val="105"/>
                <w:sz w:val="18"/>
                <w:szCs w:val="18"/>
              </w:rPr>
              <w:t>virtù</w:t>
            </w:r>
            <w:r w:rsidRPr="00405C85">
              <w:rPr>
                <w:rFonts w:ascii="Tahoma" w:eastAsia="Calibri" w:hAnsi="Tahoma" w:cs="Tahoma"/>
                <w:i/>
                <w:spacing w:val="-6"/>
                <w:w w:val="105"/>
                <w:sz w:val="18"/>
                <w:szCs w:val="18"/>
              </w:rPr>
              <w:t xml:space="preserve"> </w:t>
            </w:r>
            <w:r w:rsidRPr="00405C85">
              <w:rPr>
                <w:rFonts w:ascii="Tahoma" w:eastAsia="Calibri" w:hAnsi="Tahoma" w:cs="Tahoma"/>
                <w:i/>
                <w:w w:val="105"/>
                <w:sz w:val="18"/>
                <w:szCs w:val="18"/>
              </w:rPr>
              <w:t>di</w:t>
            </w:r>
            <w:r w:rsidRPr="00405C85">
              <w:rPr>
                <w:rFonts w:ascii="Tahoma" w:eastAsia="Calibri" w:hAnsi="Tahoma" w:cs="Tahoma"/>
                <w:i/>
                <w:spacing w:val="-9"/>
                <w:w w:val="105"/>
                <w:sz w:val="18"/>
                <w:szCs w:val="18"/>
              </w:rPr>
              <w:t xml:space="preserve"> </w:t>
            </w:r>
            <w:r w:rsidRPr="00405C85">
              <w:rPr>
                <w:rFonts w:ascii="Tahoma" w:eastAsia="Calibri" w:hAnsi="Tahoma" w:cs="Tahoma"/>
                <w:i/>
                <w:w w:val="105"/>
                <w:sz w:val="18"/>
                <w:szCs w:val="18"/>
              </w:rPr>
              <w:t>determinati</w:t>
            </w:r>
            <w:r w:rsidRPr="00405C85">
              <w:rPr>
                <w:rFonts w:ascii="Tahoma" w:eastAsia="Calibri" w:hAnsi="Tahoma" w:cs="Tahoma"/>
                <w:i/>
                <w:spacing w:val="-9"/>
                <w:w w:val="105"/>
                <w:sz w:val="18"/>
                <w:szCs w:val="18"/>
              </w:rPr>
              <w:t xml:space="preserve"> </w:t>
            </w:r>
            <w:r w:rsidRPr="00405C85">
              <w:rPr>
                <w:rFonts w:ascii="Tahoma" w:eastAsia="Calibri" w:hAnsi="Tahoma" w:cs="Tahoma"/>
                <w:i/>
                <w:w w:val="105"/>
                <w:sz w:val="18"/>
                <w:szCs w:val="18"/>
              </w:rPr>
              <w:t xml:space="preserve">vincoli </w:t>
            </w:r>
            <w:r w:rsidRPr="00405C85">
              <w:rPr>
                <w:rFonts w:ascii="Tahoma" w:eastAsia="Calibri" w:hAnsi="Tahoma" w:cs="Tahoma"/>
                <w:i/>
                <w:spacing w:val="-2"/>
                <w:w w:val="105"/>
                <w:sz w:val="18"/>
                <w:szCs w:val="18"/>
              </w:rPr>
              <w:t>contrattuali.</w:t>
            </w:r>
          </w:p>
          <w:p w14:paraId="2C210453" w14:textId="77777777" w:rsidR="00405C85" w:rsidRPr="00405C85" w:rsidRDefault="00405C85" w:rsidP="00A14F65">
            <w:pPr>
              <w:spacing w:before="60" w:after="120"/>
              <w:ind w:left="91" w:right="113"/>
              <w:rPr>
                <w:rFonts w:ascii="Tahoma" w:eastAsia="Calibri" w:hAnsi="Tahoma" w:cs="Tahoma"/>
                <w:i/>
                <w:sz w:val="18"/>
                <w:szCs w:val="18"/>
              </w:rPr>
            </w:pPr>
            <w:r w:rsidRPr="00405C85">
              <w:rPr>
                <w:rFonts w:ascii="Tahoma" w:eastAsia="Calibri" w:hAnsi="Tahoma" w:cs="Tahoma"/>
                <w:i/>
                <w:w w:val="105"/>
                <w:sz w:val="18"/>
                <w:szCs w:val="18"/>
                <w:vertAlign w:val="superscript"/>
              </w:rPr>
              <w:t xml:space="preserve">(2) </w:t>
            </w:r>
            <w:r w:rsidRPr="00405C85">
              <w:rPr>
                <w:rFonts w:ascii="Tahoma" w:eastAsia="Calibri" w:hAnsi="Tahoma" w:cs="Tahoma"/>
                <w:i/>
                <w:w w:val="105"/>
                <w:sz w:val="18"/>
                <w:szCs w:val="18"/>
              </w:rPr>
              <w:t>Comma così modificato dall'art. 8 D. Lgs. 28 dicembre 2004, n. 310.</w:t>
            </w:r>
          </w:p>
        </w:tc>
      </w:tr>
    </w:tbl>
    <w:p w14:paraId="345DDEDD" w14:textId="77777777" w:rsidR="00405C85" w:rsidRPr="00405C85" w:rsidRDefault="00405C85" w:rsidP="00405C85">
      <w:pPr>
        <w:spacing w:before="240" w:after="120" w:line="240" w:lineRule="auto"/>
        <w:ind w:right="11"/>
        <w:jc w:val="both"/>
        <w:rPr>
          <w:rFonts w:ascii="Tahoma" w:eastAsia="Times New Roman" w:hAnsi="Tahoma" w:cs="Tahoma"/>
          <w:i/>
          <w:strike/>
          <w:sz w:val="18"/>
          <w:szCs w:val="18"/>
          <w:lang w:eastAsia="it-IT"/>
        </w:rPr>
      </w:pPr>
    </w:p>
    <w:p w14:paraId="103B8C25" w14:textId="77777777" w:rsidR="00405C85" w:rsidRPr="00405C85" w:rsidRDefault="00405C85" w:rsidP="00405C85">
      <w:pPr>
        <w:spacing w:before="62" w:after="0" w:line="240" w:lineRule="auto"/>
        <w:jc w:val="both"/>
        <w:rPr>
          <w:rFonts w:ascii="Tahoma" w:eastAsia="Times New Roman" w:hAnsi="Tahoma" w:cs="Tahoma"/>
          <w:strike/>
          <w:sz w:val="18"/>
          <w:szCs w:val="18"/>
          <w:lang w:eastAsia="it-IT"/>
        </w:rPr>
      </w:pPr>
    </w:p>
    <w:p w14:paraId="577C2255" w14:textId="77777777" w:rsidR="00405C85" w:rsidRPr="00405C85" w:rsidRDefault="00405C85" w:rsidP="00405C85">
      <w:pPr>
        <w:spacing w:after="0" w:line="240" w:lineRule="auto"/>
        <w:ind w:right="133"/>
        <w:contextualSpacing/>
        <w:rPr>
          <w:rFonts w:ascii="Tahoma" w:eastAsia="Arial" w:hAnsi="Tahoma" w:cs="Tahoma"/>
          <w:color w:val="000000"/>
          <w:sz w:val="18"/>
          <w:szCs w:val="18"/>
        </w:rPr>
      </w:pPr>
      <w:r w:rsidRPr="00405C85">
        <w:rPr>
          <w:rFonts w:ascii="Tahoma" w:eastAsia="Arial" w:hAnsi="Tahoma" w:cs="Tahoma"/>
          <w:b/>
          <w:color w:val="000000"/>
          <w:sz w:val="18"/>
          <w:szCs w:val="18"/>
        </w:rPr>
        <w:t>Informazioni a titolo esemplificativo per una valutazione caso per caso di tali fattispecie:</w:t>
      </w:r>
    </w:p>
    <w:p w14:paraId="503E0E3D" w14:textId="77777777" w:rsidR="00405C85" w:rsidRPr="00405C85" w:rsidRDefault="00405C85" w:rsidP="00405C85">
      <w:pPr>
        <w:spacing w:before="62" w:after="0" w:line="240" w:lineRule="auto"/>
        <w:jc w:val="both"/>
        <w:rPr>
          <w:rFonts w:ascii="Tahoma" w:eastAsia="Times New Roman" w:hAnsi="Tahoma" w:cs="Tahoma"/>
          <w:b/>
          <w:iCs/>
          <w:sz w:val="18"/>
          <w:szCs w:val="18"/>
          <w:lang w:eastAsia="it-IT"/>
        </w:rPr>
      </w:pPr>
    </w:p>
    <w:p w14:paraId="77B5218F" w14:textId="77777777" w:rsidR="00405C85" w:rsidRPr="00405C85" w:rsidRDefault="00405C85" w:rsidP="00405C85">
      <w:pPr>
        <w:spacing w:after="0" w:line="249" w:lineRule="auto"/>
        <w:ind w:right="662"/>
        <w:jc w:val="both"/>
        <w:rPr>
          <w:rFonts w:ascii="Tahoma" w:eastAsia="Times New Roman" w:hAnsi="Tahoma" w:cs="Tahoma"/>
          <w:sz w:val="18"/>
          <w:szCs w:val="18"/>
          <w:lang w:eastAsia="it-IT"/>
        </w:rPr>
      </w:pPr>
      <w:r w:rsidRPr="00405C85">
        <w:rPr>
          <w:rFonts w:ascii="Tahoma" w:eastAsia="Times New Roman" w:hAnsi="Tahoma" w:cs="Tahoma"/>
          <w:i/>
          <w:w w:val="105"/>
          <w:sz w:val="18"/>
          <w:szCs w:val="18"/>
          <w:u w:val="single"/>
          <w:lang w:eastAsia="it-IT"/>
        </w:rPr>
        <w:t>Per</w:t>
      </w:r>
      <w:r w:rsidRPr="00405C85">
        <w:rPr>
          <w:rFonts w:ascii="Tahoma" w:eastAsia="Times New Roman" w:hAnsi="Tahoma" w:cs="Tahoma"/>
          <w:i/>
          <w:spacing w:val="-1"/>
          <w:w w:val="105"/>
          <w:sz w:val="18"/>
          <w:szCs w:val="18"/>
          <w:u w:val="single"/>
          <w:lang w:eastAsia="it-IT"/>
        </w:rPr>
        <w:t xml:space="preserve"> </w:t>
      </w:r>
      <w:r w:rsidRPr="00405C85">
        <w:rPr>
          <w:rFonts w:ascii="Tahoma" w:eastAsia="Times New Roman" w:hAnsi="Tahoma" w:cs="Tahoma"/>
          <w:i/>
          <w:w w:val="105"/>
          <w:sz w:val="18"/>
          <w:szCs w:val="18"/>
          <w:u w:val="single"/>
          <w:lang w:eastAsia="it-IT"/>
        </w:rPr>
        <w:t>contratto</w:t>
      </w:r>
      <w:r w:rsidRPr="00405C85">
        <w:rPr>
          <w:rFonts w:ascii="Tahoma" w:eastAsia="Times New Roman" w:hAnsi="Tahoma" w:cs="Tahoma"/>
          <w:i/>
          <w:spacing w:val="-2"/>
          <w:w w:val="105"/>
          <w:sz w:val="18"/>
          <w:szCs w:val="18"/>
          <w:u w:val="single"/>
          <w:lang w:eastAsia="it-IT"/>
        </w:rPr>
        <w:t xml:space="preserve"> </w:t>
      </w:r>
      <w:r w:rsidRPr="00405C85">
        <w:rPr>
          <w:rFonts w:ascii="Tahoma" w:eastAsia="Times New Roman" w:hAnsi="Tahoma" w:cs="Tahoma"/>
          <w:i/>
          <w:w w:val="105"/>
          <w:sz w:val="18"/>
          <w:szCs w:val="18"/>
          <w:u w:val="single"/>
          <w:lang w:eastAsia="it-IT"/>
        </w:rPr>
        <w:t>concluso</w:t>
      </w:r>
      <w:r w:rsidRPr="00405C85">
        <w:rPr>
          <w:rFonts w:ascii="Tahoma" w:eastAsia="Times New Roman" w:hAnsi="Tahoma" w:cs="Tahoma"/>
          <w:i/>
          <w:spacing w:val="-1"/>
          <w:w w:val="105"/>
          <w:sz w:val="18"/>
          <w:szCs w:val="18"/>
          <w:u w:val="single"/>
          <w:lang w:eastAsia="it-IT"/>
        </w:rPr>
        <w:t xml:space="preserve"> </w:t>
      </w:r>
      <w:r w:rsidRPr="00405C85">
        <w:rPr>
          <w:rFonts w:ascii="Tahoma" w:eastAsia="Times New Roman" w:hAnsi="Tahoma" w:cs="Tahoma"/>
          <w:i/>
          <w:w w:val="105"/>
          <w:sz w:val="18"/>
          <w:szCs w:val="18"/>
          <w:u w:val="single"/>
          <w:lang w:eastAsia="it-IT"/>
        </w:rPr>
        <w:t>tra</w:t>
      </w:r>
      <w:r w:rsidRPr="00405C85">
        <w:rPr>
          <w:rFonts w:ascii="Tahoma" w:eastAsia="Times New Roman" w:hAnsi="Tahoma" w:cs="Tahoma"/>
          <w:i/>
          <w:spacing w:val="-1"/>
          <w:w w:val="105"/>
          <w:sz w:val="18"/>
          <w:szCs w:val="18"/>
          <w:u w:val="single"/>
          <w:lang w:eastAsia="it-IT"/>
        </w:rPr>
        <w:t xml:space="preserve"> </w:t>
      </w:r>
      <w:r w:rsidRPr="00405C85">
        <w:rPr>
          <w:rFonts w:ascii="Tahoma" w:eastAsia="Times New Roman" w:hAnsi="Tahoma" w:cs="Tahoma"/>
          <w:i/>
          <w:w w:val="105"/>
          <w:sz w:val="18"/>
          <w:szCs w:val="18"/>
          <w:u w:val="single"/>
          <w:lang w:eastAsia="it-IT"/>
        </w:rPr>
        <w:t>imprese</w:t>
      </w:r>
      <w:r w:rsidRPr="00405C85">
        <w:rPr>
          <w:rFonts w:ascii="Tahoma" w:eastAsia="Times New Roman" w:hAnsi="Tahoma" w:cs="Tahoma"/>
          <w:i/>
          <w:spacing w:val="-2"/>
          <w:w w:val="105"/>
          <w:sz w:val="18"/>
          <w:szCs w:val="18"/>
          <w:u w:val="single"/>
          <w:lang w:eastAsia="it-IT"/>
        </w:rPr>
        <w:t xml:space="preserve"> </w:t>
      </w:r>
      <w:r w:rsidRPr="00405C85">
        <w:rPr>
          <w:rFonts w:ascii="Tahoma" w:eastAsia="Times New Roman" w:hAnsi="Tahoma" w:cs="Tahoma"/>
          <w:i/>
          <w:w w:val="105"/>
          <w:sz w:val="18"/>
          <w:szCs w:val="18"/>
          <w:u w:val="single"/>
          <w:lang w:eastAsia="it-IT"/>
        </w:rPr>
        <w:t>che</w:t>
      </w:r>
      <w:r w:rsidRPr="00405C85">
        <w:rPr>
          <w:rFonts w:ascii="Tahoma" w:eastAsia="Times New Roman" w:hAnsi="Tahoma" w:cs="Tahoma"/>
          <w:i/>
          <w:spacing w:val="-2"/>
          <w:w w:val="105"/>
          <w:sz w:val="18"/>
          <w:szCs w:val="18"/>
          <w:u w:val="single"/>
          <w:lang w:eastAsia="it-IT"/>
        </w:rPr>
        <w:t xml:space="preserve"> </w:t>
      </w:r>
      <w:r w:rsidRPr="00405C85">
        <w:rPr>
          <w:rFonts w:ascii="Tahoma" w:eastAsia="Times New Roman" w:hAnsi="Tahoma" w:cs="Tahoma"/>
          <w:i/>
          <w:w w:val="105"/>
          <w:sz w:val="18"/>
          <w:szCs w:val="18"/>
          <w:u w:val="single"/>
          <w:lang w:eastAsia="it-IT"/>
        </w:rPr>
        <w:t>possa</w:t>
      </w:r>
      <w:r w:rsidRPr="00405C85">
        <w:rPr>
          <w:rFonts w:ascii="Tahoma" w:eastAsia="Times New Roman" w:hAnsi="Tahoma" w:cs="Tahoma"/>
          <w:i/>
          <w:spacing w:val="-3"/>
          <w:w w:val="105"/>
          <w:sz w:val="18"/>
          <w:szCs w:val="18"/>
          <w:u w:val="single"/>
          <w:lang w:eastAsia="it-IT"/>
        </w:rPr>
        <w:t xml:space="preserve"> </w:t>
      </w:r>
      <w:r w:rsidRPr="00405C85">
        <w:rPr>
          <w:rFonts w:ascii="Tahoma" w:eastAsia="Times New Roman" w:hAnsi="Tahoma" w:cs="Tahoma"/>
          <w:i/>
          <w:w w:val="105"/>
          <w:sz w:val="18"/>
          <w:szCs w:val="18"/>
          <w:u w:val="single"/>
          <w:lang w:eastAsia="it-IT"/>
        </w:rPr>
        <w:t>creare un</w:t>
      </w:r>
      <w:r w:rsidRPr="00405C85">
        <w:rPr>
          <w:rFonts w:ascii="Tahoma" w:eastAsia="Times New Roman" w:hAnsi="Tahoma" w:cs="Tahoma"/>
          <w:i/>
          <w:spacing w:val="-2"/>
          <w:w w:val="105"/>
          <w:sz w:val="18"/>
          <w:szCs w:val="18"/>
          <w:u w:val="single"/>
          <w:lang w:eastAsia="it-IT"/>
        </w:rPr>
        <w:t xml:space="preserve"> </w:t>
      </w:r>
      <w:r w:rsidRPr="00405C85">
        <w:rPr>
          <w:rFonts w:ascii="Tahoma" w:eastAsia="Times New Roman" w:hAnsi="Tahoma" w:cs="Tahoma"/>
          <w:i/>
          <w:w w:val="105"/>
          <w:sz w:val="18"/>
          <w:szCs w:val="18"/>
          <w:u w:val="single"/>
          <w:lang w:eastAsia="it-IT"/>
        </w:rPr>
        <w:t>legame</w:t>
      </w:r>
      <w:r w:rsidRPr="00405C85">
        <w:rPr>
          <w:rFonts w:ascii="Tahoma" w:eastAsia="Times New Roman" w:hAnsi="Tahoma" w:cs="Tahoma"/>
          <w:i/>
          <w:spacing w:val="-1"/>
          <w:w w:val="105"/>
          <w:sz w:val="18"/>
          <w:szCs w:val="18"/>
          <w:u w:val="single"/>
          <w:lang w:eastAsia="it-IT"/>
        </w:rPr>
        <w:t xml:space="preserve"> </w:t>
      </w:r>
      <w:r w:rsidRPr="00405C85">
        <w:rPr>
          <w:rFonts w:ascii="Tahoma" w:eastAsia="Times New Roman" w:hAnsi="Tahoma" w:cs="Tahoma"/>
          <w:i/>
          <w:w w:val="105"/>
          <w:sz w:val="18"/>
          <w:szCs w:val="18"/>
          <w:u w:val="single"/>
          <w:lang w:eastAsia="it-IT"/>
        </w:rPr>
        <w:t>di</w:t>
      </w:r>
      <w:r w:rsidRPr="00405C85">
        <w:rPr>
          <w:rFonts w:ascii="Tahoma" w:eastAsia="Times New Roman" w:hAnsi="Tahoma" w:cs="Tahoma"/>
          <w:i/>
          <w:spacing w:val="-1"/>
          <w:w w:val="105"/>
          <w:sz w:val="18"/>
          <w:szCs w:val="18"/>
          <w:u w:val="single"/>
          <w:lang w:eastAsia="it-IT"/>
        </w:rPr>
        <w:t xml:space="preserve"> </w:t>
      </w:r>
      <w:r w:rsidRPr="00405C85">
        <w:rPr>
          <w:rFonts w:ascii="Tahoma" w:eastAsia="Times New Roman" w:hAnsi="Tahoma" w:cs="Tahoma"/>
          <w:i/>
          <w:w w:val="105"/>
          <w:sz w:val="18"/>
          <w:szCs w:val="18"/>
          <w:u w:val="single"/>
          <w:lang w:eastAsia="it-IT"/>
        </w:rPr>
        <w:t>influenza</w:t>
      </w:r>
      <w:r w:rsidRPr="00405C85">
        <w:rPr>
          <w:rFonts w:ascii="Tahoma" w:eastAsia="Times New Roman" w:hAnsi="Tahoma" w:cs="Tahoma"/>
          <w:i/>
          <w:spacing w:val="-1"/>
          <w:w w:val="105"/>
          <w:sz w:val="18"/>
          <w:szCs w:val="18"/>
          <w:u w:val="single"/>
          <w:lang w:eastAsia="it-IT"/>
        </w:rPr>
        <w:t xml:space="preserve"> </w:t>
      </w:r>
      <w:r w:rsidRPr="00405C85">
        <w:rPr>
          <w:rFonts w:ascii="Tahoma" w:eastAsia="Times New Roman" w:hAnsi="Tahoma" w:cs="Tahoma"/>
          <w:i/>
          <w:w w:val="105"/>
          <w:sz w:val="18"/>
          <w:szCs w:val="18"/>
          <w:u w:val="single"/>
          <w:lang w:eastAsia="it-IT"/>
        </w:rPr>
        <w:t>dominante</w:t>
      </w:r>
      <w:r w:rsidRPr="00405C85">
        <w:rPr>
          <w:rFonts w:ascii="Tahoma" w:eastAsia="Times New Roman" w:hAnsi="Tahoma" w:cs="Tahoma"/>
          <w:w w:val="105"/>
          <w:sz w:val="18"/>
          <w:szCs w:val="18"/>
          <w:lang w:eastAsia="it-IT"/>
        </w:rPr>
        <w:t>,</w:t>
      </w:r>
      <w:r w:rsidRPr="00405C85">
        <w:rPr>
          <w:rFonts w:ascii="Tahoma" w:eastAsia="Times New Roman" w:hAnsi="Tahoma" w:cs="Tahoma"/>
          <w:spacing w:val="-2"/>
          <w:w w:val="105"/>
          <w:sz w:val="18"/>
          <w:szCs w:val="18"/>
          <w:lang w:eastAsia="it-IT"/>
        </w:rPr>
        <w:t xml:space="preserve"> </w:t>
      </w:r>
      <w:r w:rsidRPr="00405C85">
        <w:rPr>
          <w:rFonts w:ascii="Tahoma" w:eastAsia="Times New Roman" w:hAnsi="Tahoma" w:cs="Tahoma"/>
          <w:w w:val="105"/>
          <w:sz w:val="18"/>
          <w:szCs w:val="18"/>
          <w:lang w:eastAsia="it-IT"/>
        </w:rPr>
        <w:t>si</w:t>
      </w:r>
      <w:r w:rsidRPr="00405C85">
        <w:rPr>
          <w:rFonts w:ascii="Tahoma" w:eastAsia="Times New Roman" w:hAnsi="Tahoma" w:cs="Tahoma"/>
          <w:spacing w:val="-1"/>
          <w:w w:val="105"/>
          <w:sz w:val="18"/>
          <w:szCs w:val="18"/>
          <w:lang w:eastAsia="it-IT"/>
        </w:rPr>
        <w:t xml:space="preserve"> </w:t>
      </w:r>
      <w:r w:rsidRPr="00405C85">
        <w:rPr>
          <w:rFonts w:ascii="Tahoma" w:eastAsia="Times New Roman" w:hAnsi="Tahoma" w:cs="Tahoma"/>
          <w:w w:val="105"/>
          <w:sz w:val="18"/>
          <w:szCs w:val="18"/>
          <w:lang w:eastAsia="it-IT"/>
        </w:rPr>
        <w:t>possono</w:t>
      </w:r>
      <w:r w:rsidRPr="00405C85">
        <w:rPr>
          <w:rFonts w:ascii="Tahoma" w:eastAsia="Times New Roman" w:hAnsi="Tahoma" w:cs="Tahoma"/>
          <w:spacing w:val="-1"/>
          <w:w w:val="105"/>
          <w:sz w:val="18"/>
          <w:szCs w:val="18"/>
          <w:lang w:eastAsia="it-IT"/>
        </w:rPr>
        <w:t xml:space="preserve"> </w:t>
      </w:r>
      <w:r w:rsidRPr="00405C85">
        <w:rPr>
          <w:rFonts w:ascii="Tahoma" w:eastAsia="Times New Roman" w:hAnsi="Tahoma" w:cs="Tahoma"/>
          <w:w w:val="105"/>
          <w:sz w:val="18"/>
          <w:szCs w:val="18"/>
          <w:lang w:eastAsia="it-IT"/>
        </w:rPr>
        <w:t xml:space="preserve">citare i </w:t>
      </w:r>
      <w:r w:rsidRPr="00405C85">
        <w:rPr>
          <w:rFonts w:ascii="Tahoma" w:eastAsia="Times New Roman" w:hAnsi="Tahoma" w:cs="Tahoma"/>
          <w:sz w:val="18"/>
          <w:szCs w:val="18"/>
          <w:lang w:eastAsia="it-IT"/>
        </w:rPr>
        <w:t xml:space="preserve">contratti di franchising, i contratti di distribuzione in esclusiva, i contratti di rete, alcuni contratti di partenariato, </w:t>
      </w:r>
      <w:r w:rsidRPr="00405C85">
        <w:rPr>
          <w:rFonts w:ascii="Tahoma" w:eastAsia="Times New Roman" w:hAnsi="Tahoma" w:cs="Tahoma"/>
          <w:w w:val="105"/>
          <w:sz w:val="18"/>
          <w:szCs w:val="18"/>
          <w:lang w:eastAsia="it-IT"/>
        </w:rPr>
        <w:t>alcuni</w:t>
      </w:r>
      <w:r w:rsidRPr="00405C85">
        <w:rPr>
          <w:rFonts w:ascii="Tahoma" w:eastAsia="Times New Roman" w:hAnsi="Tahoma" w:cs="Tahoma"/>
          <w:spacing w:val="-9"/>
          <w:w w:val="105"/>
          <w:sz w:val="18"/>
          <w:szCs w:val="18"/>
          <w:lang w:eastAsia="it-IT"/>
        </w:rPr>
        <w:t xml:space="preserve"> </w:t>
      </w:r>
      <w:r w:rsidRPr="00405C85">
        <w:rPr>
          <w:rFonts w:ascii="Tahoma" w:eastAsia="Times New Roman" w:hAnsi="Tahoma" w:cs="Tahoma"/>
          <w:w w:val="105"/>
          <w:sz w:val="18"/>
          <w:szCs w:val="18"/>
          <w:lang w:eastAsia="it-IT"/>
        </w:rPr>
        <w:t>contratti</w:t>
      </w:r>
      <w:r w:rsidRPr="00405C85">
        <w:rPr>
          <w:rFonts w:ascii="Tahoma" w:eastAsia="Times New Roman" w:hAnsi="Tahoma" w:cs="Tahoma"/>
          <w:spacing w:val="-7"/>
          <w:w w:val="105"/>
          <w:sz w:val="18"/>
          <w:szCs w:val="18"/>
          <w:lang w:eastAsia="it-IT"/>
        </w:rPr>
        <w:t xml:space="preserve"> </w:t>
      </w:r>
      <w:r w:rsidRPr="00405C85">
        <w:rPr>
          <w:rFonts w:ascii="Tahoma" w:eastAsia="Times New Roman" w:hAnsi="Tahoma" w:cs="Tahoma"/>
          <w:w w:val="105"/>
          <w:sz w:val="18"/>
          <w:szCs w:val="18"/>
          <w:lang w:eastAsia="it-IT"/>
        </w:rPr>
        <w:t>ove</w:t>
      </w:r>
      <w:r w:rsidRPr="00405C85">
        <w:rPr>
          <w:rFonts w:ascii="Tahoma" w:eastAsia="Times New Roman" w:hAnsi="Tahoma" w:cs="Tahoma"/>
          <w:spacing w:val="-6"/>
          <w:w w:val="105"/>
          <w:sz w:val="18"/>
          <w:szCs w:val="18"/>
          <w:lang w:eastAsia="it-IT"/>
        </w:rPr>
        <w:t xml:space="preserve"> </w:t>
      </w:r>
      <w:r w:rsidRPr="00405C85">
        <w:rPr>
          <w:rFonts w:ascii="Tahoma" w:eastAsia="Times New Roman" w:hAnsi="Tahoma" w:cs="Tahoma"/>
          <w:w w:val="105"/>
          <w:sz w:val="18"/>
          <w:szCs w:val="18"/>
          <w:lang w:eastAsia="it-IT"/>
        </w:rPr>
        <w:t>vengono</w:t>
      </w:r>
      <w:r w:rsidRPr="00405C85">
        <w:rPr>
          <w:rFonts w:ascii="Tahoma" w:eastAsia="Times New Roman" w:hAnsi="Tahoma" w:cs="Tahoma"/>
          <w:spacing w:val="-6"/>
          <w:w w:val="105"/>
          <w:sz w:val="18"/>
          <w:szCs w:val="18"/>
          <w:lang w:eastAsia="it-IT"/>
        </w:rPr>
        <w:t xml:space="preserve"> </w:t>
      </w:r>
      <w:r w:rsidRPr="00405C85">
        <w:rPr>
          <w:rFonts w:ascii="Tahoma" w:eastAsia="Times New Roman" w:hAnsi="Tahoma" w:cs="Tahoma"/>
          <w:w w:val="105"/>
          <w:sz w:val="18"/>
          <w:szCs w:val="18"/>
          <w:lang w:eastAsia="it-IT"/>
        </w:rPr>
        <w:t>disciplinati</w:t>
      </w:r>
      <w:r w:rsidRPr="00405C85">
        <w:rPr>
          <w:rFonts w:ascii="Tahoma" w:eastAsia="Times New Roman" w:hAnsi="Tahoma" w:cs="Tahoma"/>
          <w:spacing w:val="-7"/>
          <w:w w:val="105"/>
          <w:sz w:val="18"/>
          <w:szCs w:val="18"/>
          <w:lang w:eastAsia="it-IT"/>
        </w:rPr>
        <w:t xml:space="preserve"> </w:t>
      </w:r>
      <w:r w:rsidRPr="00405C85">
        <w:rPr>
          <w:rFonts w:ascii="Tahoma" w:eastAsia="Times New Roman" w:hAnsi="Tahoma" w:cs="Tahoma"/>
          <w:w w:val="105"/>
          <w:sz w:val="18"/>
          <w:szCs w:val="18"/>
          <w:lang w:eastAsia="it-IT"/>
        </w:rPr>
        <w:t>i</w:t>
      </w:r>
      <w:r w:rsidRPr="00405C85">
        <w:rPr>
          <w:rFonts w:ascii="Tahoma" w:eastAsia="Times New Roman" w:hAnsi="Tahoma" w:cs="Tahoma"/>
          <w:spacing w:val="-7"/>
          <w:w w:val="105"/>
          <w:sz w:val="18"/>
          <w:szCs w:val="18"/>
          <w:lang w:eastAsia="it-IT"/>
        </w:rPr>
        <w:t xml:space="preserve"> </w:t>
      </w:r>
      <w:r w:rsidRPr="00405C85">
        <w:rPr>
          <w:rFonts w:ascii="Tahoma" w:eastAsia="Times New Roman" w:hAnsi="Tahoma" w:cs="Tahoma"/>
          <w:w w:val="105"/>
          <w:sz w:val="18"/>
          <w:szCs w:val="18"/>
          <w:lang w:eastAsia="it-IT"/>
        </w:rPr>
        <w:t>rapporti</w:t>
      </w:r>
      <w:r w:rsidRPr="00405C85">
        <w:rPr>
          <w:rFonts w:ascii="Tahoma" w:eastAsia="Times New Roman" w:hAnsi="Tahoma" w:cs="Tahoma"/>
          <w:spacing w:val="-7"/>
          <w:w w:val="105"/>
          <w:sz w:val="18"/>
          <w:szCs w:val="18"/>
          <w:lang w:eastAsia="it-IT"/>
        </w:rPr>
        <w:t xml:space="preserve"> </w:t>
      </w:r>
      <w:r w:rsidRPr="00405C85">
        <w:rPr>
          <w:rFonts w:ascii="Tahoma" w:eastAsia="Times New Roman" w:hAnsi="Tahoma" w:cs="Tahoma"/>
          <w:w w:val="105"/>
          <w:sz w:val="18"/>
          <w:szCs w:val="18"/>
          <w:lang w:eastAsia="it-IT"/>
        </w:rPr>
        <w:t>in</w:t>
      </w:r>
      <w:r w:rsidRPr="00405C85">
        <w:rPr>
          <w:rFonts w:ascii="Tahoma" w:eastAsia="Times New Roman" w:hAnsi="Tahoma" w:cs="Tahoma"/>
          <w:spacing w:val="-8"/>
          <w:w w:val="105"/>
          <w:sz w:val="18"/>
          <w:szCs w:val="18"/>
          <w:lang w:eastAsia="it-IT"/>
        </w:rPr>
        <w:t xml:space="preserve"> </w:t>
      </w:r>
      <w:r w:rsidRPr="00405C85">
        <w:rPr>
          <w:rFonts w:ascii="Tahoma" w:eastAsia="Times New Roman" w:hAnsi="Tahoma" w:cs="Tahoma"/>
          <w:w w:val="105"/>
          <w:sz w:val="18"/>
          <w:szCs w:val="18"/>
          <w:lang w:eastAsia="it-IT"/>
        </w:rPr>
        <w:t>un</w:t>
      </w:r>
      <w:r w:rsidRPr="00405C85">
        <w:rPr>
          <w:rFonts w:ascii="Tahoma" w:eastAsia="Times New Roman" w:hAnsi="Tahoma" w:cs="Tahoma"/>
          <w:spacing w:val="-5"/>
          <w:w w:val="105"/>
          <w:sz w:val="18"/>
          <w:szCs w:val="18"/>
          <w:lang w:eastAsia="it-IT"/>
        </w:rPr>
        <w:t xml:space="preserve"> </w:t>
      </w:r>
      <w:r w:rsidRPr="00405C85">
        <w:rPr>
          <w:rFonts w:ascii="Tahoma" w:eastAsia="Times New Roman" w:hAnsi="Tahoma" w:cs="Tahoma"/>
          <w:w w:val="105"/>
          <w:sz w:val="18"/>
          <w:szCs w:val="18"/>
          <w:lang w:eastAsia="it-IT"/>
        </w:rPr>
        <w:t>consorzio</w:t>
      </w:r>
      <w:r w:rsidRPr="00405C85">
        <w:rPr>
          <w:rFonts w:ascii="Tahoma" w:eastAsia="Times New Roman" w:hAnsi="Tahoma" w:cs="Tahoma"/>
          <w:spacing w:val="-7"/>
          <w:w w:val="105"/>
          <w:sz w:val="18"/>
          <w:szCs w:val="18"/>
          <w:lang w:eastAsia="it-IT"/>
        </w:rPr>
        <w:t xml:space="preserve"> </w:t>
      </w:r>
      <w:r w:rsidRPr="00405C85">
        <w:rPr>
          <w:rFonts w:ascii="Tahoma" w:eastAsia="Times New Roman" w:hAnsi="Tahoma" w:cs="Tahoma"/>
          <w:w w:val="105"/>
          <w:sz w:val="18"/>
          <w:szCs w:val="18"/>
          <w:lang w:eastAsia="it-IT"/>
        </w:rPr>
        <w:t>a</w:t>
      </w:r>
      <w:r w:rsidRPr="00405C85">
        <w:rPr>
          <w:rFonts w:ascii="Tahoma" w:eastAsia="Times New Roman" w:hAnsi="Tahoma" w:cs="Tahoma"/>
          <w:spacing w:val="-7"/>
          <w:w w:val="105"/>
          <w:sz w:val="18"/>
          <w:szCs w:val="18"/>
          <w:lang w:eastAsia="it-IT"/>
        </w:rPr>
        <w:t xml:space="preserve"> </w:t>
      </w:r>
      <w:r w:rsidRPr="00405C85">
        <w:rPr>
          <w:rFonts w:ascii="Tahoma" w:eastAsia="Times New Roman" w:hAnsi="Tahoma" w:cs="Tahoma"/>
          <w:w w:val="105"/>
          <w:sz w:val="18"/>
          <w:szCs w:val="18"/>
          <w:lang w:eastAsia="it-IT"/>
        </w:rPr>
        <w:t>rilevanza</w:t>
      </w:r>
      <w:r w:rsidRPr="00405C85">
        <w:rPr>
          <w:rFonts w:ascii="Tahoma" w:eastAsia="Times New Roman" w:hAnsi="Tahoma" w:cs="Tahoma"/>
          <w:spacing w:val="-11"/>
          <w:w w:val="105"/>
          <w:sz w:val="18"/>
          <w:szCs w:val="18"/>
          <w:lang w:eastAsia="it-IT"/>
        </w:rPr>
        <w:t xml:space="preserve"> </w:t>
      </w:r>
      <w:r w:rsidRPr="00405C85">
        <w:rPr>
          <w:rFonts w:ascii="Tahoma" w:eastAsia="Times New Roman" w:hAnsi="Tahoma" w:cs="Tahoma"/>
          <w:w w:val="105"/>
          <w:sz w:val="18"/>
          <w:szCs w:val="18"/>
          <w:lang w:eastAsia="it-IT"/>
        </w:rPr>
        <w:t>esterna.</w:t>
      </w:r>
      <w:r w:rsidRPr="00405C85">
        <w:rPr>
          <w:rFonts w:ascii="Tahoma" w:eastAsia="Times New Roman" w:hAnsi="Tahoma" w:cs="Tahoma"/>
          <w:spacing w:val="-6"/>
          <w:w w:val="105"/>
          <w:sz w:val="18"/>
          <w:szCs w:val="18"/>
          <w:lang w:eastAsia="it-IT"/>
        </w:rPr>
        <w:t xml:space="preserve"> </w:t>
      </w:r>
      <w:r w:rsidRPr="00405C85">
        <w:rPr>
          <w:rFonts w:ascii="Tahoma" w:eastAsia="Times New Roman" w:hAnsi="Tahoma" w:cs="Tahoma"/>
          <w:w w:val="105"/>
          <w:sz w:val="18"/>
          <w:szCs w:val="18"/>
          <w:lang w:eastAsia="it-IT"/>
        </w:rPr>
        <w:t>Dal</w:t>
      </w:r>
      <w:r w:rsidRPr="00405C85">
        <w:rPr>
          <w:rFonts w:ascii="Tahoma" w:eastAsia="Times New Roman" w:hAnsi="Tahoma" w:cs="Tahoma"/>
          <w:spacing w:val="-9"/>
          <w:w w:val="105"/>
          <w:sz w:val="18"/>
          <w:szCs w:val="18"/>
          <w:lang w:eastAsia="it-IT"/>
        </w:rPr>
        <w:t xml:space="preserve"> </w:t>
      </w:r>
      <w:r w:rsidRPr="00405C85">
        <w:rPr>
          <w:rFonts w:ascii="Tahoma" w:eastAsia="Times New Roman" w:hAnsi="Tahoma" w:cs="Tahoma"/>
          <w:w w:val="105"/>
          <w:sz w:val="18"/>
          <w:szCs w:val="18"/>
          <w:lang w:eastAsia="it-IT"/>
        </w:rPr>
        <w:t>momento</w:t>
      </w:r>
      <w:r w:rsidRPr="00405C85">
        <w:rPr>
          <w:rFonts w:ascii="Tahoma" w:eastAsia="Times New Roman" w:hAnsi="Tahoma" w:cs="Tahoma"/>
          <w:spacing w:val="-8"/>
          <w:w w:val="105"/>
          <w:sz w:val="18"/>
          <w:szCs w:val="18"/>
          <w:lang w:eastAsia="it-IT"/>
        </w:rPr>
        <w:t xml:space="preserve"> </w:t>
      </w:r>
      <w:r w:rsidRPr="00405C85">
        <w:rPr>
          <w:rFonts w:ascii="Tahoma" w:eastAsia="Times New Roman" w:hAnsi="Tahoma" w:cs="Tahoma"/>
          <w:w w:val="105"/>
          <w:sz w:val="18"/>
          <w:szCs w:val="18"/>
          <w:lang w:eastAsia="it-IT"/>
        </w:rPr>
        <w:t>che</w:t>
      </w:r>
      <w:r w:rsidRPr="00405C85">
        <w:rPr>
          <w:rFonts w:ascii="Tahoma" w:eastAsia="Times New Roman" w:hAnsi="Tahoma" w:cs="Tahoma"/>
          <w:spacing w:val="-6"/>
          <w:w w:val="105"/>
          <w:sz w:val="18"/>
          <w:szCs w:val="18"/>
          <w:lang w:eastAsia="it-IT"/>
        </w:rPr>
        <w:t xml:space="preserve"> </w:t>
      </w:r>
      <w:r w:rsidRPr="00405C85">
        <w:rPr>
          <w:rFonts w:ascii="Tahoma" w:eastAsia="Times New Roman" w:hAnsi="Tahoma" w:cs="Tahoma"/>
          <w:w w:val="105"/>
          <w:sz w:val="18"/>
          <w:szCs w:val="18"/>
          <w:lang w:eastAsia="it-IT"/>
        </w:rPr>
        <w:t xml:space="preserve">non </w:t>
      </w:r>
      <w:r w:rsidRPr="00405C85">
        <w:rPr>
          <w:rFonts w:ascii="Tahoma" w:eastAsia="Times New Roman" w:hAnsi="Tahoma" w:cs="Tahoma"/>
          <w:spacing w:val="-2"/>
          <w:w w:val="105"/>
          <w:sz w:val="18"/>
          <w:szCs w:val="18"/>
          <w:lang w:eastAsia="it-IT"/>
        </w:rPr>
        <w:t>tutti i contratti menzionati hanno le caratteristiche sufficienti per instaurare un rapporto di</w:t>
      </w:r>
      <w:r w:rsidRPr="00405C85">
        <w:rPr>
          <w:rFonts w:ascii="Tahoma" w:eastAsia="Times New Roman" w:hAnsi="Tahoma" w:cs="Tahoma"/>
          <w:spacing w:val="-5"/>
          <w:w w:val="105"/>
          <w:sz w:val="18"/>
          <w:szCs w:val="18"/>
          <w:lang w:eastAsia="it-IT"/>
        </w:rPr>
        <w:t xml:space="preserve"> </w:t>
      </w:r>
      <w:r w:rsidRPr="00405C85">
        <w:rPr>
          <w:rFonts w:ascii="Tahoma" w:eastAsia="Times New Roman" w:hAnsi="Tahoma" w:cs="Tahoma"/>
          <w:spacing w:val="-2"/>
          <w:w w:val="105"/>
          <w:sz w:val="18"/>
          <w:szCs w:val="18"/>
          <w:lang w:eastAsia="it-IT"/>
        </w:rPr>
        <w:t>influenza</w:t>
      </w:r>
      <w:r w:rsidRPr="00405C85">
        <w:rPr>
          <w:rFonts w:ascii="Tahoma" w:eastAsia="Times New Roman" w:hAnsi="Tahoma" w:cs="Tahoma"/>
          <w:spacing w:val="-3"/>
          <w:w w:val="105"/>
          <w:sz w:val="18"/>
          <w:szCs w:val="18"/>
          <w:lang w:eastAsia="it-IT"/>
        </w:rPr>
        <w:t xml:space="preserve"> </w:t>
      </w:r>
      <w:r w:rsidRPr="00405C85">
        <w:rPr>
          <w:rFonts w:ascii="Tahoma" w:eastAsia="Times New Roman" w:hAnsi="Tahoma" w:cs="Tahoma"/>
          <w:spacing w:val="-2"/>
          <w:w w:val="105"/>
          <w:sz w:val="18"/>
          <w:szCs w:val="18"/>
          <w:lang w:eastAsia="it-IT"/>
        </w:rPr>
        <w:t xml:space="preserve">dominante </w:t>
      </w:r>
      <w:r w:rsidRPr="00405C85">
        <w:rPr>
          <w:rFonts w:ascii="Tahoma" w:eastAsia="Times New Roman" w:hAnsi="Tahoma" w:cs="Tahoma"/>
          <w:w w:val="105"/>
          <w:sz w:val="18"/>
          <w:szCs w:val="18"/>
          <w:lang w:eastAsia="it-IT"/>
        </w:rPr>
        <w:t>tra</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imprese,</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ai</w:t>
      </w:r>
      <w:r w:rsidRPr="00405C85">
        <w:rPr>
          <w:rFonts w:ascii="Tahoma" w:eastAsia="Times New Roman" w:hAnsi="Tahoma" w:cs="Tahoma"/>
          <w:spacing w:val="-11"/>
          <w:w w:val="105"/>
          <w:sz w:val="18"/>
          <w:szCs w:val="18"/>
          <w:lang w:eastAsia="it-IT"/>
        </w:rPr>
        <w:t xml:space="preserve"> </w:t>
      </w:r>
      <w:r w:rsidRPr="00405C85">
        <w:rPr>
          <w:rFonts w:ascii="Tahoma" w:eastAsia="Times New Roman" w:hAnsi="Tahoma" w:cs="Tahoma"/>
          <w:w w:val="105"/>
          <w:sz w:val="18"/>
          <w:szCs w:val="18"/>
          <w:lang w:eastAsia="it-IT"/>
        </w:rPr>
        <w:t>fini</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della</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dichiarazione</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di</w:t>
      </w:r>
      <w:r w:rsidRPr="00405C85">
        <w:rPr>
          <w:rFonts w:ascii="Tahoma" w:eastAsia="Times New Roman" w:hAnsi="Tahoma" w:cs="Tahoma"/>
          <w:spacing w:val="-11"/>
          <w:w w:val="105"/>
          <w:sz w:val="18"/>
          <w:szCs w:val="18"/>
          <w:lang w:eastAsia="it-IT"/>
        </w:rPr>
        <w:t xml:space="preserve"> </w:t>
      </w:r>
      <w:r w:rsidRPr="00405C85">
        <w:rPr>
          <w:rFonts w:ascii="Tahoma" w:eastAsia="Times New Roman" w:hAnsi="Tahoma" w:cs="Tahoma"/>
          <w:w w:val="105"/>
          <w:sz w:val="18"/>
          <w:szCs w:val="18"/>
          <w:lang w:eastAsia="it-IT"/>
        </w:rPr>
        <w:t>cui</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sopra,</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e</w:t>
      </w:r>
      <w:r w:rsidRPr="00405C85">
        <w:rPr>
          <w:rFonts w:ascii="Tahoma" w:eastAsia="Times New Roman" w:hAnsi="Tahoma" w:cs="Tahoma"/>
          <w:spacing w:val="-11"/>
          <w:w w:val="105"/>
          <w:sz w:val="18"/>
          <w:szCs w:val="18"/>
          <w:lang w:eastAsia="it-IT"/>
        </w:rPr>
        <w:t xml:space="preserve"> </w:t>
      </w:r>
      <w:r w:rsidRPr="00405C85">
        <w:rPr>
          <w:rFonts w:ascii="Tahoma" w:eastAsia="Times New Roman" w:hAnsi="Tahoma" w:cs="Tahoma"/>
          <w:w w:val="105"/>
          <w:sz w:val="18"/>
          <w:szCs w:val="18"/>
          <w:lang w:eastAsia="it-IT"/>
        </w:rPr>
        <w:t>del</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relativo</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controllo,</w:t>
      </w:r>
      <w:r w:rsidRPr="00405C85">
        <w:rPr>
          <w:rFonts w:ascii="Tahoma" w:eastAsia="Times New Roman" w:hAnsi="Tahoma" w:cs="Tahoma"/>
          <w:spacing w:val="-11"/>
          <w:w w:val="105"/>
          <w:sz w:val="18"/>
          <w:szCs w:val="18"/>
          <w:lang w:eastAsia="it-IT"/>
        </w:rPr>
        <w:t xml:space="preserve"> </w:t>
      </w:r>
      <w:r w:rsidRPr="00405C85">
        <w:rPr>
          <w:rFonts w:ascii="Tahoma" w:eastAsia="Times New Roman" w:hAnsi="Tahoma" w:cs="Tahoma"/>
          <w:w w:val="105"/>
          <w:sz w:val="18"/>
          <w:szCs w:val="18"/>
          <w:lang w:eastAsia="it-IT"/>
        </w:rPr>
        <w:t>l’impresa</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dichiarante</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deve</w:t>
      </w:r>
      <w:r w:rsidRPr="00405C85">
        <w:rPr>
          <w:rFonts w:ascii="Tahoma" w:eastAsia="Times New Roman" w:hAnsi="Tahoma" w:cs="Tahoma"/>
          <w:spacing w:val="-11"/>
          <w:w w:val="105"/>
          <w:sz w:val="18"/>
          <w:szCs w:val="18"/>
          <w:lang w:eastAsia="it-IT"/>
        </w:rPr>
        <w:t xml:space="preserve"> </w:t>
      </w:r>
      <w:r w:rsidRPr="00405C85">
        <w:rPr>
          <w:rFonts w:ascii="Tahoma" w:eastAsia="Times New Roman" w:hAnsi="Tahoma" w:cs="Tahoma"/>
          <w:w w:val="105"/>
          <w:sz w:val="18"/>
          <w:szCs w:val="18"/>
          <w:lang w:eastAsia="it-IT"/>
        </w:rPr>
        <w:t>valutare se tali clausole dei contratti, di cui fosse parte contraente, abbiano i connotati di creare -a monte o a valle- anche</w:t>
      </w:r>
      <w:r w:rsidRPr="00405C85">
        <w:rPr>
          <w:rFonts w:ascii="Tahoma" w:eastAsia="Times New Roman" w:hAnsi="Tahoma" w:cs="Tahoma"/>
          <w:spacing w:val="-3"/>
          <w:w w:val="105"/>
          <w:sz w:val="18"/>
          <w:szCs w:val="18"/>
          <w:lang w:eastAsia="it-IT"/>
        </w:rPr>
        <w:t xml:space="preserve"> </w:t>
      </w:r>
      <w:r w:rsidRPr="00405C85">
        <w:rPr>
          <w:rFonts w:ascii="Tahoma" w:eastAsia="Times New Roman" w:hAnsi="Tahoma" w:cs="Tahoma"/>
          <w:w w:val="105"/>
          <w:sz w:val="18"/>
          <w:szCs w:val="18"/>
          <w:lang w:eastAsia="it-IT"/>
        </w:rPr>
        <w:t>un</w:t>
      </w:r>
      <w:r w:rsidRPr="00405C85">
        <w:rPr>
          <w:rFonts w:ascii="Tahoma" w:eastAsia="Times New Roman" w:hAnsi="Tahoma" w:cs="Tahoma"/>
          <w:spacing w:val="-4"/>
          <w:w w:val="105"/>
          <w:sz w:val="18"/>
          <w:szCs w:val="18"/>
          <w:lang w:eastAsia="it-IT"/>
        </w:rPr>
        <w:t xml:space="preserve"> </w:t>
      </w:r>
      <w:r w:rsidRPr="00405C85">
        <w:rPr>
          <w:rFonts w:ascii="Tahoma" w:eastAsia="Times New Roman" w:hAnsi="Tahoma" w:cs="Tahoma"/>
          <w:w w:val="105"/>
          <w:sz w:val="18"/>
          <w:szCs w:val="18"/>
          <w:lang w:eastAsia="it-IT"/>
        </w:rPr>
        <w:t>rapporto</w:t>
      </w:r>
      <w:r w:rsidRPr="00405C85">
        <w:rPr>
          <w:rFonts w:ascii="Tahoma" w:eastAsia="Times New Roman" w:hAnsi="Tahoma" w:cs="Tahoma"/>
          <w:spacing w:val="-3"/>
          <w:w w:val="105"/>
          <w:sz w:val="18"/>
          <w:szCs w:val="18"/>
          <w:lang w:eastAsia="it-IT"/>
        </w:rPr>
        <w:t xml:space="preserve"> </w:t>
      </w:r>
      <w:r w:rsidRPr="00405C85">
        <w:rPr>
          <w:rFonts w:ascii="Tahoma" w:eastAsia="Times New Roman" w:hAnsi="Tahoma" w:cs="Tahoma"/>
          <w:w w:val="105"/>
          <w:sz w:val="18"/>
          <w:szCs w:val="18"/>
          <w:lang w:eastAsia="it-IT"/>
        </w:rPr>
        <w:t>di</w:t>
      </w:r>
      <w:r w:rsidRPr="00405C85">
        <w:rPr>
          <w:rFonts w:ascii="Tahoma" w:eastAsia="Times New Roman" w:hAnsi="Tahoma" w:cs="Tahoma"/>
          <w:spacing w:val="-4"/>
          <w:w w:val="105"/>
          <w:sz w:val="18"/>
          <w:szCs w:val="18"/>
          <w:lang w:eastAsia="it-IT"/>
        </w:rPr>
        <w:t xml:space="preserve"> </w:t>
      </w:r>
      <w:r w:rsidRPr="00405C85">
        <w:rPr>
          <w:rFonts w:ascii="Tahoma" w:eastAsia="Times New Roman" w:hAnsi="Tahoma" w:cs="Tahoma"/>
          <w:w w:val="105"/>
          <w:sz w:val="18"/>
          <w:szCs w:val="18"/>
          <w:lang w:eastAsia="it-IT"/>
        </w:rPr>
        <w:t>controllo</w:t>
      </w:r>
      <w:r w:rsidRPr="00405C85">
        <w:rPr>
          <w:rFonts w:ascii="Tahoma" w:eastAsia="Times New Roman" w:hAnsi="Tahoma" w:cs="Tahoma"/>
          <w:spacing w:val="-3"/>
          <w:w w:val="105"/>
          <w:sz w:val="18"/>
          <w:szCs w:val="18"/>
          <w:lang w:eastAsia="it-IT"/>
        </w:rPr>
        <w:t xml:space="preserve"> </w:t>
      </w:r>
      <w:r w:rsidRPr="00405C85">
        <w:rPr>
          <w:rFonts w:ascii="Tahoma" w:eastAsia="Times New Roman" w:hAnsi="Tahoma" w:cs="Tahoma"/>
          <w:w w:val="105"/>
          <w:sz w:val="18"/>
          <w:szCs w:val="18"/>
          <w:lang w:eastAsia="it-IT"/>
        </w:rPr>
        <w:t>stabile,</w:t>
      </w:r>
      <w:r w:rsidRPr="00405C85">
        <w:rPr>
          <w:rFonts w:ascii="Tahoma" w:eastAsia="Times New Roman" w:hAnsi="Tahoma" w:cs="Tahoma"/>
          <w:spacing w:val="-3"/>
          <w:w w:val="105"/>
          <w:sz w:val="18"/>
          <w:szCs w:val="18"/>
          <w:lang w:eastAsia="it-IT"/>
        </w:rPr>
        <w:t xml:space="preserve"> </w:t>
      </w:r>
      <w:r w:rsidRPr="00405C85">
        <w:rPr>
          <w:rFonts w:ascii="Tahoma" w:eastAsia="Times New Roman" w:hAnsi="Tahoma" w:cs="Tahoma"/>
          <w:w w:val="105"/>
          <w:sz w:val="18"/>
          <w:szCs w:val="18"/>
          <w:lang w:eastAsia="it-IT"/>
        </w:rPr>
        <w:t>continuativo</w:t>
      </w:r>
      <w:r w:rsidRPr="00405C85">
        <w:rPr>
          <w:rFonts w:ascii="Tahoma" w:eastAsia="Times New Roman" w:hAnsi="Tahoma" w:cs="Tahoma"/>
          <w:spacing w:val="-4"/>
          <w:w w:val="105"/>
          <w:sz w:val="18"/>
          <w:szCs w:val="18"/>
          <w:lang w:eastAsia="it-IT"/>
        </w:rPr>
        <w:t xml:space="preserve"> </w:t>
      </w:r>
      <w:r w:rsidRPr="00405C85">
        <w:rPr>
          <w:rFonts w:ascii="Tahoma" w:eastAsia="Times New Roman" w:hAnsi="Tahoma" w:cs="Tahoma"/>
          <w:w w:val="105"/>
          <w:sz w:val="18"/>
          <w:szCs w:val="18"/>
          <w:lang w:eastAsia="it-IT"/>
        </w:rPr>
        <w:t>e</w:t>
      </w:r>
      <w:r w:rsidRPr="00405C85">
        <w:rPr>
          <w:rFonts w:ascii="Tahoma" w:eastAsia="Times New Roman" w:hAnsi="Tahoma" w:cs="Tahoma"/>
          <w:spacing w:val="-2"/>
          <w:w w:val="105"/>
          <w:sz w:val="18"/>
          <w:szCs w:val="18"/>
          <w:lang w:eastAsia="it-IT"/>
        </w:rPr>
        <w:t xml:space="preserve"> </w:t>
      </w:r>
      <w:r w:rsidRPr="00405C85">
        <w:rPr>
          <w:rFonts w:ascii="Tahoma" w:eastAsia="Times New Roman" w:hAnsi="Tahoma" w:cs="Tahoma"/>
          <w:w w:val="105"/>
          <w:sz w:val="18"/>
          <w:szCs w:val="18"/>
          <w:lang w:eastAsia="it-IT"/>
        </w:rPr>
        <w:t>determinante</w:t>
      </w:r>
      <w:r w:rsidRPr="00405C85">
        <w:rPr>
          <w:rFonts w:ascii="Tahoma" w:eastAsia="Times New Roman" w:hAnsi="Tahoma" w:cs="Tahoma"/>
          <w:spacing w:val="-5"/>
          <w:w w:val="105"/>
          <w:sz w:val="18"/>
          <w:szCs w:val="18"/>
          <w:lang w:eastAsia="it-IT"/>
        </w:rPr>
        <w:t xml:space="preserve"> </w:t>
      </w:r>
      <w:r w:rsidRPr="00405C85">
        <w:rPr>
          <w:rFonts w:ascii="Tahoma" w:eastAsia="Times New Roman" w:hAnsi="Tahoma" w:cs="Tahoma"/>
          <w:w w:val="105"/>
          <w:sz w:val="18"/>
          <w:szCs w:val="18"/>
          <w:lang w:eastAsia="it-IT"/>
        </w:rPr>
        <w:t>sulle</w:t>
      </w:r>
      <w:r w:rsidRPr="00405C85">
        <w:rPr>
          <w:rFonts w:ascii="Tahoma" w:eastAsia="Times New Roman" w:hAnsi="Tahoma" w:cs="Tahoma"/>
          <w:spacing w:val="-4"/>
          <w:w w:val="105"/>
          <w:sz w:val="18"/>
          <w:szCs w:val="18"/>
          <w:lang w:eastAsia="it-IT"/>
        </w:rPr>
        <w:t xml:space="preserve"> </w:t>
      </w:r>
      <w:r w:rsidRPr="00405C85">
        <w:rPr>
          <w:rFonts w:ascii="Tahoma" w:eastAsia="Times New Roman" w:hAnsi="Tahoma" w:cs="Tahoma"/>
          <w:w w:val="105"/>
          <w:sz w:val="18"/>
          <w:szCs w:val="18"/>
          <w:lang w:eastAsia="it-IT"/>
        </w:rPr>
        <w:t>principali</w:t>
      </w:r>
      <w:r w:rsidRPr="00405C85">
        <w:rPr>
          <w:rFonts w:ascii="Tahoma" w:eastAsia="Times New Roman" w:hAnsi="Tahoma" w:cs="Tahoma"/>
          <w:spacing w:val="-4"/>
          <w:w w:val="105"/>
          <w:sz w:val="18"/>
          <w:szCs w:val="18"/>
          <w:lang w:eastAsia="it-IT"/>
        </w:rPr>
        <w:t xml:space="preserve"> </w:t>
      </w:r>
      <w:r w:rsidRPr="00405C85">
        <w:rPr>
          <w:rFonts w:ascii="Tahoma" w:eastAsia="Times New Roman" w:hAnsi="Tahoma" w:cs="Tahoma"/>
          <w:w w:val="105"/>
          <w:sz w:val="18"/>
          <w:szCs w:val="18"/>
          <w:lang w:eastAsia="it-IT"/>
        </w:rPr>
        <w:t>scelte</w:t>
      </w:r>
      <w:r w:rsidRPr="00405C85">
        <w:rPr>
          <w:rFonts w:ascii="Tahoma" w:eastAsia="Times New Roman" w:hAnsi="Tahoma" w:cs="Tahoma"/>
          <w:spacing w:val="-1"/>
          <w:w w:val="105"/>
          <w:sz w:val="18"/>
          <w:szCs w:val="18"/>
          <w:lang w:eastAsia="it-IT"/>
        </w:rPr>
        <w:t xml:space="preserve"> </w:t>
      </w:r>
      <w:r w:rsidRPr="00405C85">
        <w:rPr>
          <w:rFonts w:ascii="Tahoma" w:eastAsia="Times New Roman" w:hAnsi="Tahoma" w:cs="Tahoma"/>
          <w:w w:val="105"/>
          <w:sz w:val="18"/>
          <w:szCs w:val="18"/>
          <w:lang w:eastAsia="it-IT"/>
        </w:rPr>
        <w:t>aziendali</w:t>
      </w:r>
      <w:r w:rsidRPr="00405C85">
        <w:rPr>
          <w:rFonts w:ascii="Tahoma" w:eastAsia="Times New Roman" w:hAnsi="Tahoma" w:cs="Tahoma"/>
          <w:spacing w:val="-3"/>
          <w:w w:val="105"/>
          <w:sz w:val="18"/>
          <w:szCs w:val="18"/>
          <w:lang w:eastAsia="it-IT"/>
        </w:rPr>
        <w:t xml:space="preserve"> </w:t>
      </w:r>
      <w:r w:rsidRPr="00405C85">
        <w:rPr>
          <w:rFonts w:ascii="Tahoma" w:eastAsia="Times New Roman" w:hAnsi="Tahoma" w:cs="Tahoma"/>
          <w:w w:val="105"/>
          <w:sz w:val="18"/>
          <w:szCs w:val="18"/>
          <w:lang w:eastAsia="it-IT"/>
        </w:rPr>
        <w:t>(forma</w:t>
      </w:r>
      <w:r w:rsidRPr="00405C85">
        <w:rPr>
          <w:rFonts w:ascii="Tahoma" w:eastAsia="Times New Roman" w:hAnsi="Tahoma" w:cs="Tahoma"/>
          <w:spacing w:val="-1"/>
          <w:w w:val="105"/>
          <w:sz w:val="18"/>
          <w:szCs w:val="18"/>
          <w:lang w:eastAsia="it-IT"/>
        </w:rPr>
        <w:t xml:space="preserve"> </w:t>
      </w:r>
      <w:r w:rsidRPr="00405C85">
        <w:rPr>
          <w:rFonts w:ascii="Tahoma" w:eastAsia="Times New Roman" w:hAnsi="Tahoma" w:cs="Tahoma"/>
          <w:w w:val="105"/>
          <w:sz w:val="18"/>
          <w:szCs w:val="18"/>
          <w:lang w:eastAsia="it-IT"/>
        </w:rPr>
        <w:t>di eterodeterminazione dell’attività dell’impresa in forza di vincoli contrattuali esterna alla</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stessa).</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Pertanto, non</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conta</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la</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forma</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iuris</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del</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contratto</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ma</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il</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contenuto</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dello</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stesso</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e</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delle obbligazioni create dal contratto come forma di</w:t>
      </w:r>
      <w:r w:rsidRPr="00405C85">
        <w:rPr>
          <w:rFonts w:ascii="Tahoma" w:eastAsia="Times New Roman" w:hAnsi="Tahoma" w:cs="Tahoma"/>
          <w:spacing w:val="-2"/>
          <w:w w:val="105"/>
          <w:sz w:val="18"/>
          <w:szCs w:val="18"/>
          <w:lang w:eastAsia="it-IT"/>
        </w:rPr>
        <w:t xml:space="preserve"> </w:t>
      </w:r>
      <w:r w:rsidRPr="00405C85">
        <w:rPr>
          <w:rFonts w:ascii="Tahoma" w:eastAsia="Times New Roman" w:hAnsi="Tahoma" w:cs="Tahoma"/>
          <w:w w:val="105"/>
          <w:sz w:val="18"/>
          <w:szCs w:val="18"/>
          <w:lang w:eastAsia="it-IT"/>
        </w:rPr>
        <w:t>controllo esterno dell’impresa slegato dal</w:t>
      </w:r>
      <w:r w:rsidRPr="00405C85">
        <w:rPr>
          <w:rFonts w:ascii="Tahoma" w:eastAsia="Times New Roman" w:hAnsi="Tahoma" w:cs="Tahoma"/>
          <w:spacing w:val="-2"/>
          <w:w w:val="105"/>
          <w:sz w:val="18"/>
          <w:szCs w:val="18"/>
          <w:lang w:eastAsia="it-IT"/>
        </w:rPr>
        <w:t xml:space="preserve"> </w:t>
      </w:r>
      <w:r w:rsidRPr="00405C85">
        <w:rPr>
          <w:rFonts w:ascii="Tahoma" w:eastAsia="Times New Roman" w:hAnsi="Tahoma" w:cs="Tahoma"/>
          <w:w w:val="105"/>
          <w:sz w:val="18"/>
          <w:szCs w:val="18"/>
          <w:lang w:eastAsia="it-IT"/>
        </w:rPr>
        <w:t>possesso</w:t>
      </w:r>
      <w:r w:rsidRPr="00405C85">
        <w:rPr>
          <w:rFonts w:ascii="Tahoma" w:eastAsia="Times New Roman" w:hAnsi="Tahoma" w:cs="Tahoma"/>
          <w:spacing w:val="-2"/>
          <w:w w:val="105"/>
          <w:sz w:val="18"/>
          <w:szCs w:val="18"/>
          <w:lang w:eastAsia="it-IT"/>
        </w:rPr>
        <w:t xml:space="preserve"> </w:t>
      </w:r>
      <w:r w:rsidRPr="00405C85">
        <w:rPr>
          <w:rFonts w:ascii="Tahoma" w:eastAsia="Times New Roman" w:hAnsi="Tahoma" w:cs="Tahoma"/>
          <w:w w:val="105"/>
          <w:sz w:val="18"/>
          <w:szCs w:val="18"/>
          <w:lang w:eastAsia="it-IT"/>
        </w:rPr>
        <w:t>della maggioranza</w:t>
      </w:r>
      <w:r w:rsidRPr="00405C85">
        <w:rPr>
          <w:rFonts w:ascii="Tahoma" w:eastAsia="Times New Roman" w:hAnsi="Tahoma" w:cs="Tahoma"/>
          <w:spacing w:val="-1"/>
          <w:w w:val="105"/>
          <w:sz w:val="18"/>
          <w:szCs w:val="18"/>
          <w:lang w:eastAsia="it-IT"/>
        </w:rPr>
        <w:t xml:space="preserve"> </w:t>
      </w:r>
      <w:r w:rsidRPr="00405C85">
        <w:rPr>
          <w:rFonts w:ascii="Tahoma" w:eastAsia="Times New Roman" w:hAnsi="Tahoma" w:cs="Tahoma"/>
          <w:w w:val="105"/>
          <w:sz w:val="18"/>
          <w:szCs w:val="18"/>
          <w:lang w:eastAsia="it-IT"/>
        </w:rPr>
        <w:t>dei</w:t>
      </w:r>
      <w:r w:rsidRPr="00405C85">
        <w:rPr>
          <w:rFonts w:ascii="Tahoma" w:eastAsia="Times New Roman" w:hAnsi="Tahoma" w:cs="Tahoma"/>
          <w:spacing w:val="-2"/>
          <w:w w:val="105"/>
          <w:sz w:val="18"/>
          <w:szCs w:val="18"/>
          <w:lang w:eastAsia="it-IT"/>
        </w:rPr>
        <w:t xml:space="preserve"> </w:t>
      </w:r>
      <w:r w:rsidRPr="00405C85">
        <w:rPr>
          <w:rFonts w:ascii="Tahoma" w:eastAsia="Times New Roman" w:hAnsi="Tahoma" w:cs="Tahoma"/>
          <w:w w:val="105"/>
          <w:sz w:val="18"/>
          <w:szCs w:val="18"/>
          <w:lang w:eastAsia="it-IT"/>
        </w:rPr>
        <w:t>voti.</w:t>
      </w:r>
    </w:p>
    <w:p w14:paraId="7AD55E43" w14:textId="77777777" w:rsidR="00405C85" w:rsidRPr="00405C85" w:rsidRDefault="00405C85" w:rsidP="00405C85">
      <w:pPr>
        <w:spacing w:after="0" w:line="240" w:lineRule="auto"/>
        <w:jc w:val="both"/>
        <w:rPr>
          <w:rFonts w:ascii="Tahoma" w:eastAsia="Times New Roman" w:hAnsi="Tahoma" w:cs="Tahoma"/>
          <w:sz w:val="18"/>
          <w:szCs w:val="18"/>
          <w:lang w:eastAsia="it-IT"/>
        </w:rPr>
      </w:pPr>
    </w:p>
    <w:p w14:paraId="668E1F28" w14:textId="77777777" w:rsidR="00405C85" w:rsidRPr="00405C85" w:rsidRDefault="00405C85" w:rsidP="00405C85">
      <w:pPr>
        <w:spacing w:before="6" w:after="0" w:line="240" w:lineRule="auto"/>
        <w:jc w:val="both"/>
        <w:rPr>
          <w:rFonts w:ascii="Tahoma" w:eastAsia="Times New Roman" w:hAnsi="Tahoma" w:cs="Tahoma"/>
          <w:strike/>
          <w:sz w:val="18"/>
          <w:szCs w:val="18"/>
          <w:lang w:eastAsia="it-IT"/>
        </w:rPr>
      </w:pPr>
    </w:p>
    <w:p w14:paraId="754E343E" w14:textId="77777777" w:rsidR="00405C85" w:rsidRPr="00405C85" w:rsidRDefault="00405C85" w:rsidP="00405C85">
      <w:pPr>
        <w:spacing w:before="1" w:after="0" w:line="249" w:lineRule="auto"/>
        <w:ind w:right="661"/>
        <w:jc w:val="both"/>
        <w:rPr>
          <w:rFonts w:ascii="Tahoma" w:eastAsia="Times New Roman" w:hAnsi="Tahoma" w:cs="Tahoma"/>
          <w:sz w:val="18"/>
          <w:szCs w:val="18"/>
          <w:lang w:eastAsia="it-IT"/>
        </w:rPr>
      </w:pPr>
      <w:r w:rsidRPr="00405C85">
        <w:rPr>
          <w:rFonts w:ascii="Tahoma" w:eastAsia="Times New Roman" w:hAnsi="Tahoma" w:cs="Tahoma"/>
          <w:i/>
          <w:w w:val="105"/>
          <w:sz w:val="18"/>
          <w:szCs w:val="18"/>
          <w:u w:val="single"/>
          <w:lang w:eastAsia="it-IT"/>
        </w:rPr>
        <w:t>Per patto parasociale</w:t>
      </w:r>
      <w:r w:rsidRPr="00405C85">
        <w:rPr>
          <w:rFonts w:ascii="Tahoma" w:eastAsia="Times New Roman" w:hAnsi="Tahoma" w:cs="Tahoma"/>
          <w:w w:val="105"/>
          <w:sz w:val="18"/>
          <w:szCs w:val="18"/>
          <w:lang w:eastAsia="it-IT"/>
        </w:rPr>
        <w:t>, si rinvia alla definizione di cui all’art. 2341-bis c.c. secondo cui “i patti, in qualunque forma</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stipulati,</w:t>
      </w:r>
      <w:r w:rsidRPr="00405C85">
        <w:rPr>
          <w:rFonts w:ascii="Tahoma" w:eastAsia="Times New Roman" w:hAnsi="Tahoma" w:cs="Tahoma"/>
          <w:spacing w:val="-11"/>
          <w:w w:val="105"/>
          <w:sz w:val="18"/>
          <w:szCs w:val="18"/>
          <w:lang w:eastAsia="it-IT"/>
        </w:rPr>
        <w:t xml:space="preserve"> </w:t>
      </w:r>
      <w:r w:rsidRPr="00405C85">
        <w:rPr>
          <w:rFonts w:ascii="Tahoma" w:eastAsia="Times New Roman" w:hAnsi="Tahoma" w:cs="Tahoma"/>
          <w:w w:val="105"/>
          <w:sz w:val="18"/>
          <w:szCs w:val="18"/>
          <w:lang w:eastAsia="it-IT"/>
        </w:rPr>
        <w:t>che</w:t>
      </w:r>
      <w:r w:rsidRPr="00405C85">
        <w:rPr>
          <w:rFonts w:ascii="Tahoma" w:eastAsia="Times New Roman" w:hAnsi="Tahoma" w:cs="Tahoma"/>
          <w:spacing w:val="-11"/>
          <w:w w:val="105"/>
          <w:sz w:val="18"/>
          <w:szCs w:val="18"/>
          <w:lang w:eastAsia="it-IT"/>
        </w:rPr>
        <w:t xml:space="preserve"> </w:t>
      </w:r>
      <w:r w:rsidRPr="00405C85">
        <w:rPr>
          <w:rFonts w:ascii="Tahoma" w:eastAsia="Times New Roman" w:hAnsi="Tahoma" w:cs="Tahoma"/>
          <w:w w:val="105"/>
          <w:sz w:val="18"/>
          <w:szCs w:val="18"/>
          <w:lang w:eastAsia="it-IT"/>
        </w:rPr>
        <w:t>al</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fine</w:t>
      </w:r>
      <w:r w:rsidRPr="00405C85">
        <w:rPr>
          <w:rFonts w:ascii="Tahoma" w:eastAsia="Times New Roman" w:hAnsi="Tahoma" w:cs="Tahoma"/>
          <w:spacing w:val="-9"/>
          <w:w w:val="105"/>
          <w:sz w:val="18"/>
          <w:szCs w:val="18"/>
          <w:lang w:eastAsia="it-IT"/>
        </w:rPr>
        <w:t xml:space="preserve"> </w:t>
      </w:r>
      <w:r w:rsidRPr="00405C85">
        <w:rPr>
          <w:rFonts w:ascii="Tahoma" w:eastAsia="Times New Roman" w:hAnsi="Tahoma" w:cs="Tahoma"/>
          <w:w w:val="105"/>
          <w:sz w:val="18"/>
          <w:szCs w:val="18"/>
          <w:lang w:eastAsia="it-IT"/>
        </w:rPr>
        <w:t>di</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stabilizzare</w:t>
      </w:r>
      <w:r w:rsidRPr="00405C85">
        <w:rPr>
          <w:rFonts w:ascii="Tahoma" w:eastAsia="Times New Roman" w:hAnsi="Tahoma" w:cs="Tahoma"/>
          <w:spacing w:val="-11"/>
          <w:w w:val="105"/>
          <w:sz w:val="18"/>
          <w:szCs w:val="18"/>
          <w:lang w:eastAsia="it-IT"/>
        </w:rPr>
        <w:t xml:space="preserve"> </w:t>
      </w:r>
      <w:r w:rsidRPr="00405C85">
        <w:rPr>
          <w:rFonts w:ascii="Tahoma" w:eastAsia="Times New Roman" w:hAnsi="Tahoma" w:cs="Tahoma"/>
          <w:w w:val="105"/>
          <w:sz w:val="18"/>
          <w:szCs w:val="18"/>
          <w:lang w:eastAsia="it-IT"/>
        </w:rPr>
        <w:t>gli</w:t>
      </w:r>
      <w:r w:rsidRPr="00405C85">
        <w:rPr>
          <w:rFonts w:ascii="Tahoma" w:eastAsia="Times New Roman" w:hAnsi="Tahoma" w:cs="Tahoma"/>
          <w:spacing w:val="-10"/>
          <w:w w:val="105"/>
          <w:sz w:val="18"/>
          <w:szCs w:val="18"/>
          <w:lang w:eastAsia="it-IT"/>
        </w:rPr>
        <w:t xml:space="preserve"> </w:t>
      </w:r>
      <w:r w:rsidRPr="00405C85">
        <w:rPr>
          <w:rFonts w:ascii="Tahoma" w:eastAsia="Times New Roman" w:hAnsi="Tahoma" w:cs="Tahoma"/>
          <w:w w:val="105"/>
          <w:sz w:val="18"/>
          <w:szCs w:val="18"/>
          <w:lang w:eastAsia="it-IT"/>
        </w:rPr>
        <w:t>assetti</w:t>
      </w:r>
      <w:r w:rsidRPr="00405C85">
        <w:rPr>
          <w:rFonts w:ascii="Tahoma" w:eastAsia="Times New Roman" w:hAnsi="Tahoma" w:cs="Tahoma"/>
          <w:spacing w:val="-10"/>
          <w:w w:val="105"/>
          <w:sz w:val="18"/>
          <w:szCs w:val="18"/>
          <w:lang w:eastAsia="it-IT"/>
        </w:rPr>
        <w:t xml:space="preserve"> </w:t>
      </w:r>
      <w:r w:rsidRPr="00405C85">
        <w:rPr>
          <w:rFonts w:ascii="Tahoma" w:eastAsia="Times New Roman" w:hAnsi="Tahoma" w:cs="Tahoma"/>
          <w:w w:val="105"/>
          <w:sz w:val="18"/>
          <w:szCs w:val="18"/>
          <w:lang w:eastAsia="it-IT"/>
        </w:rPr>
        <w:t>proprietari</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o</w:t>
      </w:r>
      <w:r w:rsidRPr="00405C85">
        <w:rPr>
          <w:rFonts w:ascii="Tahoma" w:eastAsia="Times New Roman" w:hAnsi="Tahoma" w:cs="Tahoma"/>
          <w:spacing w:val="-9"/>
          <w:w w:val="105"/>
          <w:sz w:val="18"/>
          <w:szCs w:val="18"/>
          <w:lang w:eastAsia="it-IT"/>
        </w:rPr>
        <w:t xml:space="preserve"> </w:t>
      </w:r>
      <w:r w:rsidRPr="00405C85">
        <w:rPr>
          <w:rFonts w:ascii="Tahoma" w:eastAsia="Times New Roman" w:hAnsi="Tahoma" w:cs="Tahoma"/>
          <w:w w:val="105"/>
          <w:sz w:val="18"/>
          <w:szCs w:val="18"/>
          <w:lang w:eastAsia="it-IT"/>
        </w:rPr>
        <w:t>il</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governo</w:t>
      </w:r>
      <w:r w:rsidRPr="00405C85">
        <w:rPr>
          <w:rFonts w:ascii="Tahoma" w:eastAsia="Times New Roman" w:hAnsi="Tahoma" w:cs="Tahoma"/>
          <w:spacing w:val="-9"/>
          <w:w w:val="105"/>
          <w:sz w:val="18"/>
          <w:szCs w:val="18"/>
          <w:lang w:eastAsia="it-IT"/>
        </w:rPr>
        <w:t xml:space="preserve"> </w:t>
      </w:r>
      <w:r w:rsidRPr="00405C85">
        <w:rPr>
          <w:rFonts w:ascii="Tahoma" w:eastAsia="Times New Roman" w:hAnsi="Tahoma" w:cs="Tahoma"/>
          <w:w w:val="105"/>
          <w:sz w:val="18"/>
          <w:szCs w:val="18"/>
          <w:lang w:eastAsia="it-IT"/>
        </w:rPr>
        <w:t>della</w:t>
      </w:r>
      <w:r w:rsidRPr="00405C85">
        <w:rPr>
          <w:rFonts w:ascii="Tahoma" w:eastAsia="Times New Roman" w:hAnsi="Tahoma" w:cs="Tahoma"/>
          <w:spacing w:val="-9"/>
          <w:w w:val="105"/>
          <w:sz w:val="18"/>
          <w:szCs w:val="18"/>
          <w:lang w:eastAsia="it-IT"/>
        </w:rPr>
        <w:t xml:space="preserve"> </w:t>
      </w:r>
      <w:r w:rsidRPr="00405C85">
        <w:rPr>
          <w:rFonts w:ascii="Tahoma" w:eastAsia="Times New Roman" w:hAnsi="Tahoma" w:cs="Tahoma"/>
          <w:w w:val="105"/>
          <w:sz w:val="18"/>
          <w:szCs w:val="18"/>
          <w:lang w:eastAsia="it-IT"/>
        </w:rPr>
        <w:t>società:</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a)</w:t>
      </w:r>
      <w:r w:rsidRPr="00405C85">
        <w:rPr>
          <w:rFonts w:ascii="Tahoma" w:eastAsia="Times New Roman" w:hAnsi="Tahoma" w:cs="Tahoma"/>
          <w:spacing w:val="-10"/>
          <w:w w:val="105"/>
          <w:sz w:val="18"/>
          <w:szCs w:val="18"/>
          <w:lang w:eastAsia="it-IT"/>
        </w:rPr>
        <w:t xml:space="preserve"> </w:t>
      </w:r>
      <w:r w:rsidRPr="00405C85">
        <w:rPr>
          <w:rFonts w:ascii="Tahoma" w:eastAsia="Times New Roman" w:hAnsi="Tahoma" w:cs="Tahoma"/>
          <w:w w:val="105"/>
          <w:sz w:val="18"/>
          <w:szCs w:val="18"/>
          <w:lang w:eastAsia="it-IT"/>
        </w:rPr>
        <w:t>hanno</w:t>
      </w:r>
      <w:r w:rsidRPr="00405C85">
        <w:rPr>
          <w:rFonts w:ascii="Tahoma" w:eastAsia="Times New Roman" w:hAnsi="Tahoma" w:cs="Tahoma"/>
          <w:spacing w:val="-9"/>
          <w:w w:val="105"/>
          <w:sz w:val="18"/>
          <w:szCs w:val="18"/>
          <w:lang w:eastAsia="it-IT"/>
        </w:rPr>
        <w:t xml:space="preserve"> </w:t>
      </w:r>
      <w:r w:rsidRPr="00405C85">
        <w:rPr>
          <w:rFonts w:ascii="Tahoma" w:eastAsia="Times New Roman" w:hAnsi="Tahoma" w:cs="Tahoma"/>
          <w:w w:val="105"/>
          <w:sz w:val="18"/>
          <w:szCs w:val="18"/>
          <w:lang w:eastAsia="it-IT"/>
        </w:rPr>
        <w:t>per</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oggetto l’esercizio del diritto di voto nelle società per azioni o nelle società che le controllano; b) pongono limiti al trasferimento</w:t>
      </w:r>
      <w:r w:rsidRPr="00405C85">
        <w:rPr>
          <w:rFonts w:ascii="Tahoma" w:eastAsia="Times New Roman" w:hAnsi="Tahoma" w:cs="Tahoma"/>
          <w:spacing w:val="-9"/>
          <w:w w:val="105"/>
          <w:sz w:val="18"/>
          <w:szCs w:val="18"/>
          <w:lang w:eastAsia="it-IT"/>
        </w:rPr>
        <w:t xml:space="preserve"> </w:t>
      </w:r>
      <w:r w:rsidRPr="00405C85">
        <w:rPr>
          <w:rFonts w:ascii="Tahoma" w:eastAsia="Times New Roman" w:hAnsi="Tahoma" w:cs="Tahoma"/>
          <w:w w:val="105"/>
          <w:sz w:val="18"/>
          <w:szCs w:val="18"/>
          <w:lang w:eastAsia="it-IT"/>
        </w:rPr>
        <w:t>delle</w:t>
      </w:r>
      <w:r w:rsidRPr="00405C85">
        <w:rPr>
          <w:rFonts w:ascii="Tahoma" w:eastAsia="Times New Roman" w:hAnsi="Tahoma" w:cs="Tahoma"/>
          <w:spacing w:val="-8"/>
          <w:w w:val="105"/>
          <w:sz w:val="18"/>
          <w:szCs w:val="18"/>
          <w:lang w:eastAsia="it-IT"/>
        </w:rPr>
        <w:t xml:space="preserve"> </w:t>
      </w:r>
      <w:r w:rsidRPr="00405C85">
        <w:rPr>
          <w:rFonts w:ascii="Tahoma" w:eastAsia="Times New Roman" w:hAnsi="Tahoma" w:cs="Tahoma"/>
          <w:w w:val="105"/>
          <w:sz w:val="18"/>
          <w:szCs w:val="18"/>
          <w:lang w:eastAsia="it-IT"/>
        </w:rPr>
        <w:t>relative</w:t>
      </w:r>
      <w:r w:rsidRPr="00405C85">
        <w:rPr>
          <w:rFonts w:ascii="Tahoma" w:eastAsia="Times New Roman" w:hAnsi="Tahoma" w:cs="Tahoma"/>
          <w:spacing w:val="-6"/>
          <w:w w:val="105"/>
          <w:sz w:val="18"/>
          <w:szCs w:val="18"/>
          <w:lang w:eastAsia="it-IT"/>
        </w:rPr>
        <w:t xml:space="preserve"> </w:t>
      </w:r>
      <w:r w:rsidRPr="00405C85">
        <w:rPr>
          <w:rFonts w:ascii="Tahoma" w:eastAsia="Times New Roman" w:hAnsi="Tahoma" w:cs="Tahoma"/>
          <w:w w:val="105"/>
          <w:sz w:val="18"/>
          <w:szCs w:val="18"/>
          <w:lang w:eastAsia="it-IT"/>
        </w:rPr>
        <w:t>azioni</w:t>
      </w:r>
      <w:r w:rsidRPr="00405C85">
        <w:rPr>
          <w:rFonts w:ascii="Tahoma" w:eastAsia="Times New Roman" w:hAnsi="Tahoma" w:cs="Tahoma"/>
          <w:spacing w:val="-9"/>
          <w:w w:val="105"/>
          <w:sz w:val="18"/>
          <w:szCs w:val="18"/>
          <w:lang w:eastAsia="it-IT"/>
        </w:rPr>
        <w:t xml:space="preserve"> </w:t>
      </w:r>
      <w:r w:rsidRPr="00405C85">
        <w:rPr>
          <w:rFonts w:ascii="Tahoma" w:eastAsia="Times New Roman" w:hAnsi="Tahoma" w:cs="Tahoma"/>
          <w:w w:val="105"/>
          <w:sz w:val="18"/>
          <w:szCs w:val="18"/>
          <w:lang w:eastAsia="it-IT"/>
        </w:rPr>
        <w:t>o</w:t>
      </w:r>
      <w:r w:rsidRPr="00405C85">
        <w:rPr>
          <w:rFonts w:ascii="Tahoma" w:eastAsia="Times New Roman" w:hAnsi="Tahoma" w:cs="Tahoma"/>
          <w:spacing w:val="-8"/>
          <w:w w:val="105"/>
          <w:sz w:val="18"/>
          <w:szCs w:val="18"/>
          <w:lang w:eastAsia="it-IT"/>
        </w:rPr>
        <w:t xml:space="preserve"> </w:t>
      </w:r>
      <w:r w:rsidRPr="00405C85">
        <w:rPr>
          <w:rFonts w:ascii="Tahoma" w:eastAsia="Times New Roman" w:hAnsi="Tahoma" w:cs="Tahoma"/>
          <w:w w:val="105"/>
          <w:sz w:val="18"/>
          <w:szCs w:val="18"/>
          <w:lang w:eastAsia="it-IT"/>
        </w:rPr>
        <w:t>delle</w:t>
      </w:r>
      <w:r w:rsidRPr="00405C85">
        <w:rPr>
          <w:rFonts w:ascii="Tahoma" w:eastAsia="Times New Roman" w:hAnsi="Tahoma" w:cs="Tahoma"/>
          <w:spacing w:val="-8"/>
          <w:w w:val="105"/>
          <w:sz w:val="18"/>
          <w:szCs w:val="18"/>
          <w:lang w:eastAsia="it-IT"/>
        </w:rPr>
        <w:t xml:space="preserve"> </w:t>
      </w:r>
      <w:r w:rsidRPr="00405C85">
        <w:rPr>
          <w:rFonts w:ascii="Tahoma" w:eastAsia="Times New Roman" w:hAnsi="Tahoma" w:cs="Tahoma"/>
          <w:w w:val="105"/>
          <w:sz w:val="18"/>
          <w:szCs w:val="18"/>
          <w:lang w:eastAsia="it-IT"/>
        </w:rPr>
        <w:t>partecipazioni</w:t>
      </w:r>
      <w:r w:rsidRPr="00405C85">
        <w:rPr>
          <w:rFonts w:ascii="Tahoma" w:eastAsia="Times New Roman" w:hAnsi="Tahoma" w:cs="Tahoma"/>
          <w:spacing w:val="-9"/>
          <w:w w:val="105"/>
          <w:sz w:val="18"/>
          <w:szCs w:val="18"/>
          <w:lang w:eastAsia="it-IT"/>
        </w:rPr>
        <w:t xml:space="preserve"> </w:t>
      </w:r>
      <w:r w:rsidRPr="00405C85">
        <w:rPr>
          <w:rFonts w:ascii="Tahoma" w:eastAsia="Times New Roman" w:hAnsi="Tahoma" w:cs="Tahoma"/>
          <w:w w:val="105"/>
          <w:sz w:val="18"/>
          <w:szCs w:val="18"/>
          <w:lang w:eastAsia="it-IT"/>
        </w:rPr>
        <w:t>in</w:t>
      </w:r>
      <w:r w:rsidRPr="00405C85">
        <w:rPr>
          <w:rFonts w:ascii="Tahoma" w:eastAsia="Times New Roman" w:hAnsi="Tahoma" w:cs="Tahoma"/>
          <w:spacing w:val="-8"/>
          <w:w w:val="105"/>
          <w:sz w:val="18"/>
          <w:szCs w:val="18"/>
          <w:lang w:eastAsia="it-IT"/>
        </w:rPr>
        <w:t xml:space="preserve"> </w:t>
      </w:r>
      <w:r w:rsidRPr="00405C85">
        <w:rPr>
          <w:rFonts w:ascii="Tahoma" w:eastAsia="Times New Roman" w:hAnsi="Tahoma" w:cs="Tahoma"/>
          <w:w w:val="105"/>
          <w:sz w:val="18"/>
          <w:szCs w:val="18"/>
          <w:lang w:eastAsia="it-IT"/>
        </w:rPr>
        <w:t>società</w:t>
      </w:r>
      <w:r w:rsidRPr="00405C85">
        <w:rPr>
          <w:rFonts w:ascii="Tahoma" w:eastAsia="Times New Roman" w:hAnsi="Tahoma" w:cs="Tahoma"/>
          <w:spacing w:val="-8"/>
          <w:w w:val="105"/>
          <w:sz w:val="18"/>
          <w:szCs w:val="18"/>
          <w:lang w:eastAsia="it-IT"/>
        </w:rPr>
        <w:t xml:space="preserve"> </w:t>
      </w:r>
      <w:r w:rsidRPr="00405C85">
        <w:rPr>
          <w:rFonts w:ascii="Tahoma" w:eastAsia="Times New Roman" w:hAnsi="Tahoma" w:cs="Tahoma"/>
          <w:w w:val="105"/>
          <w:sz w:val="18"/>
          <w:szCs w:val="18"/>
          <w:lang w:eastAsia="it-IT"/>
        </w:rPr>
        <w:t>che</w:t>
      </w:r>
      <w:r w:rsidRPr="00405C85">
        <w:rPr>
          <w:rFonts w:ascii="Tahoma" w:eastAsia="Times New Roman" w:hAnsi="Tahoma" w:cs="Tahoma"/>
          <w:spacing w:val="-8"/>
          <w:w w:val="105"/>
          <w:sz w:val="18"/>
          <w:szCs w:val="18"/>
          <w:lang w:eastAsia="it-IT"/>
        </w:rPr>
        <w:t xml:space="preserve"> </w:t>
      </w:r>
      <w:r w:rsidRPr="00405C85">
        <w:rPr>
          <w:rFonts w:ascii="Tahoma" w:eastAsia="Times New Roman" w:hAnsi="Tahoma" w:cs="Tahoma"/>
          <w:w w:val="105"/>
          <w:sz w:val="18"/>
          <w:szCs w:val="18"/>
          <w:lang w:eastAsia="it-IT"/>
        </w:rPr>
        <w:t>le</w:t>
      </w:r>
      <w:r w:rsidRPr="00405C85">
        <w:rPr>
          <w:rFonts w:ascii="Tahoma" w:eastAsia="Times New Roman" w:hAnsi="Tahoma" w:cs="Tahoma"/>
          <w:spacing w:val="-9"/>
          <w:w w:val="105"/>
          <w:sz w:val="18"/>
          <w:szCs w:val="18"/>
          <w:lang w:eastAsia="it-IT"/>
        </w:rPr>
        <w:t xml:space="preserve"> </w:t>
      </w:r>
      <w:r w:rsidRPr="00405C85">
        <w:rPr>
          <w:rFonts w:ascii="Tahoma" w:eastAsia="Times New Roman" w:hAnsi="Tahoma" w:cs="Tahoma"/>
          <w:w w:val="105"/>
          <w:sz w:val="18"/>
          <w:szCs w:val="18"/>
          <w:lang w:eastAsia="it-IT"/>
        </w:rPr>
        <w:t>controllano;</w:t>
      </w:r>
      <w:r w:rsidRPr="00405C85">
        <w:rPr>
          <w:rFonts w:ascii="Tahoma" w:eastAsia="Times New Roman" w:hAnsi="Tahoma" w:cs="Tahoma"/>
          <w:spacing w:val="-8"/>
          <w:w w:val="105"/>
          <w:sz w:val="18"/>
          <w:szCs w:val="18"/>
          <w:lang w:eastAsia="it-IT"/>
        </w:rPr>
        <w:t xml:space="preserve"> </w:t>
      </w:r>
      <w:r w:rsidRPr="00405C85">
        <w:rPr>
          <w:rFonts w:ascii="Tahoma" w:eastAsia="Times New Roman" w:hAnsi="Tahoma" w:cs="Tahoma"/>
          <w:w w:val="105"/>
          <w:sz w:val="18"/>
          <w:szCs w:val="18"/>
          <w:lang w:eastAsia="it-IT"/>
        </w:rPr>
        <w:t>c)</w:t>
      </w:r>
      <w:r w:rsidRPr="00405C85">
        <w:rPr>
          <w:rFonts w:ascii="Tahoma" w:eastAsia="Times New Roman" w:hAnsi="Tahoma" w:cs="Tahoma"/>
          <w:spacing w:val="-7"/>
          <w:w w:val="105"/>
          <w:sz w:val="18"/>
          <w:szCs w:val="18"/>
          <w:lang w:eastAsia="it-IT"/>
        </w:rPr>
        <w:t xml:space="preserve"> </w:t>
      </w:r>
      <w:r w:rsidRPr="00405C85">
        <w:rPr>
          <w:rFonts w:ascii="Tahoma" w:eastAsia="Times New Roman" w:hAnsi="Tahoma" w:cs="Tahoma"/>
          <w:w w:val="105"/>
          <w:sz w:val="18"/>
          <w:szCs w:val="18"/>
          <w:lang w:eastAsia="it-IT"/>
        </w:rPr>
        <w:t>hanno</w:t>
      </w:r>
      <w:r w:rsidRPr="00405C85">
        <w:rPr>
          <w:rFonts w:ascii="Tahoma" w:eastAsia="Times New Roman" w:hAnsi="Tahoma" w:cs="Tahoma"/>
          <w:spacing w:val="-8"/>
          <w:w w:val="105"/>
          <w:sz w:val="18"/>
          <w:szCs w:val="18"/>
          <w:lang w:eastAsia="it-IT"/>
        </w:rPr>
        <w:t xml:space="preserve"> </w:t>
      </w:r>
      <w:r w:rsidRPr="00405C85">
        <w:rPr>
          <w:rFonts w:ascii="Tahoma" w:eastAsia="Times New Roman" w:hAnsi="Tahoma" w:cs="Tahoma"/>
          <w:w w:val="105"/>
          <w:sz w:val="18"/>
          <w:szCs w:val="18"/>
          <w:lang w:eastAsia="it-IT"/>
        </w:rPr>
        <w:t>per</w:t>
      </w:r>
      <w:r w:rsidRPr="00405C85">
        <w:rPr>
          <w:rFonts w:ascii="Tahoma" w:eastAsia="Times New Roman" w:hAnsi="Tahoma" w:cs="Tahoma"/>
          <w:spacing w:val="-7"/>
          <w:w w:val="105"/>
          <w:sz w:val="18"/>
          <w:szCs w:val="18"/>
          <w:lang w:eastAsia="it-IT"/>
        </w:rPr>
        <w:t xml:space="preserve"> </w:t>
      </w:r>
      <w:r w:rsidRPr="00405C85">
        <w:rPr>
          <w:rFonts w:ascii="Tahoma" w:eastAsia="Times New Roman" w:hAnsi="Tahoma" w:cs="Tahoma"/>
          <w:w w:val="105"/>
          <w:sz w:val="18"/>
          <w:szCs w:val="18"/>
          <w:lang w:eastAsia="it-IT"/>
        </w:rPr>
        <w:t>oggetto</w:t>
      </w:r>
      <w:r w:rsidRPr="00405C85">
        <w:rPr>
          <w:rFonts w:ascii="Tahoma" w:eastAsia="Times New Roman" w:hAnsi="Tahoma" w:cs="Tahoma"/>
          <w:spacing w:val="11"/>
          <w:w w:val="105"/>
          <w:sz w:val="18"/>
          <w:szCs w:val="18"/>
          <w:lang w:eastAsia="it-IT"/>
        </w:rPr>
        <w:t xml:space="preserve"> </w:t>
      </w:r>
      <w:r w:rsidRPr="00405C85">
        <w:rPr>
          <w:rFonts w:ascii="Tahoma" w:eastAsia="Times New Roman" w:hAnsi="Tahoma" w:cs="Tahoma"/>
          <w:w w:val="105"/>
          <w:sz w:val="18"/>
          <w:szCs w:val="18"/>
          <w:lang w:eastAsia="it-IT"/>
        </w:rPr>
        <w:t>o per</w:t>
      </w:r>
      <w:r w:rsidRPr="00405C85">
        <w:rPr>
          <w:rFonts w:ascii="Tahoma" w:eastAsia="Times New Roman" w:hAnsi="Tahoma" w:cs="Tahoma"/>
          <w:spacing w:val="-1"/>
          <w:w w:val="105"/>
          <w:sz w:val="18"/>
          <w:szCs w:val="18"/>
          <w:lang w:eastAsia="it-IT"/>
        </w:rPr>
        <w:t xml:space="preserve"> </w:t>
      </w:r>
      <w:r w:rsidRPr="00405C85">
        <w:rPr>
          <w:rFonts w:ascii="Tahoma" w:eastAsia="Times New Roman" w:hAnsi="Tahoma" w:cs="Tahoma"/>
          <w:w w:val="105"/>
          <w:sz w:val="18"/>
          <w:szCs w:val="18"/>
          <w:lang w:eastAsia="it-IT"/>
        </w:rPr>
        <w:t>effetto l’esercizio anche congiunto di un’influenza dominante su tali società, non possono</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avere</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durata superiore</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a</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cinque</w:t>
      </w:r>
      <w:r w:rsidRPr="00405C85">
        <w:rPr>
          <w:rFonts w:ascii="Tahoma" w:eastAsia="Times New Roman" w:hAnsi="Tahoma" w:cs="Tahoma"/>
          <w:spacing w:val="-11"/>
          <w:w w:val="105"/>
          <w:sz w:val="18"/>
          <w:szCs w:val="18"/>
          <w:lang w:eastAsia="it-IT"/>
        </w:rPr>
        <w:t xml:space="preserve"> </w:t>
      </w:r>
      <w:r w:rsidRPr="00405C85">
        <w:rPr>
          <w:rFonts w:ascii="Tahoma" w:eastAsia="Times New Roman" w:hAnsi="Tahoma" w:cs="Tahoma"/>
          <w:w w:val="105"/>
          <w:sz w:val="18"/>
          <w:szCs w:val="18"/>
          <w:lang w:eastAsia="it-IT"/>
        </w:rPr>
        <w:t>anni</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e</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si</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intendono</w:t>
      </w:r>
      <w:r w:rsidRPr="00405C85">
        <w:rPr>
          <w:rFonts w:ascii="Tahoma" w:eastAsia="Times New Roman" w:hAnsi="Tahoma" w:cs="Tahoma"/>
          <w:spacing w:val="-11"/>
          <w:w w:val="105"/>
          <w:sz w:val="18"/>
          <w:szCs w:val="18"/>
          <w:lang w:eastAsia="it-IT"/>
        </w:rPr>
        <w:t xml:space="preserve"> </w:t>
      </w:r>
      <w:r w:rsidRPr="00405C85">
        <w:rPr>
          <w:rFonts w:ascii="Tahoma" w:eastAsia="Times New Roman" w:hAnsi="Tahoma" w:cs="Tahoma"/>
          <w:w w:val="105"/>
          <w:sz w:val="18"/>
          <w:szCs w:val="18"/>
          <w:lang w:eastAsia="it-IT"/>
        </w:rPr>
        <w:t>stipulati</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per</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questa</w:t>
      </w:r>
      <w:r w:rsidRPr="00405C85">
        <w:rPr>
          <w:rFonts w:ascii="Tahoma" w:eastAsia="Times New Roman" w:hAnsi="Tahoma" w:cs="Tahoma"/>
          <w:spacing w:val="-11"/>
          <w:w w:val="105"/>
          <w:sz w:val="18"/>
          <w:szCs w:val="18"/>
          <w:lang w:eastAsia="it-IT"/>
        </w:rPr>
        <w:t xml:space="preserve"> </w:t>
      </w:r>
      <w:r w:rsidRPr="00405C85">
        <w:rPr>
          <w:rFonts w:ascii="Tahoma" w:eastAsia="Times New Roman" w:hAnsi="Tahoma" w:cs="Tahoma"/>
          <w:w w:val="105"/>
          <w:sz w:val="18"/>
          <w:szCs w:val="18"/>
          <w:lang w:eastAsia="it-IT"/>
        </w:rPr>
        <w:t>durata</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anche</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se</w:t>
      </w:r>
      <w:r w:rsidRPr="00405C85">
        <w:rPr>
          <w:rFonts w:ascii="Tahoma" w:eastAsia="Times New Roman" w:hAnsi="Tahoma" w:cs="Tahoma"/>
          <w:spacing w:val="-11"/>
          <w:w w:val="105"/>
          <w:sz w:val="18"/>
          <w:szCs w:val="18"/>
          <w:lang w:eastAsia="it-IT"/>
        </w:rPr>
        <w:t xml:space="preserve"> </w:t>
      </w:r>
      <w:r w:rsidRPr="00405C85">
        <w:rPr>
          <w:rFonts w:ascii="Tahoma" w:eastAsia="Times New Roman" w:hAnsi="Tahoma" w:cs="Tahoma"/>
          <w:w w:val="105"/>
          <w:sz w:val="18"/>
          <w:szCs w:val="18"/>
          <w:lang w:eastAsia="it-IT"/>
        </w:rPr>
        <w:t>le</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parti</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hanno</w:t>
      </w:r>
      <w:r w:rsidRPr="00405C85">
        <w:rPr>
          <w:rFonts w:ascii="Tahoma" w:eastAsia="Times New Roman" w:hAnsi="Tahoma" w:cs="Tahoma"/>
          <w:spacing w:val="-11"/>
          <w:w w:val="105"/>
          <w:sz w:val="18"/>
          <w:szCs w:val="18"/>
          <w:lang w:eastAsia="it-IT"/>
        </w:rPr>
        <w:t xml:space="preserve"> </w:t>
      </w:r>
      <w:r w:rsidRPr="00405C85">
        <w:rPr>
          <w:rFonts w:ascii="Tahoma" w:eastAsia="Times New Roman" w:hAnsi="Tahoma" w:cs="Tahoma"/>
          <w:w w:val="105"/>
          <w:sz w:val="18"/>
          <w:szCs w:val="18"/>
          <w:lang w:eastAsia="it-IT"/>
        </w:rPr>
        <w:t>previsto</w:t>
      </w:r>
      <w:r w:rsidRPr="00405C85">
        <w:rPr>
          <w:rFonts w:ascii="Tahoma" w:eastAsia="Times New Roman" w:hAnsi="Tahoma" w:cs="Tahoma"/>
          <w:spacing w:val="-12"/>
          <w:w w:val="105"/>
          <w:sz w:val="18"/>
          <w:szCs w:val="18"/>
          <w:lang w:eastAsia="it-IT"/>
        </w:rPr>
        <w:t xml:space="preserve"> </w:t>
      </w:r>
      <w:r w:rsidRPr="00405C85">
        <w:rPr>
          <w:rFonts w:ascii="Tahoma" w:eastAsia="Times New Roman" w:hAnsi="Tahoma" w:cs="Tahoma"/>
          <w:w w:val="105"/>
          <w:sz w:val="18"/>
          <w:szCs w:val="18"/>
          <w:lang w:eastAsia="it-IT"/>
        </w:rPr>
        <w:t>un</w:t>
      </w:r>
      <w:r w:rsidRPr="00405C85">
        <w:rPr>
          <w:rFonts w:ascii="Tahoma" w:eastAsia="Times New Roman" w:hAnsi="Tahoma" w:cs="Tahoma"/>
          <w:spacing w:val="-6"/>
          <w:w w:val="105"/>
          <w:sz w:val="18"/>
          <w:szCs w:val="18"/>
          <w:lang w:eastAsia="it-IT"/>
        </w:rPr>
        <w:t xml:space="preserve"> </w:t>
      </w:r>
      <w:r w:rsidRPr="00405C85">
        <w:rPr>
          <w:rFonts w:ascii="Tahoma" w:eastAsia="Times New Roman" w:hAnsi="Tahoma" w:cs="Tahoma"/>
          <w:w w:val="105"/>
          <w:sz w:val="18"/>
          <w:szCs w:val="18"/>
          <w:lang w:eastAsia="it-IT"/>
        </w:rPr>
        <w:t>termine maggiore;</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i</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patti</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sono</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rinnovabili</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alla</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scadenza.</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Qualora</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il</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patto</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non</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preveda</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un termine di durata, ciascun contraente ha diritto di recedere con un preavviso di</w:t>
      </w:r>
      <w:r w:rsidRPr="00405C85">
        <w:rPr>
          <w:rFonts w:ascii="Tahoma" w:eastAsia="Times New Roman" w:hAnsi="Tahoma" w:cs="Tahoma"/>
          <w:spacing w:val="-1"/>
          <w:w w:val="105"/>
          <w:sz w:val="18"/>
          <w:szCs w:val="18"/>
          <w:lang w:eastAsia="it-IT"/>
        </w:rPr>
        <w:t xml:space="preserve"> </w:t>
      </w:r>
      <w:r w:rsidRPr="00405C85">
        <w:rPr>
          <w:rFonts w:ascii="Tahoma" w:eastAsia="Times New Roman" w:hAnsi="Tahoma" w:cs="Tahoma"/>
          <w:w w:val="105"/>
          <w:sz w:val="18"/>
          <w:szCs w:val="18"/>
          <w:lang w:eastAsia="it-IT"/>
        </w:rPr>
        <w:t>centottanta giorni”. Anche in questo</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caso,</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il patto</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parasociale</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deve</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essere</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valutato</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nel</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merito</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del</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proprio</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contenuto,</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ai</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fini</w:t>
      </w:r>
      <w:r w:rsidRPr="00405C85">
        <w:rPr>
          <w:rFonts w:ascii="Tahoma" w:eastAsia="Times New Roman" w:hAnsi="Tahoma" w:cs="Tahoma"/>
          <w:spacing w:val="40"/>
          <w:w w:val="105"/>
          <w:sz w:val="18"/>
          <w:szCs w:val="18"/>
          <w:lang w:eastAsia="it-IT"/>
        </w:rPr>
        <w:t xml:space="preserve"> </w:t>
      </w:r>
      <w:r w:rsidRPr="00405C85">
        <w:rPr>
          <w:rFonts w:ascii="Tahoma" w:eastAsia="Times New Roman" w:hAnsi="Tahoma" w:cs="Tahoma"/>
          <w:w w:val="105"/>
          <w:sz w:val="18"/>
          <w:szCs w:val="18"/>
          <w:lang w:eastAsia="it-IT"/>
        </w:rPr>
        <w:t>di</w:t>
      </w:r>
      <w:r w:rsidRPr="00405C85">
        <w:rPr>
          <w:rFonts w:ascii="Tahoma" w:eastAsia="Times New Roman" w:hAnsi="Tahoma" w:cs="Tahoma"/>
          <w:spacing w:val="-3"/>
          <w:w w:val="105"/>
          <w:sz w:val="18"/>
          <w:szCs w:val="18"/>
          <w:lang w:eastAsia="it-IT"/>
        </w:rPr>
        <w:t xml:space="preserve"> </w:t>
      </w:r>
      <w:r w:rsidRPr="00405C85">
        <w:rPr>
          <w:rFonts w:ascii="Tahoma" w:eastAsia="Times New Roman" w:hAnsi="Tahoma" w:cs="Tahoma"/>
          <w:w w:val="105"/>
          <w:sz w:val="18"/>
          <w:szCs w:val="18"/>
          <w:lang w:eastAsia="it-IT"/>
        </w:rPr>
        <w:t>determinare</w:t>
      </w:r>
      <w:r w:rsidRPr="00405C85">
        <w:rPr>
          <w:rFonts w:ascii="Tahoma" w:eastAsia="Times New Roman" w:hAnsi="Tahoma" w:cs="Tahoma"/>
          <w:spacing w:val="-2"/>
          <w:w w:val="105"/>
          <w:sz w:val="18"/>
          <w:szCs w:val="18"/>
          <w:lang w:eastAsia="it-IT"/>
        </w:rPr>
        <w:t xml:space="preserve"> </w:t>
      </w:r>
      <w:r w:rsidRPr="00405C85">
        <w:rPr>
          <w:rFonts w:ascii="Tahoma" w:eastAsia="Times New Roman" w:hAnsi="Tahoma" w:cs="Tahoma"/>
          <w:w w:val="105"/>
          <w:sz w:val="18"/>
          <w:szCs w:val="18"/>
          <w:lang w:eastAsia="it-IT"/>
        </w:rPr>
        <w:t>se</w:t>
      </w:r>
      <w:r w:rsidRPr="00405C85">
        <w:rPr>
          <w:rFonts w:ascii="Tahoma" w:eastAsia="Times New Roman" w:hAnsi="Tahoma" w:cs="Tahoma"/>
          <w:spacing w:val="-2"/>
          <w:w w:val="105"/>
          <w:sz w:val="18"/>
          <w:szCs w:val="18"/>
          <w:lang w:eastAsia="it-IT"/>
        </w:rPr>
        <w:t xml:space="preserve"> </w:t>
      </w:r>
      <w:r w:rsidRPr="00405C85">
        <w:rPr>
          <w:rFonts w:ascii="Tahoma" w:eastAsia="Times New Roman" w:hAnsi="Tahoma" w:cs="Tahoma"/>
          <w:w w:val="105"/>
          <w:sz w:val="18"/>
          <w:szCs w:val="18"/>
          <w:lang w:eastAsia="it-IT"/>
        </w:rPr>
        <w:t xml:space="preserve">sia in grado di instaurare un rapporto di controllo stabile, continuativo e determinante sulle principali scelte </w:t>
      </w:r>
      <w:r w:rsidRPr="00405C85">
        <w:rPr>
          <w:rFonts w:ascii="Tahoma" w:eastAsia="Times New Roman" w:hAnsi="Tahoma" w:cs="Tahoma"/>
          <w:spacing w:val="-2"/>
          <w:w w:val="105"/>
          <w:sz w:val="18"/>
          <w:szCs w:val="18"/>
          <w:lang w:eastAsia="it-IT"/>
        </w:rPr>
        <w:t>aziendali.</w:t>
      </w:r>
    </w:p>
    <w:p w14:paraId="5437323F" w14:textId="77777777" w:rsidR="00405C85" w:rsidRPr="00405C85" w:rsidRDefault="00405C85" w:rsidP="00405C85">
      <w:pPr>
        <w:spacing w:line="249" w:lineRule="auto"/>
        <w:jc w:val="both"/>
        <w:rPr>
          <w:rFonts w:ascii="Tahoma" w:eastAsia="Calibri" w:hAnsi="Tahoma" w:cs="Tahoma"/>
          <w:strike/>
          <w:sz w:val="18"/>
          <w:szCs w:val="18"/>
        </w:rPr>
        <w:sectPr w:rsidR="00405C85" w:rsidRPr="00405C85" w:rsidSect="00405C85">
          <w:headerReference w:type="even" r:id="rId26"/>
          <w:headerReference w:type="default" r:id="rId27"/>
          <w:footerReference w:type="default" r:id="rId28"/>
          <w:pgSz w:w="10660" w:h="15750"/>
          <w:pgMar w:top="1860" w:right="1162" w:bottom="280" w:left="1120" w:header="255" w:footer="0" w:gutter="0"/>
          <w:cols w:space="720"/>
        </w:sectPr>
      </w:pPr>
    </w:p>
    <w:p w14:paraId="648F8150" w14:textId="77777777" w:rsidR="00405C85" w:rsidRPr="00405C85" w:rsidRDefault="00405C85" w:rsidP="00405C85">
      <w:pPr>
        <w:spacing w:before="9" w:after="0" w:line="240" w:lineRule="auto"/>
        <w:jc w:val="both"/>
        <w:rPr>
          <w:rFonts w:ascii="Tahoma" w:eastAsia="Times New Roman" w:hAnsi="Tahoma" w:cs="Tahoma"/>
          <w:strike/>
          <w:sz w:val="18"/>
          <w:szCs w:val="18"/>
          <w:lang w:eastAsia="it-IT"/>
        </w:rPr>
      </w:pPr>
    </w:p>
    <w:p w14:paraId="7060BF83" w14:textId="77777777" w:rsidR="00405C85" w:rsidRPr="00405C85" w:rsidRDefault="00405C85" w:rsidP="00405C85">
      <w:pPr>
        <w:ind w:left="3" w:right="11"/>
        <w:jc w:val="center"/>
        <w:rPr>
          <w:rFonts w:ascii="Tahoma" w:eastAsia="Calibri" w:hAnsi="Tahoma" w:cs="Tahoma"/>
          <w:b/>
          <w:strike/>
          <w:sz w:val="18"/>
          <w:szCs w:val="18"/>
        </w:rPr>
      </w:pPr>
    </w:p>
    <w:p w14:paraId="4AA0028B" w14:textId="77777777" w:rsidR="00405C85" w:rsidRPr="00405C85" w:rsidRDefault="00405C85" w:rsidP="00405C85">
      <w:pPr>
        <w:ind w:left="3" w:right="11"/>
        <w:jc w:val="center"/>
        <w:rPr>
          <w:rFonts w:ascii="Tahoma" w:eastAsia="Calibri" w:hAnsi="Tahoma" w:cs="Tahoma"/>
          <w:b/>
          <w:sz w:val="18"/>
          <w:szCs w:val="18"/>
        </w:rPr>
      </w:pPr>
    </w:p>
    <w:p w14:paraId="778E755F" w14:textId="77777777" w:rsidR="00405C85" w:rsidRPr="00405C85" w:rsidRDefault="00405C85" w:rsidP="00405C85">
      <w:pPr>
        <w:ind w:left="3" w:right="11"/>
        <w:jc w:val="center"/>
        <w:rPr>
          <w:rFonts w:ascii="Tahoma" w:eastAsia="Calibri" w:hAnsi="Tahoma" w:cs="Tahoma"/>
          <w:sz w:val="18"/>
          <w:szCs w:val="18"/>
        </w:rPr>
      </w:pPr>
      <w:r w:rsidRPr="00405C85">
        <w:rPr>
          <w:rFonts w:ascii="Tahoma" w:eastAsia="Calibri" w:hAnsi="Tahoma" w:cs="Tahoma"/>
          <w:b/>
          <w:sz w:val="18"/>
          <w:szCs w:val="18"/>
        </w:rPr>
        <w:t>DICHIARAZIONE</w:t>
      </w:r>
      <w:r w:rsidRPr="00405C85">
        <w:rPr>
          <w:rFonts w:ascii="Tahoma" w:eastAsia="Calibri" w:hAnsi="Tahoma" w:cs="Tahoma"/>
          <w:b/>
          <w:spacing w:val="9"/>
          <w:sz w:val="18"/>
          <w:szCs w:val="18"/>
        </w:rPr>
        <w:t xml:space="preserve"> </w:t>
      </w:r>
      <w:r w:rsidRPr="00405C85">
        <w:rPr>
          <w:rFonts w:ascii="Tahoma" w:eastAsia="Calibri" w:hAnsi="Tahoma" w:cs="Tahoma"/>
          <w:b/>
          <w:sz w:val="18"/>
          <w:szCs w:val="18"/>
        </w:rPr>
        <w:t>SOSTITUTIVA</w:t>
      </w:r>
      <w:r w:rsidRPr="00405C85">
        <w:rPr>
          <w:rFonts w:ascii="Tahoma" w:eastAsia="Calibri" w:hAnsi="Tahoma" w:cs="Tahoma"/>
          <w:b/>
          <w:spacing w:val="10"/>
          <w:sz w:val="18"/>
          <w:szCs w:val="18"/>
        </w:rPr>
        <w:t xml:space="preserve"> </w:t>
      </w:r>
      <w:r w:rsidRPr="00405C85">
        <w:rPr>
          <w:rFonts w:ascii="Tahoma" w:eastAsia="Calibri" w:hAnsi="Tahoma" w:cs="Tahoma"/>
          <w:b/>
          <w:sz w:val="18"/>
          <w:szCs w:val="18"/>
        </w:rPr>
        <w:t>PER</w:t>
      </w:r>
      <w:r w:rsidRPr="00405C85">
        <w:rPr>
          <w:rFonts w:ascii="Tahoma" w:eastAsia="Calibri" w:hAnsi="Tahoma" w:cs="Tahoma"/>
          <w:b/>
          <w:spacing w:val="19"/>
          <w:sz w:val="18"/>
          <w:szCs w:val="18"/>
        </w:rPr>
        <w:t xml:space="preserve"> </w:t>
      </w:r>
      <w:r w:rsidRPr="00405C85">
        <w:rPr>
          <w:rFonts w:ascii="Tahoma" w:eastAsia="Calibri" w:hAnsi="Tahoma" w:cs="Tahoma"/>
          <w:b/>
          <w:sz w:val="18"/>
          <w:szCs w:val="18"/>
        </w:rPr>
        <w:t>LA</w:t>
      </w:r>
      <w:r w:rsidRPr="00405C85">
        <w:rPr>
          <w:rFonts w:ascii="Tahoma" w:eastAsia="Calibri" w:hAnsi="Tahoma" w:cs="Tahoma"/>
          <w:b/>
          <w:spacing w:val="23"/>
          <w:sz w:val="18"/>
          <w:szCs w:val="18"/>
        </w:rPr>
        <w:t xml:space="preserve"> </w:t>
      </w:r>
      <w:r w:rsidRPr="00405C85">
        <w:rPr>
          <w:rFonts w:ascii="Tahoma" w:eastAsia="Calibri" w:hAnsi="Tahoma" w:cs="Tahoma"/>
          <w:b/>
          <w:sz w:val="18"/>
          <w:szCs w:val="18"/>
        </w:rPr>
        <w:t>CONCESSIONE</w:t>
      </w:r>
      <w:r w:rsidRPr="00405C85">
        <w:rPr>
          <w:rFonts w:ascii="Tahoma" w:eastAsia="Calibri" w:hAnsi="Tahoma" w:cs="Tahoma"/>
          <w:b/>
          <w:spacing w:val="6"/>
          <w:sz w:val="18"/>
          <w:szCs w:val="18"/>
        </w:rPr>
        <w:t xml:space="preserve"> </w:t>
      </w:r>
      <w:r w:rsidRPr="00405C85">
        <w:rPr>
          <w:rFonts w:ascii="Tahoma" w:eastAsia="Calibri" w:hAnsi="Tahoma" w:cs="Tahoma"/>
          <w:b/>
          <w:sz w:val="18"/>
          <w:szCs w:val="18"/>
        </w:rPr>
        <w:t>DI</w:t>
      </w:r>
      <w:r w:rsidRPr="00405C85">
        <w:rPr>
          <w:rFonts w:ascii="Tahoma" w:eastAsia="Calibri" w:hAnsi="Tahoma" w:cs="Tahoma"/>
          <w:b/>
          <w:spacing w:val="26"/>
          <w:sz w:val="18"/>
          <w:szCs w:val="18"/>
        </w:rPr>
        <w:t xml:space="preserve"> </w:t>
      </w:r>
      <w:r w:rsidRPr="00405C85">
        <w:rPr>
          <w:rFonts w:ascii="Tahoma" w:eastAsia="Calibri" w:hAnsi="Tahoma" w:cs="Tahoma"/>
          <w:b/>
          <w:sz w:val="18"/>
          <w:szCs w:val="18"/>
        </w:rPr>
        <w:t>AIUTI</w:t>
      </w:r>
      <w:r w:rsidRPr="00405C85">
        <w:rPr>
          <w:rFonts w:ascii="Tahoma" w:eastAsia="Calibri" w:hAnsi="Tahoma" w:cs="Tahoma"/>
          <w:b/>
          <w:spacing w:val="19"/>
          <w:sz w:val="18"/>
          <w:szCs w:val="18"/>
        </w:rPr>
        <w:t xml:space="preserve"> </w:t>
      </w:r>
      <w:r w:rsidRPr="00405C85">
        <w:rPr>
          <w:rFonts w:ascii="Tahoma" w:eastAsia="Calibri" w:hAnsi="Tahoma" w:cs="Tahoma"/>
          <w:b/>
          <w:sz w:val="18"/>
          <w:szCs w:val="18"/>
        </w:rPr>
        <w:t>IN «DE MINIMIS»,</w:t>
      </w:r>
    </w:p>
    <w:p w14:paraId="2F39A66A" w14:textId="77777777" w:rsidR="00405C85" w:rsidRPr="00405C85" w:rsidRDefault="00405C85" w:rsidP="00405C85">
      <w:pPr>
        <w:spacing w:after="0" w:line="240" w:lineRule="auto"/>
        <w:ind w:right="11"/>
        <w:contextualSpacing/>
        <w:jc w:val="center"/>
        <w:rPr>
          <w:rFonts w:ascii="Tahoma" w:eastAsia="Arial" w:hAnsi="Tahoma" w:cs="Tahoma"/>
          <w:b/>
          <w:color w:val="000000"/>
          <w:sz w:val="18"/>
          <w:szCs w:val="18"/>
        </w:rPr>
      </w:pPr>
      <w:r w:rsidRPr="00405C85">
        <w:rPr>
          <w:rFonts w:ascii="Tahoma" w:eastAsia="Arial" w:hAnsi="Tahoma" w:cs="Tahoma"/>
          <w:b/>
          <w:color w:val="000000"/>
          <w:sz w:val="18"/>
          <w:szCs w:val="18"/>
        </w:rPr>
        <w:t>ai sensi dell'art. 47 del decreto del Presidente della Repubblica 28 dicembre 2000, N. 445</w:t>
      </w:r>
    </w:p>
    <w:p w14:paraId="51B1EF5F" w14:textId="77777777" w:rsidR="00405C85" w:rsidRPr="00405C85" w:rsidRDefault="00405C85" w:rsidP="00405C85">
      <w:pPr>
        <w:spacing w:after="0" w:line="240" w:lineRule="auto"/>
        <w:jc w:val="both"/>
        <w:rPr>
          <w:rFonts w:ascii="Tahoma" w:eastAsia="Times New Roman" w:hAnsi="Tahoma" w:cs="Tahoma"/>
          <w:b/>
          <w:sz w:val="18"/>
          <w:szCs w:val="18"/>
          <w:lang w:eastAsia="it-IT"/>
        </w:rPr>
      </w:pPr>
    </w:p>
    <w:p w14:paraId="3238F890" w14:textId="77777777" w:rsidR="00405C85" w:rsidRPr="00405C85" w:rsidRDefault="00405C85" w:rsidP="00405C85">
      <w:pPr>
        <w:spacing w:after="0" w:line="240" w:lineRule="auto"/>
        <w:jc w:val="both"/>
        <w:rPr>
          <w:rFonts w:ascii="Tahoma" w:eastAsia="Times New Roman" w:hAnsi="Tahoma" w:cs="Tahoma"/>
          <w:b/>
          <w:sz w:val="18"/>
          <w:szCs w:val="18"/>
          <w:lang w:eastAsia="it-IT"/>
        </w:rPr>
      </w:pPr>
    </w:p>
    <w:p w14:paraId="4EA4791D" w14:textId="77777777" w:rsidR="00405C85" w:rsidRPr="00405C85" w:rsidRDefault="00405C85" w:rsidP="00405C85">
      <w:pPr>
        <w:ind w:left="215"/>
        <w:rPr>
          <w:rFonts w:ascii="Tahoma" w:eastAsia="Calibri" w:hAnsi="Tahoma" w:cs="Tahoma"/>
          <w:b/>
          <w:sz w:val="18"/>
          <w:szCs w:val="18"/>
        </w:rPr>
      </w:pPr>
      <w:r w:rsidRPr="00405C85">
        <w:rPr>
          <w:rFonts w:ascii="Tahoma" w:eastAsia="Calibri" w:hAnsi="Tahoma" w:cs="Tahoma"/>
          <w:w w:val="105"/>
          <w:sz w:val="18"/>
          <w:szCs w:val="18"/>
        </w:rPr>
        <w:t>Il/la</w:t>
      </w:r>
      <w:r w:rsidRPr="00405C85">
        <w:rPr>
          <w:rFonts w:ascii="Tahoma" w:eastAsia="Calibri" w:hAnsi="Tahoma" w:cs="Tahoma"/>
          <w:spacing w:val="-10"/>
          <w:w w:val="105"/>
          <w:sz w:val="18"/>
          <w:szCs w:val="18"/>
        </w:rPr>
        <w:t xml:space="preserve"> </w:t>
      </w:r>
      <w:r w:rsidRPr="00405C85">
        <w:rPr>
          <w:rFonts w:ascii="Tahoma" w:eastAsia="Calibri" w:hAnsi="Tahoma" w:cs="Tahoma"/>
          <w:b/>
          <w:spacing w:val="-2"/>
          <w:w w:val="105"/>
          <w:sz w:val="18"/>
          <w:szCs w:val="18"/>
        </w:rPr>
        <w:t>sottoscritto/a:</w:t>
      </w:r>
    </w:p>
    <w:p w14:paraId="16C72E58" w14:textId="77777777" w:rsidR="00405C85" w:rsidRPr="00405C85" w:rsidRDefault="00405C85" w:rsidP="00405C85">
      <w:pPr>
        <w:spacing w:before="3" w:after="0" w:line="240" w:lineRule="auto"/>
        <w:jc w:val="center"/>
        <w:rPr>
          <w:rFonts w:ascii="Tahoma" w:eastAsia="Times New Roman" w:hAnsi="Tahoma" w:cs="Tahoma"/>
          <w:b/>
          <w:strike/>
          <w:sz w:val="18"/>
          <w:szCs w:val="18"/>
          <w:lang w:eastAsia="it-IT"/>
        </w:rPr>
      </w:pPr>
      <w:r w:rsidRPr="00405C85">
        <w:rPr>
          <w:rFonts w:ascii="Tahoma" w:eastAsia="Times New Roman" w:hAnsi="Tahoma" w:cs="Tahoma"/>
          <w:strike/>
          <w:noProof/>
          <w:sz w:val="18"/>
          <w:szCs w:val="18"/>
          <w:lang w:eastAsia="it-IT"/>
        </w:rPr>
        <mc:AlternateContent>
          <mc:Choice Requires="wpg">
            <w:drawing>
              <wp:anchor distT="0" distB="0" distL="0" distR="0" simplePos="0" relativeHeight="251658243" behindDoc="1" locked="0" layoutInCell="1" allowOverlap="1" wp14:anchorId="42AD642F" wp14:editId="10E9243C">
                <wp:simplePos x="0" y="0"/>
                <wp:positionH relativeFrom="page">
                  <wp:posOffset>360390</wp:posOffset>
                </wp:positionH>
                <wp:positionV relativeFrom="paragraph">
                  <wp:posOffset>43815</wp:posOffset>
                </wp:positionV>
                <wp:extent cx="5389245" cy="105664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7340" cy="1056640"/>
                          <a:chOff x="528" y="0"/>
                          <a:chExt cx="5387340" cy="1056640"/>
                        </a:xfrm>
                      </wpg:grpSpPr>
                      <wps:wsp>
                        <wps:cNvPr id="29" name="Graphic 29"/>
                        <wps:cNvSpPr/>
                        <wps:spPr>
                          <a:xfrm>
                            <a:off x="528" y="5053"/>
                            <a:ext cx="5387340" cy="1270"/>
                          </a:xfrm>
                          <a:custGeom>
                            <a:avLst/>
                            <a:gdLst/>
                            <a:ahLst/>
                            <a:cxnLst/>
                            <a:rect l="l" t="t" r="r" b="b"/>
                            <a:pathLst>
                              <a:path w="5387340">
                                <a:moveTo>
                                  <a:pt x="0" y="0"/>
                                </a:moveTo>
                                <a:lnTo>
                                  <a:pt x="5386832" y="0"/>
                                </a:lnTo>
                              </a:path>
                            </a:pathLst>
                          </a:custGeom>
                          <a:ln w="6108">
                            <a:solidFill>
                              <a:srgbClr val="000000"/>
                            </a:solidFill>
                            <a:prstDash val="solid"/>
                          </a:ln>
                        </wps:spPr>
                        <wps:bodyPr wrap="square" lIns="0" tIns="0" rIns="0" bIns="0" rtlCol="0">
                          <a:prstTxWarp prst="textNoShape">
                            <a:avLst/>
                          </a:prstTxWarp>
                          <a:noAutofit/>
                        </wps:bodyPr>
                      </wps:wsp>
                      <wps:wsp>
                        <wps:cNvPr id="30" name="Graphic 30"/>
                        <wps:cNvSpPr/>
                        <wps:spPr>
                          <a:xfrm>
                            <a:off x="10634" y="15159"/>
                            <a:ext cx="5367020" cy="1270"/>
                          </a:xfrm>
                          <a:custGeom>
                            <a:avLst/>
                            <a:gdLst/>
                            <a:ahLst/>
                            <a:cxnLst/>
                            <a:rect l="l" t="t" r="r" b="b"/>
                            <a:pathLst>
                              <a:path w="5367020">
                                <a:moveTo>
                                  <a:pt x="0" y="0"/>
                                </a:moveTo>
                                <a:lnTo>
                                  <a:pt x="5366613" y="0"/>
                                </a:lnTo>
                              </a:path>
                            </a:pathLst>
                          </a:custGeom>
                          <a:ln w="6743">
                            <a:solidFill>
                              <a:srgbClr val="000000"/>
                            </a:solidFill>
                            <a:prstDash val="solid"/>
                          </a:ln>
                        </wps:spPr>
                        <wps:bodyPr wrap="square" lIns="0" tIns="0" rIns="0" bIns="0" rtlCol="0">
                          <a:prstTxWarp prst="textNoShape">
                            <a:avLst/>
                          </a:prstTxWarp>
                          <a:noAutofit/>
                        </wps:bodyPr>
                      </wps:wsp>
                      <wps:wsp>
                        <wps:cNvPr id="31" name="Graphic 31"/>
                        <wps:cNvSpPr/>
                        <wps:spPr>
                          <a:xfrm>
                            <a:off x="8107" y="0"/>
                            <a:ext cx="1270" cy="1038860"/>
                          </a:xfrm>
                          <a:custGeom>
                            <a:avLst/>
                            <a:gdLst/>
                            <a:ahLst/>
                            <a:cxnLst/>
                            <a:rect l="l" t="t" r="r" b="b"/>
                            <a:pathLst>
                              <a:path h="1038860">
                                <a:moveTo>
                                  <a:pt x="0" y="0"/>
                                </a:moveTo>
                                <a:lnTo>
                                  <a:pt x="0" y="1038453"/>
                                </a:lnTo>
                              </a:path>
                            </a:pathLst>
                          </a:custGeom>
                          <a:ln w="15684">
                            <a:solidFill>
                              <a:srgbClr val="000000"/>
                            </a:solidFill>
                            <a:prstDash val="solid"/>
                          </a:ln>
                        </wps:spPr>
                        <wps:bodyPr wrap="square" lIns="0" tIns="0" rIns="0" bIns="0" rtlCol="0">
                          <a:prstTxWarp prst="textNoShape">
                            <a:avLst/>
                          </a:prstTxWarp>
                          <a:noAutofit/>
                        </wps:bodyPr>
                      </wps:wsp>
                      <wps:wsp>
                        <wps:cNvPr id="32" name="Graphic 32"/>
                        <wps:cNvSpPr/>
                        <wps:spPr>
                          <a:xfrm>
                            <a:off x="3054" y="18949"/>
                            <a:ext cx="1270" cy="1035050"/>
                          </a:xfrm>
                          <a:custGeom>
                            <a:avLst/>
                            <a:gdLst/>
                            <a:ahLst/>
                            <a:cxnLst/>
                            <a:rect l="l" t="t" r="r" b="b"/>
                            <a:pathLst>
                              <a:path h="1035050">
                                <a:moveTo>
                                  <a:pt x="0" y="0"/>
                                </a:moveTo>
                                <a:lnTo>
                                  <a:pt x="0" y="1034669"/>
                                </a:lnTo>
                              </a:path>
                            </a:pathLst>
                          </a:custGeom>
                          <a:ln w="6108">
                            <a:solidFill>
                              <a:srgbClr val="000000"/>
                            </a:solidFill>
                            <a:prstDash val="solid"/>
                          </a:ln>
                        </wps:spPr>
                        <wps:bodyPr wrap="square" lIns="0" tIns="0" rIns="0" bIns="0" rtlCol="0">
                          <a:prstTxWarp prst="textNoShape">
                            <a:avLst/>
                          </a:prstTxWarp>
                          <a:noAutofit/>
                        </wps:bodyPr>
                      </wps:wsp>
                      <wps:wsp>
                        <wps:cNvPr id="33" name="Graphic 33"/>
                        <wps:cNvSpPr/>
                        <wps:spPr>
                          <a:xfrm>
                            <a:off x="5386094" y="0"/>
                            <a:ext cx="1270" cy="1056640"/>
                          </a:xfrm>
                          <a:custGeom>
                            <a:avLst/>
                            <a:gdLst/>
                            <a:ahLst/>
                            <a:cxnLst/>
                            <a:rect l="l" t="t" r="r" b="b"/>
                            <a:pathLst>
                              <a:path h="1056640">
                                <a:moveTo>
                                  <a:pt x="0" y="0"/>
                                </a:moveTo>
                                <a:lnTo>
                                  <a:pt x="0" y="1056144"/>
                                </a:lnTo>
                              </a:path>
                            </a:pathLst>
                          </a:custGeom>
                          <a:ln w="6108">
                            <a:solidFill>
                              <a:srgbClr val="000000"/>
                            </a:solidFill>
                            <a:prstDash val="solid"/>
                          </a:ln>
                        </wps:spPr>
                        <wps:bodyPr wrap="square" lIns="0" tIns="0" rIns="0" bIns="0" rtlCol="0">
                          <a:prstTxWarp prst="textNoShape">
                            <a:avLst/>
                          </a:prstTxWarp>
                          <a:noAutofit/>
                        </wps:bodyPr>
                      </wps:wsp>
                      <wps:wsp>
                        <wps:cNvPr id="34" name="Graphic 34"/>
                        <wps:cNvSpPr/>
                        <wps:spPr>
                          <a:xfrm>
                            <a:off x="5374723" y="18949"/>
                            <a:ext cx="1270" cy="1027430"/>
                          </a:xfrm>
                          <a:custGeom>
                            <a:avLst/>
                            <a:gdLst/>
                            <a:ahLst/>
                            <a:cxnLst/>
                            <a:rect l="l" t="t" r="r" b="b"/>
                            <a:pathLst>
                              <a:path h="1027430">
                                <a:moveTo>
                                  <a:pt x="0" y="0"/>
                                </a:moveTo>
                                <a:lnTo>
                                  <a:pt x="0" y="1027087"/>
                                </a:lnTo>
                              </a:path>
                            </a:pathLst>
                          </a:custGeom>
                          <a:ln w="6108">
                            <a:solidFill>
                              <a:srgbClr val="000000"/>
                            </a:solidFill>
                            <a:prstDash val="solid"/>
                          </a:ln>
                        </wps:spPr>
                        <wps:bodyPr wrap="square" lIns="0" tIns="0" rIns="0" bIns="0" rtlCol="0">
                          <a:prstTxWarp prst="textNoShape">
                            <a:avLst/>
                          </a:prstTxWarp>
                          <a:noAutofit/>
                        </wps:bodyPr>
                      </wps:wsp>
                      <wps:wsp>
                        <wps:cNvPr id="35" name="Graphic 35"/>
                        <wps:cNvSpPr/>
                        <wps:spPr>
                          <a:xfrm>
                            <a:off x="528" y="240032"/>
                            <a:ext cx="15240" cy="1270"/>
                          </a:xfrm>
                          <a:custGeom>
                            <a:avLst/>
                            <a:gdLst/>
                            <a:ahLst/>
                            <a:cxnLst/>
                            <a:rect l="l" t="t" r="r" b="b"/>
                            <a:pathLst>
                              <a:path w="15240">
                                <a:moveTo>
                                  <a:pt x="0" y="0"/>
                                </a:moveTo>
                                <a:lnTo>
                                  <a:pt x="15163" y="0"/>
                                </a:lnTo>
                              </a:path>
                            </a:pathLst>
                          </a:custGeom>
                          <a:ln w="25057">
                            <a:solidFill>
                              <a:srgbClr val="000000"/>
                            </a:solidFill>
                            <a:prstDash val="solid"/>
                          </a:ln>
                        </wps:spPr>
                        <wps:bodyPr wrap="square" lIns="0" tIns="0" rIns="0" bIns="0" rtlCol="0">
                          <a:prstTxWarp prst="textNoShape">
                            <a:avLst/>
                          </a:prstTxWarp>
                          <a:noAutofit/>
                        </wps:bodyPr>
                      </wps:wsp>
                      <wps:wsp>
                        <wps:cNvPr id="36" name="Graphic 36"/>
                        <wps:cNvSpPr/>
                        <wps:spPr>
                          <a:xfrm>
                            <a:off x="5373459" y="240032"/>
                            <a:ext cx="13970" cy="1270"/>
                          </a:xfrm>
                          <a:custGeom>
                            <a:avLst/>
                            <a:gdLst/>
                            <a:ahLst/>
                            <a:cxnLst/>
                            <a:rect l="l" t="t" r="r" b="b"/>
                            <a:pathLst>
                              <a:path w="13970">
                                <a:moveTo>
                                  <a:pt x="0" y="0"/>
                                </a:moveTo>
                                <a:lnTo>
                                  <a:pt x="13893" y="0"/>
                                </a:lnTo>
                              </a:path>
                            </a:pathLst>
                          </a:custGeom>
                          <a:ln w="25057">
                            <a:solidFill>
                              <a:srgbClr val="000000"/>
                            </a:solidFill>
                            <a:prstDash val="solid"/>
                          </a:ln>
                        </wps:spPr>
                        <wps:bodyPr wrap="square" lIns="0" tIns="0" rIns="0" bIns="0" rtlCol="0">
                          <a:prstTxWarp prst="textNoShape">
                            <a:avLst/>
                          </a:prstTxWarp>
                          <a:noAutofit/>
                        </wps:bodyPr>
                      </wps:wsp>
                      <wps:wsp>
                        <wps:cNvPr id="37" name="Graphic 37"/>
                        <wps:cNvSpPr/>
                        <wps:spPr>
                          <a:xfrm>
                            <a:off x="528" y="411844"/>
                            <a:ext cx="15240" cy="1270"/>
                          </a:xfrm>
                          <a:custGeom>
                            <a:avLst/>
                            <a:gdLst/>
                            <a:ahLst/>
                            <a:cxnLst/>
                            <a:rect l="l" t="t" r="r" b="b"/>
                            <a:pathLst>
                              <a:path w="15240">
                                <a:moveTo>
                                  <a:pt x="0" y="0"/>
                                </a:moveTo>
                                <a:lnTo>
                                  <a:pt x="15163" y="0"/>
                                </a:lnTo>
                              </a:path>
                            </a:pathLst>
                          </a:custGeom>
                          <a:ln w="2505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29" cstate="print"/>
                          <a:stretch>
                            <a:fillRect/>
                          </a:stretch>
                        </pic:blipFill>
                        <pic:spPr>
                          <a:xfrm>
                            <a:off x="815374" y="237529"/>
                            <a:ext cx="4563140" cy="199605"/>
                          </a:xfrm>
                          <a:prstGeom prst="rect">
                            <a:avLst/>
                          </a:prstGeom>
                        </pic:spPr>
                      </pic:pic>
                      <wps:wsp>
                        <wps:cNvPr id="39" name="Graphic 39"/>
                        <wps:cNvSpPr/>
                        <wps:spPr>
                          <a:xfrm>
                            <a:off x="5373459" y="411844"/>
                            <a:ext cx="13970" cy="1270"/>
                          </a:xfrm>
                          <a:custGeom>
                            <a:avLst/>
                            <a:gdLst/>
                            <a:ahLst/>
                            <a:cxnLst/>
                            <a:rect l="l" t="t" r="r" b="b"/>
                            <a:pathLst>
                              <a:path w="13970">
                                <a:moveTo>
                                  <a:pt x="0" y="0"/>
                                </a:moveTo>
                                <a:lnTo>
                                  <a:pt x="13893" y="0"/>
                                </a:lnTo>
                              </a:path>
                            </a:pathLst>
                          </a:custGeom>
                          <a:ln w="25057">
                            <a:solidFill>
                              <a:srgbClr val="000000"/>
                            </a:solidFill>
                            <a:prstDash val="solid"/>
                          </a:ln>
                        </wps:spPr>
                        <wps:bodyPr wrap="square" lIns="0" tIns="0" rIns="0" bIns="0" rtlCol="0">
                          <a:prstTxWarp prst="textNoShape">
                            <a:avLst/>
                          </a:prstTxWarp>
                          <a:noAutofit/>
                        </wps:bodyPr>
                      </wps:wsp>
                      <wps:wsp>
                        <wps:cNvPr id="40" name="Graphic 40"/>
                        <wps:cNvSpPr/>
                        <wps:spPr>
                          <a:xfrm>
                            <a:off x="528" y="644296"/>
                            <a:ext cx="15240" cy="1270"/>
                          </a:xfrm>
                          <a:custGeom>
                            <a:avLst/>
                            <a:gdLst/>
                            <a:ahLst/>
                            <a:cxnLst/>
                            <a:rect l="l" t="t" r="r" b="b"/>
                            <a:pathLst>
                              <a:path w="15240">
                                <a:moveTo>
                                  <a:pt x="0" y="0"/>
                                </a:moveTo>
                                <a:lnTo>
                                  <a:pt x="15163" y="0"/>
                                </a:lnTo>
                              </a:path>
                            </a:pathLst>
                          </a:custGeom>
                          <a:ln w="2505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30" cstate="print"/>
                          <a:stretch>
                            <a:fillRect/>
                          </a:stretch>
                        </pic:blipFill>
                        <pic:spPr>
                          <a:xfrm>
                            <a:off x="812855" y="409348"/>
                            <a:ext cx="4570711" cy="262763"/>
                          </a:xfrm>
                          <a:prstGeom prst="rect">
                            <a:avLst/>
                          </a:prstGeom>
                        </pic:spPr>
                      </pic:pic>
                      <wps:wsp>
                        <wps:cNvPr id="42" name="Graphic 42"/>
                        <wps:cNvSpPr/>
                        <wps:spPr>
                          <a:xfrm>
                            <a:off x="5373459" y="644296"/>
                            <a:ext cx="13970" cy="1270"/>
                          </a:xfrm>
                          <a:custGeom>
                            <a:avLst/>
                            <a:gdLst/>
                            <a:ahLst/>
                            <a:cxnLst/>
                            <a:rect l="l" t="t" r="r" b="b"/>
                            <a:pathLst>
                              <a:path w="13970">
                                <a:moveTo>
                                  <a:pt x="0" y="0"/>
                                </a:moveTo>
                                <a:lnTo>
                                  <a:pt x="13893" y="0"/>
                                </a:lnTo>
                              </a:path>
                            </a:pathLst>
                          </a:custGeom>
                          <a:ln w="2505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31" cstate="print"/>
                          <a:stretch>
                            <a:fillRect/>
                          </a:stretch>
                        </pic:blipFill>
                        <pic:spPr>
                          <a:xfrm>
                            <a:off x="810320" y="644324"/>
                            <a:ext cx="4573245" cy="202129"/>
                          </a:xfrm>
                          <a:prstGeom prst="rect">
                            <a:avLst/>
                          </a:prstGeom>
                        </pic:spPr>
                      </pic:pic>
                      <wps:wsp>
                        <wps:cNvPr id="44" name="Graphic 44"/>
                        <wps:cNvSpPr/>
                        <wps:spPr>
                          <a:xfrm>
                            <a:off x="528" y="817373"/>
                            <a:ext cx="15240" cy="1270"/>
                          </a:xfrm>
                          <a:custGeom>
                            <a:avLst/>
                            <a:gdLst/>
                            <a:ahLst/>
                            <a:cxnLst/>
                            <a:rect l="l" t="t" r="r" b="b"/>
                            <a:pathLst>
                              <a:path w="15240">
                                <a:moveTo>
                                  <a:pt x="0" y="0"/>
                                </a:moveTo>
                                <a:lnTo>
                                  <a:pt x="15163" y="0"/>
                                </a:lnTo>
                              </a:path>
                            </a:pathLst>
                          </a:custGeom>
                          <a:ln w="25057">
                            <a:solidFill>
                              <a:srgbClr val="000000"/>
                            </a:solidFill>
                            <a:prstDash val="solid"/>
                          </a:ln>
                        </wps:spPr>
                        <wps:bodyPr wrap="square" lIns="0" tIns="0" rIns="0" bIns="0" rtlCol="0">
                          <a:prstTxWarp prst="textNoShape">
                            <a:avLst/>
                          </a:prstTxWarp>
                          <a:noAutofit/>
                        </wps:bodyPr>
                      </wps:wsp>
                      <wps:wsp>
                        <wps:cNvPr id="45" name="Graphic 45"/>
                        <wps:cNvSpPr/>
                        <wps:spPr>
                          <a:xfrm>
                            <a:off x="5373459" y="817373"/>
                            <a:ext cx="13970" cy="1270"/>
                          </a:xfrm>
                          <a:custGeom>
                            <a:avLst/>
                            <a:gdLst/>
                            <a:ahLst/>
                            <a:cxnLst/>
                            <a:rect l="l" t="t" r="r" b="b"/>
                            <a:pathLst>
                              <a:path w="13970">
                                <a:moveTo>
                                  <a:pt x="0" y="0"/>
                                </a:moveTo>
                                <a:lnTo>
                                  <a:pt x="13893" y="0"/>
                                </a:lnTo>
                              </a:path>
                            </a:pathLst>
                          </a:custGeom>
                          <a:ln w="25057">
                            <a:solidFill>
                              <a:srgbClr val="000000"/>
                            </a:solidFill>
                            <a:prstDash val="solid"/>
                          </a:ln>
                        </wps:spPr>
                        <wps:bodyPr wrap="square" lIns="0" tIns="0" rIns="0" bIns="0" rtlCol="0">
                          <a:prstTxWarp prst="textNoShape">
                            <a:avLst/>
                          </a:prstTxWarp>
                          <a:noAutofit/>
                        </wps:bodyPr>
                      </wps:wsp>
                      <wps:wsp>
                        <wps:cNvPr id="46" name="Graphic 46"/>
                        <wps:cNvSpPr/>
                        <wps:spPr>
                          <a:xfrm>
                            <a:off x="528" y="1046035"/>
                            <a:ext cx="2425700" cy="1270"/>
                          </a:xfrm>
                          <a:custGeom>
                            <a:avLst/>
                            <a:gdLst/>
                            <a:ahLst/>
                            <a:cxnLst/>
                            <a:rect l="l" t="t" r="r" b="b"/>
                            <a:pathLst>
                              <a:path w="2425700">
                                <a:moveTo>
                                  <a:pt x="0" y="0"/>
                                </a:moveTo>
                                <a:lnTo>
                                  <a:pt x="2425585" y="0"/>
                                </a:lnTo>
                              </a:path>
                            </a:pathLst>
                          </a:custGeom>
                          <a:ln w="16217">
                            <a:solidFill>
                              <a:srgbClr val="000000"/>
                            </a:solidFill>
                            <a:prstDash val="solid"/>
                          </a:ln>
                        </wps:spPr>
                        <wps:bodyPr wrap="square" lIns="0" tIns="0" rIns="0" bIns="0" rtlCol="0">
                          <a:prstTxWarp prst="textNoShape">
                            <a:avLst/>
                          </a:prstTxWarp>
                          <a:noAutofit/>
                        </wps:bodyPr>
                      </wps:wsp>
                      <wps:wsp>
                        <wps:cNvPr id="47" name="Graphic 47"/>
                        <wps:cNvSpPr/>
                        <wps:spPr>
                          <a:xfrm>
                            <a:off x="10634" y="1046035"/>
                            <a:ext cx="2957830" cy="1270"/>
                          </a:xfrm>
                          <a:custGeom>
                            <a:avLst/>
                            <a:gdLst/>
                            <a:ahLst/>
                            <a:cxnLst/>
                            <a:rect l="l" t="t" r="r" b="b"/>
                            <a:pathLst>
                              <a:path w="2957830">
                                <a:moveTo>
                                  <a:pt x="0" y="0"/>
                                </a:moveTo>
                                <a:lnTo>
                                  <a:pt x="2957449" y="0"/>
                                </a:lnTo>
                              </a:path>
                            </a:pathLst>
                          </a:custGeom>
                          <a:ln w="1621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8" name="Image 48"/>
                          <pic:cNvPicPr/>
                        </pic:nvPicPr>
                        <pic:blipFill>
                          <a:blip r:embed="rId32" cstate="print"/>
                          <a:stretch>
                            <a:fillRect/>
                          </a:stretch>
                        </pic:blipFill>
                        <pic:spPr>
                          <a:xfrm>
                            <a:off x="2407167" y="826251"/>
                            <a:ext cx="10104" cy="214753"/>
                          </a:xfrm>
                          <a:prstGeom prst="rect">
                            <a:avLst/>
                          </a:prstGeom>
                        </pic:spPr>
                      </pic:pic>
                      <wps:wsp>
                        <wps:cNvPr id="49" name="Graphic 49"/>
                        <wps:cNvSpPr/>
                        <wps:spPr>
                          <a:xfrm>
                            <a:off x="2426116" y="1046035"/>
                            <a:ext cx="2961640" cy="1270"/>
                          </a:xfrm>
                          <a:custGeom>
                            <a:avLst/>
                            <a:gdLst/>
                            <a:ahLst/>
                            <a:cxnLst/>
                            <a:rect l="l" t="t" r="r" b="b"/>
                            <a:pathLst>
                              <a:path w="2961640">
                                <a:moveTo>
                                  <a:pt x="0" y="0"/>
                                </a:moveTo>
                                <a:lnTo>
                                  <a:pt x="2961246" y="0"/>
                                </a:lnTo>
                              </a:path>
                            </a:pathLst>
                          </a:custGeom>
                          <a:ln w="1621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33" cstate="print"/>
                          <a:stretch>
                            <a:fillRect/>
                          </a:stretch>
                        </pic:blipFill>
                        <pic:spPr>
                          <a:xfrm>
                            <a:off x="2965558" y="826251"/>
                            <a:ext cx="10106" cy="214753"/>
                          </a:xfrm>
                          <a:prstGeom prst="rect">
                            <a:avLst/>
                          </a:prstGeom>
                        </pic:spPr>
                      </pic:pic>
                      <wps:wsp>
                        <wps:cNvPr id="51" name="Graphic 51"/>
                        <wps:cNvSpPr/>
                        <wps:spPr>
                          <a:xfrm>
                            <a:off x="2968085" y="1046035"/>
                            <a:ext cx="2409190" cy="1270"/>
                          </a:xfrm>
                          <a:custGeom>
                            <a:avLst/>
                            <a:gdLst/>
                            <a:ahLst/>
                            <a:cxnLst/>
                            <a:rect l="l" t="t" r="r" b="b"/>
                            <a:pathLst>
                              <a:path w="2409190">
                                <a:moveTo>
                                  <a:pt x="0" y="0"/>
                                </a:moveTo>
                                <a:lnTo>
                                  <a:pt x="2409164" y="0"/>
                                </a:lnTo>
                              </a:path>
                            </a:pathLst>
                          </a:custGeom>
                          <a:ln w="1621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2" name="Image 52"/>
                          <pic:cNvPicPr/>
                        </pic:nvPicPr>
                        <pic:blipFill>
                          <a:blip r:embed="rId34" cstate="print"/>
                          <a:stretch>
                            <a:fillRect/>
                          </a:stretch>
                        </pic:blipFill>
                        <pic:spPr>
                          <a:xfrm>
                            <a:off x="4676104" y="826251"/>
                            <a:ext cx="10106" cy="214753"/>
                          </a:xfrm>
                          <a:prstGeom prst="rect">
                            <a:avLst/>
                          </a:prstGeom>
                        </pic:spPr>
                      </pic:pic>
                      <pic:pic xmlns:pic="http://schemas.openxmlformats.org/drawingml/2006/picture">
                        <pic:nvPicPr>
                          <pic:cNvPr id="53" name="Image 53"/>
                          <pic:cNvPicPr/>
                        </pic:nvPicPr>
                        <pic:blipFill>
                          <a:blip r:embed="rId34" cstate="print"/>
                          <a:stretch>
                            <a:fillRect/>
                          </a:stretch>
                        </pic:blipFill>
                        <pic:spPr>
                          <a:xfrm>
                            <a:off x="4954036" y="826251"/>
                            <a:ext cx="10106" cy="214753"/>
                          </a:xfrm>
                          <a:prstGeom prst="rect">
                            <a:avLst/>
                          </a:prstGeom>
                        </pic:spPr>
                      </pic:pic>
                      <wps:wsp>
                        <wps:cNvPr id="54" name="Textbox 54"/>
                        <wps:cNvSpPr txBox="1"/>
                        <wps:spPr>
                          <a:xfrm>
                            <a:off x="64957" y="72157"/>
                            <a:ext cx="1635760" cy="106045"/>
                          </a:xfrm>
                          <a:prstGeom prst="rect">
                            <a:avLst/>
                          </a:prstGeom>
                        </wps:spPr>
                        <wps:txbx>
                          <w:txbxContent>
                            <w:p w14:paraId="7E079D6A" w14:textId="77777777" w:rsidR="00405C85" w:rsidRDefault="00405C85" w:rsidP="00405C85">
                              <w:pPr>
                                <w:spacing w:line="167" w:lineRule="exact"/>
                                <w:rPr>
                                  <w:rFonts w:ascii="Arial" w:hAnsi="Arial"/>
                                  <w:b/>
                                  <w:sz w:val="15"/>
                                </w:rPr>
                              </w:pPr>
                              <w:r>
                                <w:rPr>
                                  <w:rFonts w:ascii="Arial" w:hAnsi="Arial"/>
                                  <w:b/>
                                  <w:sz w:val="15"/>
                                </w:rPr>
                                <w:t>SEZIONE</w:t>
                              </w:r>
                              <w:r>
                                <w:rPr>
                                  <w:rFonts w:ascii="Arial" w:hAnsi="Arial"/>
                                  <w:b/>
                                  <w:spacing w:val="-8"/>
                                  <w:sz w:val="15"/>
                                </w:rPr>
                                <w:t xml:space="preserve"> </w:t>
                              </w:r>
                              <w:r>
                                <w:rPr>
                                  <w:rFonts w:ascii="Arial" w:hAnsi="Arial"/>
                                  <w:b/>
                                  <w:sz w:val="15"/>
                                </w:rPr>
                                <w:t>1</w:t>
                              </w:r>
                              <w:r>
                                <w:rPr>
                                  <w:rFonts w:ascii="Arial" w:hAnsi="Arial"/>
                                  <w:b/>
                                  <w:spacing w:val="-5"/>
                                  <w:sz w:val="15"/>
                                </w:rPr>
                                <w:t xml:space="preserve"> </w:t>
                              </w:r>
                              <w:r>
                                <w:rPr>
                                  <w:rFonts w:ascii="Arial" w:hAnsi="Arial"/>
                                  <w:b/>
                                  <w:sz w:val="15"/>
                                </w:rPr>
                                <w:t>–</w:t>
                              </w:r>
                              <w:r>
                                <w:rPr>
                                  <w:rFonts w:ascii="Arial" w:hAnsi="Arial"/>
                                  <w:b/>
                                  <w:spacing w:val="-6"/>
                                  <w:sz w:val="15"/>
                                </w:rPr>
                                <w:t xml:space="preserve"> </w:t>
                              </w:r>
                              <w:r>
                                <w:rPr>
                                  <w:rFonts w:ascii="Arial" w:hAnsi="Arial"/>
                                  <w:b/>
                                  <w:sz w:val="15"/>
                                </w:rPr>
                                <w:t>Anagrafica</w:t>
                              </w:r>
                              <w:r>
                                <w:rPr>
                                  <w:rFonts w:ascii="Arial" w:hAnsi="Arial"/>
                                  <w:b/>
                                  <w:spacing w:val="-5"/>
                                  <w:sz w:val="15"/>
                                </w:rPr>
                                <w:t xml:space="preserve"> </w:t>
                              </w:r>
                              <w:r>
                                <w:rPr>
                                  <w:rFonts w:ascii="Arial" w:hAnsi="Arial"/>
                                  <w:b/>
                                  <w:spacing w:val="-2"/>
                                  <w:sz w:val="15"/>
                                </w:rPr>
                                <w:t>richiedente</w:t>
                              </w:r>
                            </w:p>
                          </w:txbxContent>
                        </wps:txbx>
                        <wps:bodyPr wrap="square" lIns="0" tIns="0" rIns="0" bIns="0" rtlCol="0">
                          <a:noAutofit/>
                        </wps:bodyPr>
                      </wps:wsp>
                      <wps:wsp>
                        <wps:cNvPr id="55" name="Textbox 55"/>
                        <wps:cNvSpPr txBox="1"/>
                        <wps:spPr>
                          <a:xfrm>
                            <a:off x="64957" y="252814"/>
                            <a:ext cx="698500" cy="441959"/>
                          </a:xfrm>
                          <a:prstGeom prst="rect">
                            <a:avLst/>
                          </a:prstGeom>
                        </wps:spPr>
                        <wps:txbx>
                          <w:txbxContent>
                            <w:p w14:paraId="76209F53" w14:textId="77777777" w:rsidR="00405C85" w:rsidRDefault="00405C85" w:rsidP="00405C85">
                              <w:pPr>
                                <w:spacing w:line="244" w:lineRule="auto"/>
                                <w:ind w:right="18"/>
                                <w:rPr>
                                  <w:sz w:val="15"/>
                                </w:rPr>
                              </w:pPr>
                              <w:r>
                                <w:rPr>
                                  <w:rFonts w:ascii="Arial"/>
                                  <w:b/>
                                  <w:sz w:val="15"/>
                                </w:rPr>
                                <w:t xml:space="preserve">Il Titolare o </w:t>
                              </w:r>
                              <w:r>
                                <w:rPr>
                                  <w:rFonts w:ascii="Arial"/>
                                  <w:b/>
                                  <w:spacing w:val="-2"/>
                                  <w:sz w:val="15"/>
                                </w:rPr>
                                <w:t>legale</w:t>
                              </w:r>
                              <w:r>
                                <w:rPr>
                                  <w:rFonts w:ascii="Arial"/>
                                  <w:b/>
                                  <w:sz w:val="15"/>
                                </w:rPr>
                                <w:t xml:space="preserve"> </w:t>
                              </w:r>
                              <w:r>
                                <w:rPr>
                                  <w:rFonts w:ascii="Arial"/>
                                  <w:b/>
                                  <w:spacing w:val="-2"/>
                                  <w:sz w:val="15"/>
                                </w:rPr>
                                <w:t>rappresentante</w:t>
                              </w:r>
                              <w:r>
                                <w:rPr>
                                  <w:rFonts w:ascii="Arial"/>
                                  <w:b/>
                                  <w:sz w:val="15"/>
                                </w:rPr>
                                <w:t xml:space="preserve"> </w:t>
                              </w:r>
                              <w:r>
                                <w:rPr>
                                  <w:rFonts w:ascii="Arial"/>
                                  <w:b/>
                                  <w:spacing w:val="-2"/>
                                  <w:sz w:val="15"/>
                                </w:rPr>
                                <w:t>dell'impresa</w:t>
                              </w:r>
                              <w:r>
                                <w:rPr>
                                  <w:spacing w:val="-2"/>
                                  <w:sz w:val="15"/>
                                  <w:vertAlign w:val="superscript"/>
                                </w:rPr>
                                <w:t>1</w:t>
                              </w:r>
                            </w:p>
                          </w:txbxContent>
                        </wps:txbx>
                        <wps:bodyPr wrap="square" lIns="0" tIns="0" rIns="0" bIns="0" rtlCol="0">
                          <a:noAutofit/>
                        </wps:bodyPr>
                      </wps:wsp>
                      <wps:wsp>
                        <wps:cNvPr id="56" name="Textbox 56"/>
                        <wps:cNvSpPr txBox="1"/>
                        <wps:spPr>
                          <a:xfrm>
                            <a:off x="886120" y="272995"/>
                            <a:ext cx="762635" cy="106045"/>
                          </a:xfrm>
                          <a:prstGeom prst="rect">
                            <a:avLst/>
                          </a:prstGeom>
                        </wps:spPr>
                        <wps:txbx>
                          <w:txbxContent>
                            <w:p w14:paraId="2DC774F3" w14:textId="77777777" w:rsidR="00405C85" w:rsidRPr="00B06CC2" w:rsidRDefault="00405C85" w:rsidP="00405C85">
                              <w:pPr>
                                <w:spacing w:line="167" w:lineRule="exact"/>
                                <w:rPr>
                                  <w:rFonts w:ascii="Arial" w:hAnsi="Arial" w:cs="Arial"/>
                                  <w:sz w:val="15"/>
                                </w:rPr>
                              </w:pPr>
                              <w:r w:rsidRPr="00B06CC2">
                                <w:rPr>
                                  <w:rFonts w:ascii="Arial" w:hAnsi="Arial" w:cs="Arial"/>
                                  <w:sz w:val="15"/>
                                </w:rPr>
                                <w:t>Nome</w:t>
                              </w:r>
                              <w:r w:rsidRPr="00B06CC2">
                                <w:rPr>
                                  <w:rFonts w:ascii="Arial" w:hAnsi="Arial" w:cs="Arial"/>
                                  <w:spacing w:val="-3"/>
                                  <w:sz w:val="15"/>
                                </w:rPr>
                                <w:t xml:space="preserve"> </w:t>
                              </w:r>
                              <w:r w:rsidRPr="00B06CC2">
                                <w:rPr>
                                  <w:rFonts w:ascii="Arial" w:hAnsi="Arial" w:cs="Arial"/>
                                  <w:sz w:val="15"/>
                                </w:rPr>
                                <w:t>e</w:t>
                              </w:r>
                              <w:r w:rsidRPr="00B06CC2">
                                <w:rPr>
                                  <w:rFonts w:ascii="Arial" w:hAnsi="Arial" w:cs="Arial"/>
                                  <w:spacing w:val="-4"/>
                                  <w:sz w:val="15"/>
                                </w:rPr>
                                <w:t xml:space="preserve"> </w:t>
                              </w:r>
                              <w:r w:rsidRPr="00B06CC2">
                                <w:rPr>
                                  <w:rFonts w:ascii="Arial" w:hAnsi="Arial" w:cs="Arial"/>
                                  <w:spacing w:val="-2"/>
                                  <w:sz w:val="15"/>
                                </w:rPr>
                                <w:t>cognome</w:t>
                              </w:r>
                            </w:p>
                          </w:txbxContent>
                        </wps:txbx>
                        <wps:bodyPr wrap="square" lIns="0" tIns="0" rIns="0" bIns="0" rtlCol="0">
                          <a:noAutofit/>
                        </wps:bodyPr>
                      </wps:wsp>
                      <wps:wsp>
                        <wps:cNvPr id="57" name="Textbox 57"/>
                        <wps:cNvSpPr txBox="1"/>
                        <wps:spPr>
                          <a:xfrm>
                            <a:off x="3023671" y="272995"/>
                            <a:ext cx="346075" cy="106045"/>
                          </a:xfrm>
                          <a:prstGeom prst="rect">
                            <a:avLst/>
                          </a:prstGeom>
                        </wps:spPr>
                        <wps:txbx>
                          <w:txbxContent>
                            <w:p w14:paraId="09EE3CD7" w14:textId="77777777" w:rsidR="00405C85" w:rsidRPr="00B06CC2" w:rsidRDefault="00405C85" w:rsidP="00405C85">
                              <w:pPr>
                                <w:spacing w:line="167" w:lineRule="exact"/>
                                <w:rPr>
                                  <w:rFonts w:ascii="Arial" w:hAnsi="Arial" w:cs="Arial"/>
                                  <w:sz w:val="15"/>
                                </w:rPr>
                              </w:pPr>
                              <w:r w:rsidRPr="00B06CC2">
                                <w:rPr>
                                  <w:rFonts w:ascii="Arial" w:hAnsi="Arial" w:cs="Arial"/>
                                  <w:sz w:val="15"/>
                                </w:rPr>
                                <w:t>nata/o</w:t>
                              </w:r>
                              <w:r w:rsidRPr="00B06CC2">
                                <w:rPr>
                                  <w:rFonts w:ascii="Arial" w:hAnsi="Arial" w:cs="Arial"/>
                                  <w:spacing w:val="-7"/>
                                  <w:sz w:val="15"/>
                                </w:rPr>
                                <w:t xml:space="preserve"> </w:t>
                              </w:r>
                              <w:r w:rsidRPr="00B06CC2">
                                <w:rPr>
                                  <w:rFonts w:ascii="Arial" w:hAnsi="Arial" w:cs="Arial"/>
                                  <w:spacing w:val="-5"/>
                                  <w:sz w:val="15"/>
                                </w:rPr>
                                <w:t>il</w:t>
                              </w:r>
                            </w:p>
                          </w:txbxContent>
                        </wps:txbx>
                        <wps:bodyPr wrap="square" lIns="0" tIns="0" rIns="0" bIns="0" rtlCol="0">
                          <a:noAutofit/>
                        </wps:bodyPr>
                      </wps:wsp>
                      <wps:wsp>
                        <wps:cNvPr id="58" name="Textbox 58"/>
                        <wps:cNvSpPr txBox="1"/>
                        <wps:spPr>
                          <a:xfrm>
                            <a:off x="3865036" y="272995"/>
                            <a:ext cx="624840" cy="106045"/>
                          </a:xfrm>
                          <a:prstGeom prst="rect">
                            <a:avLst/>
                          </a:prstGeom>
                        </wps:spPr>
                        <wps:txbx>
                          <w:txbxContent>
                            <w:p w14:paraId="1AC05D7F" w14:textId="77777777" w:rsidR="00405C85" w:rsidRDefault="00405C85" w:rsidP="00405C85">
                              <w:pPr>
                                <w:spacing w:line="167" w:lineRule="exact"/>
                                <w:rPr>
                                  <w:sz w:val="15"/>
                                </w:rPr>
                              </w:pPr>
                              <w:r>
                                <w:rPr>
                                  <w:sz w:val="15"/>
                                </w:rPr>
                                <w:t>nel</w:t>
                              </w:r>
                              <w:r>
                                <w:rPr>
                                  <w:spacing w:val="-5"/>
                                  <w:sz w:val="15"/>
                                </w:rPr>
                                <w:t xml:space="preserve"> </w:t>
                              </w:r>
                              <w:r>
                                <w:rPr>
                                  <w:sz w:val="15"/>
                                </w:rPr>
                                <w:t>Comune</w:t>
                              </w:r>
                              <w:r>
                                <w:rPr>
                                  <w:spacing w:val="-5"/>
                                  <w:sz w:val="15"/>
                                </w:rPr>
                                <w:t xml:space="preserve"> di</w:t>
                              </w:r>
                            </w:p>
                          </w:txbxContent>
                        </wps:txbx>
                        <wps:bodyPr wrap="square" lIns="0" tIns="0" rIns="0" bIns="0" rtlCol="0">
                          <a:noAutofit/>
                        </wps:bodyPr>
                      </wps:wsp>
                      <wps:wsp>
                        <wps:cNvPr id="59" name="Textbox 59"/>
                        <wps:cNvSpPr txBox="1"/>
                        <wps:spPr>
                          <a:xfrm>
                            <a:off x="5013402" y="272995"/>
                            <a:ext cx="208279" cy="106045"/>
                          </a:xfrm>
                          <a:prstGeom prst="rect">
                            <a:avLst/>
                          </a:prstGeom>
                        </wps:spPr>
                        <wps:txbx>
                          <w:txbxContent>
                            <w:p w14:paraId="17EDC0DE" w14:textId="77777777" w:rsidR="00405C85" w:rsidRDefault="00405C85" w:rsidP="00405C85">
                              <w:pPr>
                                <w:spacing w:line="167" w:lineRule="exact"/>
                                <w:rPr>
                                  <w:sz w:val="15"/>
                                </w:rPr>
                              </w:pPr>
                              <w:r>
                                <w:rPr>
                                  <w:spacing w:val="-4"/>
                                  <w:sz w:val="15"/>
                                </w:rPr>
                                <w:t>Prov</w:t>
                              </w:r>
                            </w:p>
                          </w:txbxContent>
                        </wps:txbx>
                        <wps:bodyPr wrap="square" lIns="0" tIns="0" rIns="0" bIns="0" rtlCol="0">
                          <a:noAutofit/>
                        </wps:bodyPr>
                      </wps:wsp>
                      <wps:wsp>
                        <wps:cNvPr id="60" name="Textbox 60"/>
                        <wps:cNvSpPr txBox="1"/>
                        <wps:spPr>
                          <a:xfrm>
                            <a:off x="886120" y="679818"/>
                            <a:ext cx="4335780" cy="106045"/>
                          </a:xfrm>
                          <a:prstGeom prst="rect">
                            <a:avLst/>
                          </a:prstGeom>
                        </wps:spPr>
                        <wps:txbx>
                          <w:txbxContent>
                            <w:p w14:paraId="614AAF67" w14:textId="77777777" w:rsidR="00405C85" w:rsidRDefault="00405C85" w:rsidP="00405C85">
                              <w:pPr>
                                <w:tabs>
                                  <w:tab w:val="left" w:pos="2486"/>
                                  <w:tab w:val="left" w:pos="3366"/>
                                  <w:tab w:val="left" w:pos="6067"/>
                                  <w:tab w:val="left" w:pos="6499"/>
                                </w:tabs>
                                <w:spacing w:line="167" w:lineRule="exact"/>
                                <w:rPr>
                                  <w:sz w:val="15"/>
                                </w:rPr>
                              </w:pPr>
                              <w:r>
                                <w:rPr>
                                  <w:sz w:val="15"/>
                                </w:rPr>
                                <w:t>Comune</w:t>
                              </w:r>
                              <w:r>
                                <w:rPr>
                                  <w:spacing w:val="-6"/>
                                  <w:sz w:val="15"/>
                                </w:rPr>
                                <w:t xml:space="preserve"> </w:t>
                              </w:r>
                              <w:r>
                                <w:rPr>
                                  <w:sz w:val="15"/>
                                </w:rPr>
                                <w:t>di</w:t>
                              </w:r>
                              <w:r>
                                <w:rPr>
                                  <w:spacing w:val="-3"/>
                                  <w:sz w:val="15"/>
                                </w:rPr>
                                <w:t xml:space="preserve"> </w:t>
                              </w:r>
                              <w:r>
                                <w:rPr>
                                  <w:spacing w:val="-2"/>
                                  <w:sz w:val="15"/>
                                </w:rPr>
                                <w:t>residenza</w:t>
                              </w:r>
                              <w:r>
                                <w:rPr>
                                  <w:sz w:val="15"/>
                                </w:rPr>
                                <w:tab/>
                              </w:r>
                              <w:r>
                                <w:rPr>
                                  <w:spacing w:val="-5"/>
                                  <w:sz w:val="15"/>
                                </w:rPr>
                                <w:t>CAP</w:t>
                              </w:r>
                              <w:r>
                                <w:rPr>
                                  <w:sz w:val="15"/>
                                </w:rPr>
                                <w:tab/>
                              </w:r>
                              <w:r>
                                <w:rPr>
                                  <w:spacing w:val="-5"/>
                                  <w:sz w:val="15"/>
                                </w:rPr>
                                <w:t>Via</w:t>
                              </w:r>
                              <w:r>
                                <w:rPr>
                                  <w:sz w:val="15"/>
                                </w:rPr>
                                <w:tab/>
                              </w:r>
                              <w:r>
                                <w:rPr>
                                  <w:spacing w:val="-5"/>
                                  <w:sz w:val="15"/>
                                </w:rPr>
                                <w:t>n.</w:t>
                              </w:r>
                              <w:r>
                                <w:rPr>
                                  <w:sz w:val="15"/>
                                </w:rPr>
                                <w:tab/>
                              </w:r>
                              <w:r>
                                <w:rPr>
                                  <w:spacing w:val="-4"/>
                                  <w:sz w:val="15"/>
                                </w:rPr>
                                <w:t>Prov</w:t>
                              </w:r>
                            </w:p>
                          </w:txbxContent>
                        </wps:txbx>
                        <wps:bodyPr wrap="square" lIns="0" tIns="0" rIns="0" bIns="0" rtlCol="0">
                          <a:noAutofit/>
                        </wps:bodyPr>
                      </wps:wsp>
                    </wpg:wgp>
                  </a:graphicData>
                </a:graphic>
              </wp:anchor>
            </w:drawing>
          </mc:Choice>
          <mc:Fallback>
            <w:pict>
              <v:group w14:anchorId="42AD642F" id="Group 28" o:spid="_x0000_s1026" style="position:absolute;left:0;text-align:left;margin-left:28.4pt;margin-top:3.45pt;width:424.35pt;height:83.2pt;z-index:-251658237;mso-wrap-distance-left:0;mso-wrap-distance-right:0;mso-position-horizontal-relative:page" coordorigin="5" coordsize="53873,10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">
                <v:shape id="Graphic 29" o:spid="_x0000_s1027" style="position:absolute;left:5;top:50;width:53873;height:13;visibility:visible;mso-wrap-style:square;v-text-anchor:top" coordsize="5387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" path="m,l5386832,e" filled="f" strokeweight=".16967mm">
                  <v:path arrowok="t"/>
                </v:shape>
                <v:shape id="Graphic 30" o:spid="_x0000_s1028" style="position:absolute;left:106;top:151;width:53670;height:13;visibility:visible;mso-wrap-style:square;v-text-anchor:top" coordsize="5367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" path="m,l5366613,e" filled="f" strokeweight=".18731mm">
                  <v:path arrowok="t"/>
                </v:shape>
                <v:shape id="Graphic 31" o:spid="_x0000_s1029" style="position:absolute;left:81;width:12;height:10388;visibility:visible;mso-wrap-style:square;v-text-anchor:top" coordsize="1270,1038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" path="m,l,1038453e" filled="f" strokeweight=".43567mm">
                  <v:path arrowok="t"/>
                </v:shape>
                <v:shape id="Graphic 32" o:spid="_x0000_s1030" style="position:absolute;left:30;top:189;width:13;height:10350;visibility:visible;mso-wrap-style:square;v-text-anchor:top" coordsize="1270,103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" path="m,l,1034669e" filled="f" strokeweight=".16967mm">
                  <v:path arrowok="t"/>
                </v:shape>
                <v:shape id="Graphic 33" o:spid="_x0000_s1031" style="position:absolute;left:53860;width:13;height:10566;visibility:visible;mso-wrap-style:square;v-text-anchor:top" coordsize="1270,10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" path="m,l,1056144e" filled="f" strokeweight=".16967mm">
                  <v:path arrowok="t"/>
                </v:shape>
                <v:shape id="Graphic 34" o:spid="_x0000_s1032" style="position:absolute;left:53747;top:189;width:12;height:10274;visibility:visible;mso-wrap-style:square;v-text-anchor:top" coordsize="1270,102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" path="m,l,1027087e" filled="f" strokeweight=".16967mm">
                  <v:path arrowok="t"/>
                </v:shape>
                <v:shape id="Graphic 35" o:spid="_x0000_s1033" style="position:absolute;left:5;top:2400;width:152;height:13;visibility:visible;mso-wrap-style:square;v-text-anchor:top" coordsize="15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" path="m,l15163,e" filled="f" strokeweight=".69603mm">
                  <v:path arrowok="t"/>
                </v:shape>
                <v:shape id="Graphic 36" o:spid="_x0000_s1034" style="position:absolute;left:53734;top:2400;width:140;height:13;visibility:visible;mso-wrap-style:square;v-text-anchor:top" coordsize="13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" path="m,l13893,e" filled="f" strokeweight=".69603mm">
                  <v:path arrowok="t"/>
                </v:shape>
                <v:shape id="Graphic 37" o:spid="_x0000_s1035" style="position:absolute;left:5;top:4118;width:152;height:13;visibility:visible;mso-wrap-style:square;v-text-anchor:top" coordsize="15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" path="m,l15163,e" filled="f" strokeweight=".69603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8" o:spid="_x0000_s1036" type="#_x0000_t75" style="position:absolute;left:8153;top:2375;width:45632;height:1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">
                  <v:imagedata r:id="rId35" o:title=""/>
                </v:shape>
                <v:shape id="Graphic 39" o:spid="_x0000_s1037" style="position:absolute;left:53734;top:4118;width:140;height:13;visibility:visible;mso-wrap-style:square;v-text-anchor:top" coordsize="13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" path="m,l13893,e" filled="f" strokeweight=".69603mm">
                  <v:path arrowok="t"/>
                </v:shape>
                <v:shape id="Graphic 40" o:spid="_x0000_s1038" style="position:absolute;left:5;top:6442;width:152;height:13;visibility:visible;mso-wrap-style:square;v-text-anchor:top" coordsize="15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" path="m,l15163,e" filled="f" strokeweight=".69603mm">
                  <v:path arrowok="t"/>
                </v:shape>
                <v:shape id="Image 41" o:spid="_x0000_s1039" type="#_x0000_t75" style="position:absolute;left:8128;top:4093;width:45707;height:2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">
                  <v:imagedata r:id="rId36" o:title=""/>
                </v:shape>
                <v:shape id="Graphic 42" o:spid="_x0000_s1040" style="position:absolute;left:53734;top:6442;width:140;height:13;visibility:visible;mso-wrap-style:square;v-text-anchor:top" coordsize="13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" path="m,l13893,e" filled="f" strokeweight=".69603mm">
                  <v:path arrowok="t"/>
                </v:shape>
                <v:shape id="Image 43" o:spid="_x0000_s1041" type="#_x0000_t75" style="position:absolute;left:8103;top:6443;width:45732;height:2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">
                  <v:imagedata r:id="rId37" o:title=""/>
                </v:shape>
                <v:shape id="Graphic 44" o:spid="_x0000_s1042" style="position:absolute;left:5;top:8173;width:152;height:13;visibility:visible;mso-wrap-style:square;v-text-anchor:top" coordsize="15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" path="m,l15163,e" filled="f" strokeweight=".69603mm">
                  <v:path arrowok="t"/>
                </v:shape>
                <v:shape id="Graphic 45" o:spid="_x0000_s1043" style="position:absolute;left:53734;top:8173;width:140;height:13;visibility:visible;mso-wrap-style:square;v-text-anchor:top" coordsize="13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" path="m,l13893,e" filled="f" strokeweight=".69603mm">
                  <v:path arrowok="t"/>
                </v:shape>
                <v:shape id="Graphic 46" o:spid="_x0000_s1044" style="position:absolute;left:5;top:10460;width:24257;height:13;visibility:visible;mso-wrap-style:square;v-text-anchor:top" coordsize="2425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" path="m,l2425585,e" filled="f" strokeweight=".45047mm">
                  <v:path arrowok="t"/>
                </v:shape>
                <v:shape id="Graphic 47" o:spid="_x0000_s1045" style="position:absolute;left:106;top:10460;width:29578;height:13;visibility:visible;mso-wrap-style:square;v-text-anchor:top" coordsize="2957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" path="m,l2957449,e" filled="f" strokeweight=".45047mm">
                  <v:path arrowok="t"/>
                </v:shape>
                <v:shape id="Image 48" o:spid="_x0000_s1046" type="#_x0000_t75" style="position:absolute;left:24071;top:8262;width:101;height:2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">
                  <v:imagedata r:id="rId38" o:title=""/>
                </v:shape>
                <v:shape id="Graphic 49" o:spid="_x0000_s1047" style="position:absolute;left:24261;top:10460;width:29616;height:13;visibility:visible;mso-wrap-style:square;v-text-anchor:top" coordsize="2961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" path="m,l2961246,e" filled="f" strokeweight=".45047mm">
                  <v:path arrowok="t"/>
                </v:shape>
                <v:shape id="Image 50" o:spid="_x0000_s1048" type="#_x0000_t75" style="position:absolute;left:29655;top:8262;width:101;height:2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">
                  <v:imagedata r:id="rId39" o:title=""/>
                </v:shape>
                <v:shape id="Graphic 51" o:spid="_x0000_s1049" style="position:absolute;left:29680;top:10460;width:24092;height:13;visibility:visible;mso-wrap-style:square;v-text-anchor:top" coordsize="2409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" path="m,l2409164,e" filled="f" strokeweight=".45047mm">
                  <v:path arrowok="t"/>
                </v:shape>
                <v:shape id="Image 52" o:spid="_x0000_s1050" type="#_x0000_t75" style="position:absolute;left:46761;top:8262;width:101;height:2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">
                  <v:imagedata r:id="rId40" o:title=""/>
                </v:shape>
                <v:shape id="Image 53" o:spid="_x0000_s1051" type="#_x0000_t75" style="position:absolute;left:49540;top:8262;width:101;height:2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">
                  <v:imagedata r:id="rId40" o:title=""/>
                </v:shape>
                <v:shapetype id="_x0000_t202" coordsize="21600,21600" o:spt="202" path="m,l,21600r21600,l21600,xe">
                  <v:stroke joinstyle="miter"/>
                  <v:path gradientshapeok="t" o:connecttype="rect"/>
                </v:shapetype>
                <v:shape id="Textbox 54" o:spid="_x0000_s1052" type="#_x0000_t202" style="position:absolute;left:649;top:721;width:16358;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E079D6A" w14:textId="77777777" w:rsidR="00405C85" w:rsidRDefault="00405C85" w:rsidP="00405C85">
                        <w:pPr>
                          <w:spacing w:line="167" w:lineRule="exact"/>
                          <w:rPr>
                            <w:rFonts w:ascii="Arial" w:hAnsi="Arial"/>
                            <w:b/>
                            <w:sz w:val="15"/>
                          </w:rPr>
                        </w:pPr>
                        <w:r>
                          <w:rPr>
                            <w:rFonts w:ascii="Arial" w:hAnsi="Arial"/>
                            <w:b/>
                            <w:sz w:val="15"/>
                          </w:rPr>
                          <w:t>SEZIONE</w:t>
                        </w:r>
                        <w:r>
                          <w:rPr>
                            <w:rFonts w:ascii="Arial" w:hAnsi="Arial"/>
                            <w:b/>
                            <w:spacing w:val="-8"/>
                            <w:sz w:val="15"/>
                          </w:rPr>
                          <w:t xml:space="preserve"> </w:t>
                        </w:r>
                        <w:r>
                          <w:rPr>
                            <w:rFonts w:ascii="Arial" w:hAnsi="Arial"/>
                            <w:b/>
                            <w:sz w:val="15"/>
                          </w:rPr>
                          <w:t>1</w:t>
                        </w:r>
                        <w:r>
                          <w:rPr>
                            <w:rFonts w:ascii="Arial" w:hAnsi="Arial"/>
                            <w:b/>
                            <w:spacing w:val="-5"/>
                            <w:sz w:val="15"/>
                          </w:rPr>
                          <w:t xml:space="preserve"> </w:t>
                        </w:r>
                        <w:r>
                          <w:rPr>
                            <w:rFonts w:ascii="Arial" w:hAnsi="Arial"/>
                            <w:b/>
                            <w:sz w:val="15"/>
                          </w:rPr>
                          <w:t>–</w:t>
                        </w:r>
                        <w:r>
                          <w:rPr>
                            <w:rFonts w:ascii="Arial" w:hAnsi="Arial"/>
                            <w:b/>
                            <w:spacing w:val="-6"/>
                            <w:sz w:val="15"/>
                          </w:rPr>
                          <w:t xml:space="preserve"> </w:t>
                        </w:r>
                        <w:r>
                          <w:rPr>
                            <w:rFonts w:ascii="Arial" w:hAnsi="Arial"/>
                            <w:b/>
                            <w:sz w:val="15"/>
                          </w:rPr>
                          <w:t>Anagrafica</w:t>
                        </w:r>
                        <w:r>
                          <w:rPr>
                            <w:rFonts w:ascii="Arial" w:hAnsi="Arial"/>
                            <w:b/>
                            <w:spacing w:val="-5"/>
                            <w:sz w:val="15"/>
                          </w:rPr>
                          <w:t xml:space="preserve"> </w:t>
                        </w:r>
                        <w:r>
                          <w:rPr>
                            <w:rFonts w:ascii="Arial" w:hAnsi="Arial"/>
                            <w:b/>
                            <w:spacing w:val="-2"/>
                            <w:sz w:val="15"/>
                          </w:rPr>
                          <w:t>richiedente</w:t>
                        </w:r>
                      </w:p>
                    </w:txbxContent>
                  </v:textbox>
                </v:shape>
                <v:shape id="Textbox 55" o:spid="_x0000_s1053" type="#_x0000_t202" style="position:absolute;left:649;top:2528;width:6985;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6209F53" w14:textId="77777777" w:rsidR="00405C85" w:rsidRDefault="00405C85" w:rsidP="00405C85">
                        <w:pPr>
                          <w:spacing w:line="244" w:lineRule="auto"/>
                          <w:ind w:right="18"/>
                          <w:rPr>
                            <w:sz w:val="15"/>
                          </w:rPr>
                        </w:pPr>
                        <w:r>
                          <w:rPr>
                            <w:rFonts w:ascii="Arial"/>
                            <w:b/>
                            <w:sz w:val="15"/>
                          </w:rPr>
                          <w:t xml:space="preserve">Il Titolare o </w:t>
                        </w:r>
                        <w:r>
                          <w:rPr>
                            <w:rFonts w:ascii="Arial"/>
                            <w:b/>
                            <w:spacing w:val="-2"/>
                            <w:sz w:val="15"/>
                          </w:rPr>
                          <w:t>legale</w:t>
                        </w:r>
                        <w:r>
                          <w:rPr>
                            <w:rFonts w:ascii="Arial"/>
                            <w:b/>
                            <w:sz w:val="15"/>
                          </w:rPr>
                          <w:t xml:space="preserve"> </w:t>
                        </w:r>
                        <w:r>
                          <w:rPr>
                            <w:rFonts w:ascii="Arial"/>
                            <w:b/>
                            <w:spacing w:val="-2"/>
                            <w:sz w:val="15"/>
                          </w:rPr>
                          <w:t>rappresentante</w:t>
                        </w:r>
                        <w:r>
                          <w:rPr>
                            <w:rFonts w:ascii="Arial"/>
                            <w:b/>
                            <w:sz w:val="15"/>
                          </w:rPr>
                          <w:t xml:space="preserve"> </w:t>
                        </w:r>
                        <w:r>
                          <w:rPr>
                            <w:rFonts w:ascii="Arial"/>
                            <w:b/>
                            <w:spacing w:val="-2"/>
                            <w:sz w:val="15"/>
                          </w:rPr>
                          <w:t>dell'impresa</w:t>
                        </w:r>
                        <w:r>
                          <w:rPr>
                            <w:spacing w:val="-2"/>
                            <w:sz w:val="15"/>
                            <w:vertAlign w:val="superscript"/>
                          </w:rPr>
                          <w:t>1</w:t>
                        </w:r>
                      </w:p>
                    </w:txbxContent>
                  </v:textbox>
                </v:shape>
                <v:shape id="Textbox 56" o:spid="_x0000_s1054" type="#_x0000_t202" style="position:absolute;left:8861;top:2729;width:7626;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2DC774F3" w14:textId="77777777" w:rsidR="00405C85" w:rsidRPr="00B06CC2" w:rsidRDefault="00405C85" w:rsidP="00405C85">
                        <w:pPr>
                          <w:spacing w:line="167" w:lineRule="exact"/>
                          <w:rPr>
                            <w:rFonts w:ascii="Arial" w:hAnsi="Arial" w:cs="Arial"/>
                            <w:sz w:val="15"/>
                          </w:rPr>
                        </w:pPr>
                        <w:r w:rsidRPr="00B06CC2">
                          <w:rPr>
                            <w:rFonts w:ascii="Arial" w:hAnsi="Arial" w:cs="Arial"/>
                            <w:sz w:val="15"/>
                          </w:rPr>
                          <w:t>Nome</w:t>
                        </w:r>
                        <w:r w:rsidRPr="00B06CC2">
                          <w:rPr>
                            <w:rFonts w:ascii="Arial" w:hAnsi="Arial" w:cs="Arial"/>
                            <w:spacing w:val="-3"/>
                            <w:sz w:val="15"/>
                          </w:rPr>
                          <w:t xml:space="preserve"> </w:t>
                        </w:r>
                        <w:r w:rsidRPr="00B06CC2">
                          <w:rPr>
                            <w:rFonts w:ascii="Arial" w:hAnsi="Arial" w:cs="Arial"/>
                            <w:sz w:val="15"/>
                          </w:rPr>
                          <w:t>e</w:t>
                        </w:r>
                        <w:r w:rsidRPr="00B06CC2">
                          <w:rPr>
                            <w:rFonts w:ascii="Arial" w:hAnsi="Arial" w:cs="Arial"/>
                            <w:spacing w:val="-4"/>
                            <w:sz w:val="15"/>
                          </w:rPr>
                          <w:t xml:space="preserve"> </w:t>
                        </w:r>
                        <w:r w:rsidRPr="00B06CC2">
                          <w:rPr>
                            <w:rFonts w:ascii="Arial" w:hAnsi="Arial" w:cs="Arial"/>
                            <w:spacing w:val="-2"/>
                            <w:sz w:val="15"/>
                          </w:rPr>
                          <w:t>cognome</w:t>
                        </w:r>
                      </w:p>
                    </w:txbxContent>
                  </v:textbox>
                </v:shape>
                <v:shape id="Textbox 57" o:spid="_x0000_s1055" type="#_x0000_t202" style="position:absolute;left:30236;top:2729;width:3461;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9EE3CD7" w14:textId="77777777" w:rsidR="00405C85" w:rsidRPr="00B06CC2" w:rsidRDefault="00405C85" w:rsidP="00405C85">
                        <w:pPr>
                          <w:spacing w:line="167" w:lineRule="exact"/>
                          <w:rPr>
                            <w:rFonts w:ascii="Arial" w:hAnsi="Arial" w:cs="Arial"/>
                            <w:sz w:val="15"/>
                          </w:rPr>
                        </w:pPr>
                        <w:r w:rsidRPr="00B06CC2">
                          <w:rPr>
                            <w:rFonts w:ascii="Arial" w:hAnsi="Arial" w:cs="Arial"/>
                            <w:sz w:val="15"/>
                          </w:rPr>
                          <w:t>nata/o</w:t>
                        </w:r>
                        <w:r w:rsidRPr="00B06CC2">
                          <w:rPr>
                            <w:rFonts w:ascii="Arial" w:hAnsi="Arial" w:cs="Arial"/>
                            <w:spacing w:val="-7"/>
                            <w:sz w:val="15"/>
                          </w:rPr>
                          <w:t xml:space="preserve"> </w:t>
                        </w:r>
                        <w:r w:rsidRPr="00B06CC2">
                          <w:rPr>
                            <w:rFonts w:ascii="Arial" w:hAnsi="Arial" w:cs="Arial"/>
                            <w:spacing w:val="-5"/>
                            <w:sz w:val="15"/>
                          </w:rPr>
                          <w:t>il</w:t>
                        </w:r>
                      </w:p>
                    </w:txbxContent>
                  </v:textbox>
                </v:shape>
                <v:shape id="Textbox 58" o:spid="_x0000_s1056" type="#_x0000_t202" style="position:absolute;left:38650;top:2729;width:6248;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1AC05D7F" w14:textId="77777777" w:rsidR="00405C85" w:rsidRDefault="00405C85" w:rsidP="00405C85">
                        <w:pPr>
                          <w:spacing w:line="167" w:lineRule="exact"/>
                          <w:rPr>
                            <w:sz w:val="15"/>
                          </w:rPr>
                        </w:pPr>
                        <w:r>
                          <w:rPr>
                            <w:sz w:val="15"/>
                          </w:rPr>
                          <w:t>nel</w:t>
                        </w:r>
                        <w:r>
                          <w:rPr>
                            <w:spacing w:val="-5"/>
                            <w:sz w:val="15"/>
                          </w:rPr>
                          <w:t xml:space="preserve"> </w:t>
                        </w:r>
                        <w:r>
                          <w:rPr>
                            <w:sz w:val="15"/>
                          </w:rPr>
                          <w:t>Comune</w:t>
                        </w:r>
                        <w:r>
                          <w:rPr>
                            <w:spacing w:val="-5"/>
                            <w:sz w:val="15"/>
                          </w:rPr>
                          <w:t xml:space="preserve"> di</w:t>
                        </w:r>
                      </w:p>
                    </w:txbxContent>
                  </v:textbox>
                </v:shape>
                <v:shape id="Textbox 59" o:spid="_x0000_s1057" type="#_x0000_t202" style="position:absolute;left:50134;top:2729;width:2082;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17EDC0DE" w14:textId="77777777" w:rsidR="00405C85" w:rsidRDefault="00405C85" w:rsidP="00405C85">
                        <w:pPr>
                          <w:spacing w:line="167" w:lineRule="exact"/>
                          <w:rPr>
                            <w:sz w:val="15"/>
                          </w:rPr>
                        </w:pPr>
                        <w:r>
                          <w:rPr>
                            <w:spacing w:val="-4"/>
                            <w:sz w:val="15"/>
                          </w:rPr>
                          <w:t>Prov</w:t>
                        </w:r>
                      </w:p>
                    </w:txbxContent>
                  </v:textbox>
                </v:shape>
                <v:shape id="Textbox 60" o:spid="_x0000_s1058" type="#_x0000_t202" style="position:absolute;left:8861;top:6798;width:43358;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614AAF67" w14:textId="77777777" w:rsidR="00405C85" w:rsidRDefault="00405C85" w:rsidP="00405C85">
                        <w:pPr>
                          <w:tabs>
                            <w:tab w:val="left" w:pos="2486"/>
                            <w:tab w:val="left" w:pos="3366"/>
                            <w:tab w:val="left" w:pos="6067"/>
                            <w:tab w:val="left" w:pos="6499"/>
                          </w:tabs>
                          <w:spacing w:line="167" w:lineRule="exact"/>
                          <w:rPr>
                            <w:sz w:val="15"/>
                          </w:rPr>
                        </w:pPr>
                        <w:r>
                          <w:rPr>
                            <w:sz w:val="15"/>
                          </w:rPr>
                          <w:t>Comune</w:t>
                        </w:r>
                        <w:r>
                          <w:rPr>
                            <w:spacing w:val="-6"/>
                            <w:sz w:val="15"/>
                          </w:rPr>
                          <w:t xml:space="preserve"> </w:t>
                        </w:r>
                        <w:r>
                          <w:rPr>
                            <w:sz w:val="15"/>
                          </w:rPr>
                          <w:t>di</w:t>
                        </w:r>
                        <w:r>
                          <w:rPr>
                            <w:spacing w:val="-3"/>
                            <w:sz w:val="15"/>
                          </w:rPr>
                          <w:t xml:space="preserve"> </w:t>
                        </w:r>
                        <w:r>
                          <w:rPr>
                            <w:spacing w:val="-2"/>
                            <w:sz w:val="15"/>
                          </w:rPr>
                          <w:t>residenza</w:t>
                        </w:r>
                        <w:r>
                          <w:rPr>
                            <w:sz w:val="15"/>
                          </w:rPr>
                          <w:tab/>
                        </w:r>
                        <w:r>
                          <w:rPr>
                            <w:spacing w:val="-5"/>
                            <w:sz w:val="15"/>
                          </w:rPr>
                          <w:t>CAP</w:t>
                        </w:r>
                        <w:r>
                          <w:rPr>
                            <w:sz w:val="15"/>
                          </w:rPr>
                          <w:tab/>
                        </w:r>
                        <w:r>
                          <w:rPr>
                            <w:spacing w:val="-5"/>
                            <w:sz w:val="15"/>
                          </w:rPr>
                          <w:t>Via</w:t>
                        </w:r>
                        <w:r>
                          <w:rPr>
                            <w:sz w:val="15"/>
                          </w:rPr>
                          <w:tab/>
                        </w:r>
                        <w:r>
                          <w:rPr>
                            <w:spacing w:val="-5"/>
                            <w:sz w:val="15"/>
                          </w:rPr>
                          <w:t>n.</w:t>
                        </w:r>
                        <w:r>
                          <w:rPr>
                            <w:sz w:val="15"/>
                          </w:rPr>
                          <w:tab/>
                        </w:r>
                        <w:r>
                          <w:rPr>
                            <w:spacing w:val="-4"/>
                            <w:sz w:val="15"/>
                          </w:rPr>
                          <w:t>Prov</w:t>
                        </w:r>
                      </w:p>
                    </w:txbxContent>
                  </v:textbox>
                </v:shape>
                <w10:wrap type="topAndBottom" anchorx="page"/>
              </v:group>
            </w:pict>
          </mc:Fallback>
        </mc:AlternateContent>
      </w:r>
    </w:p>
    <w:p w14:paraId="7249B384" w14:textId="77777777" w:rsidR="00405C85" w:rsidRPr="00405C85" w:rsidRDefault="00405C85" w:rsidP="00405C85">
      <w:pPr>
        <w:spacing w:after="0" w:line="240" w:lineRule="auto"/>
        <w:jc w:val="both"/>
        <w:rPr>
          <w:rFonts w:ascii="Tahoma" w:eastAsia="Times New Roman" w:hAnsi="Tahoma" w:cs="Tahoma"/>
          <w:b/>
          <w:strike/>
          <w:sz w:val="18"/>
          <w:szCs w:val="18"/>
          <w:lang w:eastAsia="it-IT"/>
        </w:rPr>
      </w:pPr>
    </w:p>
    <w:p w14:paraId="1078CF15" w14:textId="77777777" w:rsidR="00405C85" w:rsidRPr="00405C85" w:rsidRDefault="00405C85" w:rsidP="00405C85">
      <w:pPr>
        <w:spacing w:after="0" w:line="240" w:lineRule="auto"/>
        <w:ind w:right="11"/>
        <w:contextualSpacing/>
        <w:rPr>
          <w:rFonts w:ascii="Tahoma" w:eastAsia="Arial" w:hAnsi="Tahoma" w:cs="Tahoma"/>
          <w:color w:val="000000"/>
          <w:sz w:val="18"/>
          <w:szCs w:val="18"/>
        </w:rPr>
      </w:pPr>
      <w:r w:rsidRPr="00405C85">
        <w:rPr>
          <w:rFonts w:ascii="Tahoma" w:eastAsia="Arial" w:hAnsi="Tahoma" w:cs="Tahoma"/>
          <w:b/>
          <w:color w:val="000000"/>
          <w:sz w:val="18"/>
          <w:szCs w:val="18"/>
        </w:rPr>
        <w:t xml:space="preserve">     In qualità di Titolare/legale rappresentante dell’Impresa:</w:t>
      </w:r>
    </w:p>
    <w:p w14:paraId="05AD237C" w14:textId="77777777" w:rsidR="00405C85" w:rsidRPr="00405C85" w:rsidRDefault="00405C85" w:rsidP="00405C85">
      <w:pPr>
        <w:spacing w:before="10" w:after="1" w:line="240" w:lineRule="auto"/>
        <w:jc w:val="both"/>
        <w:rPr>
          <w:rFonts w:ascii="Tahoma" w:eastAsia="Times New Roman" w:hAnsi="Tahoma" w:cs="Tahoma"/>
          <w:b/>
          <w:sz w:val="18"/>
          <w:szCs w:val="18"/>
          <w:lang w:eastAsia="it-IT"/>
        </w:rPr>
      </w:pPr>
    </w:p>
    <w:tbl>
      <w:tblPr>
        <w:tblStyle w:val="TableNormal1"/>
        <w:tblW w:w="0" w:type="auto"/>
        <w:tblInd w:w="23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222"/>
        <w:gridCol w:w="7239"/>
      </w:tblGrid>
      <w:tr w:rsidR="00405C85" w:rsidRPr="00405C85" w14:paraId="67464F63" w14:textId="77777777" w:rsidTr="00A14F65">
        <w:trPr>
          <w:trHeight w:val="629"/>
        </w:trPr>
        <w:tc>
          <w:tcPr>
            <w:tcW w:w="8461" w:type="dxa"/>
            <w:gridSpan w:val="2"/>
            <w:tcBorders>
              <w:left w:val="single" w:sz="12" w:space="0" w:color="000000"/>
              <w:bottom w:val="nil"/>
              <w:right w:val="double" w:sz="4" w:space="0" w:color="000000"/>
            </w:tcBorders>
          </w:tcPr>
          <w:p w14:paraId="5E371121" w14:textId="77777777" w:rsidR="00405C85" w:rsidRPr="00405C85" w:rsidRDefault="00405C85" w:rsidP="00A14F65">
            <w:pPr>
              <w:spacing w:before="77"/>
              <w:ind w:left="87"/>
              <w:rPr>
                <w:rFonts w:ascii="Tahoma" w:eastAsia="Arial MT" w:hAnsi="Tahoma" w:cs="Tahoma"/>
                <w:b/>
                <w:sz w:val="18"/>
                <w:szCs w:val="18"/>
              </w:rPr>
            </w:pPr>
            <w:r w:rsidRPr="00405C85">
              <w:rPr>
                <w:rFonts w:ascii="Tahoma" w:eastAsia="Arial MT" w:hAnsi="Tahoma" w:cs="Tahoma"/>
                <w:b/>
                <w:sz w:val="18"/>
                <w:szCs w:val="18"/>
              </w:rPr>
              <w:t>SEZIONE</w:t>
            </w:r>
            <w:r w:rsidRPr="00405C85">
              <w:rPr>
                <w:rFonts w:ascii="Tahoma" w:eastAsia="Arial MT" w:hAnsi="Tahoma" w:cs="Tahoma"/>
                <w:b/>
                <w:spacing w:val="-8"/>
                <w:sz w:val="18"/>
                <w:szCs w:val="18"/>
              </w:rPr>
              <w:t xml:space="preserve"> </w:t>
            </w:r>
            <w:r w:rsidRPr="00405C85">
              <w:rPr>
                <w:rFonts w:ascii="Tahoma" w:eastAsia="Arial MT" w:hAnsi="Tahoma" w:cs="Tahoma"/>
                <w:b/>
                <w:sz w:val="18"/>
                <w:szCs w:val="18"/>
              </w:rPr>
              <w:t>2</w:t>
            </w:r>
            <w:r w:rsidRPr="00405C85">
              <w:rPr>
                <w:rFonts w:ascii="Tahoma" w:eastAsia="Arial MT" w:hAnsi="Tahoma" w:cs="Tahoma"/>
                <w:b/>
                <w:spacing w:val="-5"/>
                <w:sz w:val="18"/>
                <w:szCs w:val="18"/>
              </w:rPr>
              <w:t xml:space="preserve"> </w:t>
            </w:r>
            <w:r w:rsidRPr="00405C85">
              <w:rPr>
                <w:rFonts w:ascii="Tahoma" w:eastAsia="Arial MT" w:hAnsi="Tahoma" w:cs="Tahoma"/>
                <w:b/>
                <w:sz w:val="18"/>
                <w:szCs w:val="18"/>
              </w:rPr>
              <w:t>–</w:t>
            </w:r>
            <w:r w:rsidRPr="00405C85">
              <w:rPr>
                <w:rFonts w:ascii="Tahoma" w:eastAsia="Arial MT" w:hAnsi="Tahoma" w:cs="Tahoma"/>
                <w:b/>
                <w:spacing w:val="-6"/>
                <w:sz w:val="18"/>
                <w:szCs w:val="18"/>
              </w:rPr>
              <w:t xml:space="preserve"> </w:t>
            </w:r>
            <w:r w:rsidRPr="00405C85">
              <w:rPr>
                <w:rFonts w:ascii="Tahoma" w:eastAsia="Arial MT" w:hAnsi="Tahoma" w:cs="Tahoma"/>
                <w:b/>
                <w:sz w:val="18"/>
                <w:szCs w:val="18"/>
              </w:rPr>
              <w:t>Anagrafica</w:t>
            </w:r>
            <w:r w:rsidRPr="00405C85">
              <w:rPr>
                <w:rFonts w:ascii="Tahoma" w:eastAsia="Arial MT" w:hAnsi="Tahoma" w:cs="Tahoma"/>
                <w:b/>
                <w:spacing w:val="-5"/>
                <w:sz w:val="18"/>
                <w:szCs w:val="18"/>
              </w:rPr>
              <w:t xml:space="preserve"> </w:t>
            </w:r>
            <w:r w:rsidRPr="00405C85">
              <w:rPr>
                <w:rFonts w:ascii="Tahoma" w:eastAsia="Arial MT" w:hAnsi="Tahoma" w:cs="Tahoma"/>
                <w:b/>
                <w:spacing w:val="-2"/>
                <w:sz w:val="18"/>
                <w:szCs w:val="18"/>
              </w:rPr>
              <w:t>impresa</w:t>
            </w:r>
          </w:p>
          <w:p w14:paraId="01990AF7" w14:textId="77777777" w:rsidR="00405C85" w:rsidRPr="00405C85" w:rsidRDefault="00405C85" w:rsidP="00A14F65">
            <w:pPr>
              <w:tabs>
                <w:tab w:val="left" w:pos="1294"/>
                <w:tab w:val="left" w:pos="4775"/>
              </w:tabs>
              <w:spacing w:before="124"/>
              <w:ind w:left="87"/>
              <w:rPr>
                <w:rFonts w:ascii="Tahoma" w:eastAsia="Arial MT" w:hAnsi="Tahoma" w:cs="Tahoma"/>
                <w:sz w:val="18"/>
                <w:szCs w:val="18"/>
              </w:rPr>
            </w:pPr>
            <w:r w:rsidRPr="00405C85">
              <w:rPr>
                <w:rFonts w:ascii="Tahoma" w:eastAsia="Arial MT" w:hAnsi="Tahoma" w:cs="Tahoma"/>
                <w:b/>
                <w:spacing w:val="-2"/>
                <w:position w:val="2"/>
                <w:sz w:val="18"/>
                <w:szCs w:val="18"/>
              </w:rPr>
              <w:t>Impresa</w:t>
            </w:r>
            <w:r w:rsidRPr="00405C85">
              <w:rPr>
                <w:rFonts w:ascii="Tahoma" w:eastAsia="Arial MT" w:hAnsi="Tahoma" w:cs="Tahoma"/>
                <w:b/>
                <w:position w:val="2"/>
                <w:sz w:val="18"/>
                <w:szCs w:val="18"/>
              </w:rPr>
              <w:tab/>
            </w:r>
            <w:r w:rsidRPr="00405C85">
              <w:rPr>
                <w:rFonts w:ascii="Tahoma" w:eastAsia="Arial MT" w:hAnsi="Tahoma" w:cs="Tahoma"/>
                <w:spacing w:val="-2"/>
                <w:sz w:val="18"/>
                <w:szCs w:val="18"/>
              </w:rPr>
              <w:t>Denominazione/Ragione</w:t>
            </w:r>
            <w:r w:rsidRPr="00405C85">
              <w:rPr>
                <w:rFonts w:ascii="Tahoma" w:eastAsia="Arial MT" w:hAnsi="Tahoma" w:cs="Tahoma"/>
                <w:spacing w:val="10"/>
                <w:sz w:val="18"/>
                <w:szCs w:val="18"/>
              </w:rPr>
              <w:t xml:space="preserve"> </w:t>
            </w:r>
            <w:r w:rsidRPr="00405C85">
              <w:rPr>
                <w:rFonts w:ascii="Tahoma" w:eastAsia="Arial MT" w:hAnsi="Tahoma" w:cs="Tahoma"/>
                <w:spacing w:val="-2"/>
                <w:sz w:val="18"/>
                <w:szCs w:val="18"/>
              </w:rPr>
              <w:t>sociale</w:t>
            </w:r>
            <w:r w:rsidRPr="00405C85">
              <w:rPr>
                <w:rFonts w:ascii="Tahoma" w:eastAsia="Arial MT" w:hAnsi="Tahoma" w:cs="Tahoma"/>
                <w:spacing w:val="12"/>
                <w:sz w:val="18"/>
                <w:szCs w:val="18"/>
              </w:rPr>
              <w:t xml:space="preserve"> </w:t>
            </w:r>
            <w:r w:rsidRPr="00405C85">
              <w:rPr>
                <w:rFonts w:ascii="Tahoma" w:eastAsia="Arial MT" w:hAnsi="Tahoma" w:cs="Tahoma"/>
                <w:spacing w:val="-2"/>
                <w:sz w:val="18"/>
                <w:szCs w:val="18"/>
              </w:rPr>
              <w:t>dell’impresa</w:t>
            </w:r>
            <w:r w:rsidRPr="00405C85">
              <w:rPr>
                <w:rFonts w:ascii="Tahoma" w:eastAsia="Arial MT" w:hAnsi="Tahoma" w:cs="Tahoma"/>
                <w:sz w:val="18"/>
                <w:szCs w:val="18"/>
              </w:rPr>
              <w:tab/>
              <w:t>Forma</w:t>
            </w:r>
            <w:r w:rsidRPr="00405C85">
              <w:rPr>
                <w:rFonts w:ascii="Tahoma" w:eastAsia="Arial MT" w:hAnsi="Tahoma" w:cs="Tahoma"/>
                <w:spacing w:val="-6"/>
                <w:sz w:val="18"/>
                <w:szCs w:val="18"/>
              </w:rPr>
              <w:t xml:space="preserve"> </w:t>
            </w:r>
            <w:r w:rsidRPr="00405C85">
              <w:rPr>
                <w:rFonts w:ascii="Tahoma" w:eastAsia="Arial MT" w:hAnsi="Tahoma" w:cs="Tahoma"/>
                <w:spacing w:val="-2"/>
                <w:sz w:val="18"/>
                <w:szCs w:val="18"/>
              </w:rPr>
              <w:t>giuridica</w:t>
            </w:r>
          </w:p>
        </w:tc>
      </w:tr>
      <w:tr w:rsidR="00405C85" w:rsidRPr="00405C85" w14:paraId="19B0188F" w14:textId="77777777" w:rsidTr="00A14F65">
        <w:trPr>
          <w:trHeight w:val="1427"/>
        </w:trPr>
        <w:tc>
          <w:tcPr>
            <w:tcW w:w="1222" w:type="dxa"/>
            <w:tcBorders>
              <w:top w:val="nil"/>
              <w:left w:val="single" w:sz="12" w:space="0" w:color="000000"/>
              <w:bottom w:val="single" w:sz="12" w:space="0" w:color="000000"/>
              <w:right w:val="single" w:sz="18" w:space="0" w:color="FFFFFF"/>
            </w:tcBorders>
          </w:tcPr>
          <w:p w14:paraId="0F6088DF" w14:textId="77777777" w:rsidR="00405C85" w:rsidRPr="00405C85" w:rsidRDefault="00405C85" w:rsidP="00A14F65">
            <w:pPr>
              <w:rPr>
                <w:rFonts w:ascii="Tahoma" w:eastAsia="Arial MT" w:hAnsi="Tahoma" w:cs="Tahoma"/>
                <w:b/>
                <w:sz w:val="18"/>
                <w:szCs w:val="18"/>
              </w:rPr>
            </w:pPr>
          </w:p>
          <w:p w14:paraId="056F9447" w14:textId="77777777" w:rsidR="00405C85" w:rsidRPr="00405C85" w:rsidRDefault="00405C85" w:rsidP="00A14F65">
            <w:pPr>
              <w:spacing w:before="28"/>
              <w:rPr>
                <w:rFonts w:ascii="Tahoma" w:eastAsia="Arial MT" w:hAnsi="Tahoma" w:cs="Tahoma"/>
                <w:b/>
                <w:sz w:val="18"/>
                <w:szCs w:val="18"/>
              </w:rPr>
            </w:pPr>
          </w:p>
          <w:p w14:paraId="2498234A" w14:textId="77777777" w:rsidR="00405C85" w:rsidRPr="00405C85" w:rsidRDefault="00405C85" w:rsidP="00A14F65">
            <w:pPr>
              <w:ind w:left="87"/>
              <w:rPr>
                <w:rFonts w:ascii="Tahoma" w:eastAsia="Arial MT" w:hAnsi="Tahoma" w:cs="Tahoma"/>
                <w:b/>
                <w:sz w:val="18"/>
                <w:szCs w:val="18"/>
              </w:rPr>
            </w:pPr>
            <w:r w:rsidRPr="00405C85">
              <w:rPr>
                <w:rFonts w:ascii="Tahoma" w:eastAsia="Arial MT" w:hAnsi="Tahoma" w:cs="Tahoma"/>
                <w:b/>
                <w:sz w:val="18"/>
                <w:szCs w:val="18"/>
              </w:rPr>
              <w:t>Sede</w:t>
            </w:r>
            <w:r w:rsidRPr="00405C85">
              <w:rPr>
                <w:rFonts w:ascii="Tahoma" w:eastAsia="Arial MT" w:hAnsi="Tahoma" w:cs="Tahoma"/>
                <w:b/>
                <w:spacing w:val="-4"/>
                <w:sz w:val="18"/>
                <w:szCs w:val="18"/>
              </w:rPr>
              <w:t xml:space="preserve"> </w:t>
            </w:r>
            <w:r w:rsidRPr="00405C85">
              <w:rPr>
                <w:rFonts w:ascii="Tahoma" w:eastAsia="Arial MT" w:hAnsi="Tahoma" w:cs="Tahoma"/>
                <w:b/>
                <w:spacing w:val="-2"/>
                <w:sz w:val="18"/>
                <w:szCs w:val="18"/>
              </w:rPr>
              <w:t>legale</w:t>
            </w:r>
            <w:r w:rsidRPr="00405C85">
              <w:rPr>
                <w:rFonts w:ascii="Tahoma" w:eastAsia="Arial MT" w:hAnsi="Tahoma" w:cs="Tahoma"/>
                <w:b/>
                <w:spacing w:val="-2"/>
                <w:position w:val="5"/>
                <w:sz w:val="18"/>
                <w:szCs w:val="18"/>
              </w:rPr>
              <w:t>2</w:t>
            </w:r>
          </w:p>
          <w:p w14:paraId="7B8E89E6" w14:textId="77777777" w:rsidR="00405C85" w:rsidRPr="00405C85" w:rsidRDefault="00405C85" w:rsidP="00A14F65">
            <w:pPr>
              <w:rPr>
                <w:rFonts w:ascii="Tahoma" w:eastAsia="Arial MT" w:hAnsi="Tahoma" w:cs="Tahoma"/>
                <w:b/>
                <w:sz w:val="18"/>
                <w:szCs w:val="18"/>
              </w:rPr>
            </w:pPr>
          </w:p>
          <w:p w14:paraId="264D295A" w14:textId="77777777" w:rsidR="00405C85" w:rsidRPr="00405C85" w:rsidRDefault="00405C85" w:rsidP="00A14F65">
            <w:pPr>
              <w:spacing w:before="58"/>
              <w:rPr>
                <w:rFonts w:ascii="Tahoma" w:eastAsia="Arial MT" w:hAnsi="Tahoma" w:cs="Tahoma"/>
                <w:b/>
                <w:sz w:val="18"/>
                <w:szCs w:val="18"/>
              </w:rPr>
            </w:pPr>
          </w:p>
          <w:p w14:paraId="793831A4" w14:textId="77777777" w:rsidR="00405C85" w:rsidRPr="00405C85" w:rsidRDefault="00405C85" w:rsidP="00A14F65">
            <w:pPr>
              <w:ind w:left="87"/>
              <w:rPr>
                <w:rFonts w:ascii="Tahoma" w:eastAsia="Arial MT" w:hAnsi="Tahoma" w:cs="Tahoma"/>
                <w:b/>
                <w:sz w:val="18"/>
                <w:szCs w:val="18"/>
              </w:rPr>
            </w:pPr>
            <w:r w:rsidRPr="00405C85">
              <w:rPr>
                <w:rFonts w:ascii="Tahoma" w:eastAsia="Arial MT" w:hAnsi="Tahoma" w:cs="Tahoma"/>
                <w:b/>
                <w:sz w:val="18"/>
                <w:szCs w:val="18"/>
              </w:rPr>
              <w:t>Dati</w:t>
            </w:r>
            <w:r w:rsidRPr="00405C85">
              <w:rPr>
                <w:rFonts w:ascii="Tahoma" w:eastAsia="Arial MT" w:hAnsi="Tahoma" w:cs="Tahoma"/>
                <w:b/>
                <w:spacing w:val="-4"/>
                <w:sz w:val="18"/>
                <w:szCs w:val="18"/>
              </w:rPr>
              <w:t xml:space="preserve"> </w:t>
            </w:r>
            <w:r w:rsidRPr="00405C85">
              <w:rPr>
                <w:rFonts w:ascii="Tahoma" w:eastAsia="Arial MT" w:hAnsi="Tahoma" w:cs="Tahoma"/>
                <w:b/>
                <w:spacing w:val="-2"/>
                <w:sz w:val="18"/>
                <w:szCs w:val="18"/>
              </w:rPr>
              <w:t>impresa</w:t>
            </w:r>
          </w:p>
        </w:tc>
        <w:tc>
          <w:tcPr>
            <w:tcW w:w="7239" w:type="dxa"/>
            <w:tcBorders>
              <w:top w:val="nil"/>
              <w:left w:val="single" w:sz="18" w:space="0" w:color="FFFFFF"/>
              <w:bottom w:val="single" w:sz="12" w:space="0" w:color="000000"/>
              <w:right w:val="double" w:sz="4" w:space="0" w:color="000000"/>
            </w:tcBorders>
          </w:tcPr>
          <w:p w14:paraId="7BD55982" w14:textId="77777777" w:rsidR="00405C85" w:rsidRPr="00405C85" w:rsidRDefault="00405C85" w:rsidP="00A14F65">
            <w:pPr>
              <w:rPr>
                <w:rFonts w:ascii="Tahoma" w:eastAsia="Arial MT" w:hAnsi="Tahoma" w:cs="Tahoma"/>
                <w:b/>
                <w:sz w:val="18"/>
                <w:szCs w:val="18"/>
              </w:rPr>
            </w:pPr>
          </w:p>
          <w:p w14:paraId="42D7D706" w14:textId="77777777" w:rsidR="00405C85" w:rsidRPr="00405C85" w:rsidRDefault="00405C85" w:rsidP="00A14F65">
            <w:pPr>
              <w:spacing w:before="31"/>
              <w:rPr>
                <w:rFonts w:ascii="Tahoma" w:eastAsia="Arial MT" w:hAnsi="Tahoma" w:cs="Tahoma"/>
                <w:b/>
                <w:sz w:val="18"/>
                <w:szCs w:val="18"/>
              </w:rPr>
            </w:pPr>
          </w:p>
          <w:p w14:paraId="6D60D253" w14:textId="77777777" w:rsidR="00405C85" w:rsidRPr="00405C85" w:rsidRDefault="00405C85" w:rsidP="00A14F65">
            <w:pPr>
              <w:tabs>
                <w:tab w:val="left" w:pos="2486"/>
                <w:tab w:val="left" w:pos="3546"/>
                <w:tab w:val="left" w:pos="6216"/>
                <w:tab w:val="left" w:pos="6646"/>
              </w:tabs>
              <w:ind w:left="65"/>
              <w:rPr>
                <w:rFonts w:ascii="Tahoma" w:eastAsia="Arial MT" w:hAnsi="Tahoma" w:cs="Tahoma"/>
                <w:sz w:val="18"/>
                <w:szCs w:val="18"/>
              </w:rPr>
            </w:pPr>
            <w:r w:rsidRPr="00405C85">
              <w:rPr>
                <w:rFonts w:ascii="Tahoma" w:eastAsia="Arial MT" w:hAnsi="Tahoma" w:cs="Tahoma"/>
                <w:noProof/>
                <w:sz w:val="18"/>
                <w:szCs w:val="18"/>
              </w:rPr>
              <mc:AlternateContent>
                <mc:Choice Requires="wpg">
                  <w:drawing>
                    <wp:anchor distT="0" distB="0" distL="0" distR="0" simplePos="0" relativeHeight="251658242" behindDoc="1" locked="0" layoutInCell="1" allowOverlap="1" wp14:anchorId="5B1FDE5F" wp14:editId="70A2D4C6">
                      <wp:simplePos x="0" y="0"/>
                      <wp:positionH relativeFrom="column">
                        <wp:posOffset>-6316</wp:posOffset>
                      </wp:positionH>
                      <wp:positionV relativeFrom="paragraph">
                        <wp:posOffset>-428611</wp:posOffset>
                      </wp:positionV>
                      <wp:extent cx="4611370" cy="97536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1370" cy="975360"/>
                                <a:chOff x="0" y="0"/>
                                <a:chExt cx="4611370" cy="975360"/>
                              </a:xfrm>
                            </wpg:grpSpPr>
                            <wps:wsp>
                              <wps:cNvPr id="62" name="Graphic 62"/>
                              <wps:cNvSpPr/>
                              <wps:spPr>
                                <a:xfrm>
                                  <a:off x="2212086" y="15134"/>
                                  <a:ext cx="6350" cy="1270"/>
                                </a:xfrm>
                                <a:custGeom>
                                  <a:avLst/>
                                  <a:gdLst/>
                                  <a:ahLst/>
                                  <a:cxnLst/>
                                  <a:rect l="l" t="t" r="r" b="b"/>
                                  <a:pathLst>
                                    <a:path w="6350">
                                      <a:moveTo>
                                        <a:pt x="0" y="0"/>
                                      </a:moveTo>
                                      <a:lnTo>
                                        <a:pt x="6311" y="0"/>
                                      </a:lnTo>
                                    </a:path>
                                  </a:pathLst>
                                </a:custGeom>
                                <a:ln w="635">
                                  <a:solidFill>
                                    <a:srgbClr val="000000"/>
                                  </a:solidFill>
                                  <a:prstDash val="solid"/>
                                </a:ln>
                              </wps:spPr>
                              <wps:bodyPr wrap="square" lIns="0" tIns="0" rIns="0" bIns="0" rtlCol="0">
                                <a:prstTxWarp prst="textNoShape">
                                  <a:avLst/>
                                </a:prstTxWarp>
                                <a:noAutofit/>
                              </wps:bodyPr>
                            </wps:wsp>
                            <wps:wsp>
                              <wps:cNvPr id="63" name="Graphic 63"/>
                              <wps:cNvSpPr/>
                              <wps:spPr>
                                <a:xfrm>
                                  <a:off x="3405932" y="15134"/>
                                  <a:ext cx="6350" cy="1270"/>
                                </a:xfrm>
                                <a:custGeom>
                                  <a:avLst/>
                                  <a:gdLst/>
                                  <a:ahLst/>
                                  <a:cxnLst/>
                                  <a:rect l="l" t="t" r="r" b="b"/>
                                  <a:pathLst>
                                    <a:path w="6350">
                                      <a:moveTo>
                                        <a:pt x="0" y="0"/>
                                      </a:moveTo>
                                      <a:lnTo>
                                        <a:pt x="6311" y="0"/>
                                      </a:lnTo>
                                    </a:path>
                                  </a:pathLst>
                                </a:custGeom>
                                <a:ln w="63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41" cstate="print"/>
                                <a:stretch>
                                  <a:fillRect/>
                                </a:stretch>
                              </pic:blipFill>
                              <pic:spPr>
                                <a:xfrm>
                                  <a:off x="0" y="0"/>
                                  <a:ext cx="4611146" cy="204659"/>
                                </a:xfrm>
                                <a:prstGeom prst="rect">
                                  <a:avLst/>
                                </a:prstGeom>
                              </pic:spPr>
                            </pic:pic>
                            <pic:pic xmlns:pic="http://schemas.openxmlformats.org/drawingml/2006/picture">
                              <pic:nvPicPr>
                                <pic:cNvPr id="65" name="Image 65"/>
                                <pic:cNvPicPr/>
                              </pic:nvPicPr>
                              <pic:blipFill>
                                <a:blip r:embed="rId42" cstate="print"/>
                                <a:stretch>
                                  <a:fillRect/>
                                </a:stretch>
                              </pic:blipFill>
                              <pic:spPr>
                                <a:xfrm>
                                  <a:off x="2526" y="186972"/>
                                  <a:ext cx="4603567" cy="250138"/>
                                </a:xfrm>
                                <a:prstGeom prst="rect">
                                  <a:avLst/>
                                </a:prstGeom>
                              </pic:spPr>
                            </pic:pic>
                            <pic:pic xmlns:pic="http://schemas.openxmlformats.org/drawingml/2006/picture">
                              <pic:nvPicPr>
                                <pic:cNvPr id="66" name="Image 66"/>
                                <pic:cNvPicPr/>
                              </pic:nvPicPr>
                              <pic:blipFill>
                                <a:blip r:embed="rId43" cstate="print"/>
                                <a:stretch>
                                  <a:fillRect/>
                                </a:stretch>
                              </pic:blipFill>
                              <pic:spPr>
                                <a:xfrm>
                                  <a:off x="0" y="406799"/>
                                  <a:ext cx="4606093" cy="164223"/>
                                </a:xfrm>
                                <a:prstGeom prst="rect">
                                  <a:avLst/>
                                </a:prstGeom>
                              </pic:spPr>
                            </pic:pic>
                            <pic:pic xmlns:pic="http://schemas.openxmlformats.org/drawingml/2006/picture">
                              <pic:nvPicPr>
                                <pic:cNvPr id="67" name="Image 67"/>
                                <pic:cNvPicPr/>
                              </pic:nvPicPr>
                              <pic:blipFill>
                                <a:blip r:embed="rId44" cstate="print"/>
                                <a:stretch>
                                  <a:fillRect/>
                                </a:stretch>
                              </pic:blipFill>
                              <pic:spPr>
                                <a:xfrm>
                                  <a:off x="0" y="540704"/>
                                  <a:ext cx="4606093" cy="262772"/>
                                </a:xfrm>
                                <a:prstGeom prst="rect">
                                  <a:avLst/>
                                </a:prstGeom>
                              </pic:spPr>
                            </pic:pic>
                            <pic:pic xmlns:pic="http://schemas.openxmlformats.org/drawingml/2006/picture">
                              <pic:nvPicPr>
                                <pic:cNvPr id="68" name="Image 68"/>
                                <pic:cNvPicPr/>
                              </pic:nvPicPr>
                              <pic:blipFill>
                                <a:blip r:embed="rId45" cstate="print"/>
                                <a:stretch>
                                  <a:fillRect/>
                                </a:stretch>
                              </pic:blipFill>
                              <pic:spPr>
                                <a:xfrm>
                                  <a:off x="0" y="783263"/>
                                  <a:ext cx="4606093" cy="192025"/>
                                </a:xfrm>
                                <a:prstGeom prst="rect">
                                  <a:avLst/>
                                </a:prstGeom>
                              </pic:spPr>
                            </pic:pic>
                          </wpg:wgp>
                        </a:graphicData>
                      </a:graphic>
                    </wp:anchor>
                  </w:drawing>
                </mc:Choice>
                <mc:Fallback>
                  <w:pict>
                    <v:group w14:anchorId="3F3EF6AB" id="Group 61" o:spid="_x0000_s1026" style="position:absolute;margin-left:-.5pt;margin-top:-33.75pt;width:363.1pt;height:76.8pt;z-index:-251655168;mso-wrap-distance-left:0;mso-wrap-distance-right:0" coordsize="46113,9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">
                      <v:shape id="Graphic 62" o:spid="_x0000_s1027" style="position:absolute;left:22120;top:151;width:64;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" path="m,l6311,e" filled="f" strokeweight=".05pt">
                        <v:path arrowok="t"/>
                      </v:shape>
                      <v:shape id="Graphic 63" o:spid="_x0000_s1028" style="position:absolute;left:34059;top:151;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" path="m,l6311,e" filled="f" strokeweight=".05pt">
                        <v:path arrowok="t"/>
                      </v:shape>
                      <v:shape id="Image 64" o:spid="_x0000_s1029" type="#_x0000_t75" style="position:absolute;width:46111;height:2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">
                        <v:imagedata r:id="rId46" o:title=""/>
                      </v:shape>
                      <v:shape id="Image 65" o:spid="_x0000_s1030" type="#_x0000_t75" style="position:absolute;left:25;top:1869;width:46035;height:2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">
                        <v:imagedata r:id="rId47" o:title=""/>
                      </v:shape>
                      <v:shape id="Image 66" o:spid="_x0000_s1031" type="#_x0000_t75" style="position:absolute;top:4067;width:46060;height:1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">
                        <v:imagedata r:id="rId48" o:title=""/>
                      </v:shape>
                      <v:shape id="Image 67" o:spid="_x0000_s1032" type="#_x0000_t75" style="position:absolute;top:5407;width:46060;height:2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">
                        <v:imagedata r:id="rId49" o:title=""/>
                      </v:shape>
                      <v:shape id="Image 68" o:spid="_x0000_s1033" type="#_x0000_t75" style="position:absolute;top:7832;width:46060;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">
                        <v:imagedata r:id="rId50" o:title=""/>
                      </v:shape>
                    </v:group>
                  </w:pict>
                </mc:Fallback>
              </mc:AlternateContent>
            </w:r>
            <w:r w:rsidRPr="00405C85">
              <w:rPr>
                <w:rFonts w:ascii="Tahoma" w:eastAsia="Arial MT" w:hAnsi="Tahoma" w:cs="Tahoma"/>
                <w:spacing w:val="-2"/>
                <w:sz w:val="18"/>
                <w:szCs w:val="18"/>
              </w:rPr>
              <w:t>Comune</w:t>
            </w:r>
            <w:r w:rsidRPr="00405C85">
              <w:rPr>
                <w:rFonts w:ascii="Tahoma" w:eastAsia="Arial MT" w:hAnsi="Tahoma" w:cs="Tahoma"/>
                <w:sz w:val="18"/>
                <w:szCs w:val="18"/>
              </w:rPr>
              <w:tab/>
            </w:r>
            <w:r w:rsidRPr="00405C85">
              <w:rPr>
                <w:rFonts w:ascii="Tahoma" w:eastAsia="Arial MT" w:hAnsi="Tahoma" w:cs="Tahoma"/>
                <w:spacing w:val="-5"/>
                <w:sz w:val="18"/>
                <w:szCs w:val="18"/>
              </w:rPr>
              <w:t>CAP</w:t>
            </w:r>
            <w:r w:rsidRPr="00405C85">
              <w:rPr>
                <w:rFonts w:ascii="Tahoma" w:eastAsia="Arial MT" w:hAnsi="Tahoma" w:cs="Tahoma"/>
                <w:sz w:val="18"/>
                <w:szCs w:val="18"/>
              </w:rPr>
              <w:tab/>
            </w:r>
            <w:r w:rsidRPr="00405C85">
              <w:rPr>
                <w:rFonts w:ascii="Tahoma" w:eastAsia="Arial MT" w:hAnsi="Tahoma" w:cs="Tahoma"/>
                <w:spacing w:val="-5"/>
                <w:sz w:val="18"/>
                <w:szCs w:val="18"/>
              </w:rPr>
              <w:t>Via</w:t>
            </w:r>
            <w:r w:rsidRPr="00405C85">
              <w:rPr>
                <w:rFonts w:ascii="Tahoma" w:eastAsia="Arial MT" w:hAnsi="Tahoma" w:cs="Tahoma"/>
                <w:sz w:val="18"/>
                <w:szCs w:val="18"/>
              </w:rPr>
              <w:tab/>
            </w:r>
            <w:r w:rsidRPr="00405C85">
              <w:rPr>
                <w:rFonts w:ascii="Tahoma" w:eastAsia="Arial MT" w:hAnsi="Tahoma" w:cs="Tahoma"/>
                <w:spacing w:val="-5"/>
                <w:sz w:val="18"/>
                <w:szCs w:val="18"/>
              </w:rPr>
              <w:t>n.</w:t>
            </w:r>
            <w:r w:rsidRPr="00405C85">
              <w:rPr>
                <w:rFonts w:ascii="Tahoma" w:eastAsia="Arial MT" w:hAnsi="Tahoma" w:cs="Tahoma"/>
                <w:sz w:val="18"/>
                <w:szCs w:val="18"/>
              </w:rPr>
              <w:tab/>
            </w:r>
            <w:r w:rsidRPr="00405C85">
              <w:rPr>
                <w:rFonts w:ascii="Tahoma" w:eastAsia="Arial MT" w:hAnsi="Tahoma" w:cs="Tahoma"/>
                <w:spacing w:val="-4"/>
                <w:sz w:val="18"/>
                <w:szCs w:val="18"/>
              </w:rPr>
              <w:t>prov</w:t>
            </w:r>
          </w:p>
          <w:p w14:paraId="3671AF7E" w14:textId="77777777" w:rsidR="00405C85" w:rsidRPr="00405C85" w:rsidRDefault="00405C85" w:rsidP="00A14F65">
            <w:pPr>
              <w:rPr>
                <w:rFonts w:ascii="Tahoma" w:eastAsia="Arial MT" w:hAnsi="Tahoma" w:cs="Tahoma"/>
                <w:b/>
                <w:sz w:val="18"/>
                <w:szCs w:val="18"/>
              </w:rPr>
            </w:pPr>
          </w:p>
          <w:p w14:paraId="426639A2" w14:textId="77777777" w:rsidR="00405C85" w:rsidRPr="00405C85" w:rsidRDefault="00405C85" w:rsidP="00A14F65">
            <w:pPr>
              <w:spacing w:before="58"/>
              <w:rPr>
                <w:rFonts w:ascii="Tahoma" w:eastAsia="Arial MT" w:hAnsi="Tahoma" w:cs="Tahoma"/>
                <w:b/>
                <w:sz w:val="18"/>
                <w:szCs w:val="18"/>
              </w:rPr>
            </w:pPr>
          </w:p>
          <w:p w14:paraId="66BDD2EB" w14:textId="77777777" w:rsidR="00405C85" w:rsidRPr="00405C85" w:rsidRDefault="00405C85" w:rsidP="00A14F65">
            <w:pPr>
              <w:tabs>
                <w:tab w:val="left" w:pos="2486"/>
              </w:tabs>
              <w:ind w:left="65"/>
              <w:rPr>
                <w:rFonts w:ascii="Tahoma" w:eastAsia="Arial MT" w:hAnsi="Tahoma" w:cs="Tahoma"/>
                <w:sz w:val="18"/>
                <w:szCs w:val="18"/>
              </w:rPr>
            </w:pPr>
            <w:r w:rsidRPr="00405C85">
              <w:rPr>
                <w:rFonts w:ascii="Tahoma" w:eastAsia="Arial MT" w:hAnsi="Tahoma" w:cs="Tahoma"/>
                <w:sz w:val="18"/>
                <w:szCs w:val="18"/>
              </w:rPr>
              <w:t>Codice</w:t>
            </w:r>
            <w:r w:rsidRPr="00405C85">
              <w:rPr>
                <w:rFonts w:ascii="Tahoma" w:eastAsia="Arial MT" w:hAnsi="Tahoma" w:cs="Tahoma"/>
                <w:spacing w:val="-7"/>
                <w:sz w:val="18"/>
                <w:szCs w:val="18"/>
              </w:rPr>
              <w:t xml:space="preserve"> </w:t>
            </w:r>
            <w:r w:rsidRPr="00405C85">
              <w:rPr>
                <w:rFonts w:ascii="Tahoma" w:eastAsia="Arial MT" w:hAnsi="Tahoma" w:cs="Tahoma"/>
                <w:spacing w:val="-2"/>
                <w:sz w:val="18"/>
                <w:szCs w:val="18"/>
              </w:rPr>
              <w:t>fiscale</w:t>
            </w:r>
            <w:r w:rsidRPr="00405C85">
              <w:rPr>
                <w:rFonts w:ascii="Tahoma" w:eastAsia="Arial MT" w:hAnsi="Tahoma" w:cs="Tahoma"/>
                <w:sz w:val="18"/>
                <w:szCs w:val="18"/>
              </w:rPr>
              <w:tab/>
              <w:t>Partita</w:t>
            </w:r>
            <w:r w:rsidRPr="00405C85">
              <w:rPr>
                <w:rFonts w:ascii="Tahoma" w:eastAsia="Arial MT" w:hAnsi="Tahoma" w:cs="Tahoma"/>
                <w:spacing w:val="-7"/>
                <w:sz w:val="18"/>
                <w:szCs w:val="18"/>
              </w:rPr>
              <w:t xml:space="preserve"> </w:t>
            </w:r>
            <w:r w:rsidRPr="00405C85">
              <w:rPr>
                <w:rFonts w:ascii="Tahoma" w:eastAsia="Arial MT" w:hAnsi="Tahoma" w:cs="Tahoma"/>
                <w:spacing w:val="-5"/>
                <w:sz w:val="18"/>
                <w:szCs w:val="18"/>
              </w:rPr>
              <w:t>IVA</w:t>
            </w:r>
          </w:p>
          <w:p w14:paraId="1B515DC3" w14:textId="77777777" w:rsidR="00405C85" w:rsidRPr="00405C85" w:rsidRDefault="00405C85" w:rsidP="00A14F65">
            <w:pPr>
              <w:spacing w:before="5"/>
              <w:rPr>
                <w:rFonts w:ascii="Tahoma" w:eastAsia="Arial MT" w:hAnsi="Tahoma" w:cs="Tahoma"/>
                <w:b/>
                <w:sz w:val="18"/>
                <w:szCs w:val="18"/>
              </w:rPr>
            </w:pPr>
          </w:p>
          <w:p w14:paraId="1B86B3E5" w14:textId="77777777" w:rsidR="00405C85" w:rsidRPr="00405C85" w:rsidRDefault="00405C85" w:rsidP="00A14F65">
            <w:pPr>
              <w:spacing w:line="216" w:lineRule="exact"/>
              <w:ind w:left="2403"/>
              <w:rPr>
                <w:rFonts w:ascii="Tahoma" w:eastAsia="Arial MT" w:hAnsi="Tahoma" w:cs="Tahoma"/>
                <w:sz w:val="18"/>
                <w:szCs w:val="18"/>
              </w:rPr>
            </w:pPr>
            <w:r w:rsidRPr="00405C85">
              <w:rPr>
                <w:rFonts w:ascii="Tahoma" w:eastAsia="Arial MT" w:hAnsi="Tahoma" w:cs="Tahoma"/>
                <w:noProof/>
                <w:position w:val="-3"/>
                <w:sz w:val="18"/>
                <w:szCs w:val="18"/>
              </w:rPr>
              <w:drawing>
                <wp:inline distT="0" distB="0" distL="0" distR="0" wp14:anchorId="31C9B035" wp14:editId="2179B9E5">
                  <wp:extent cx="10026" cy="137160"/>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51" cstate="print"/>
                          <a:stretch>
                            <a:fillRect/>
                          </a:stretch>
                        </pic:blipFill>
                        <pic:spPr>
                          <a:xfrm>
                            <a:off x="0" y="0"/>
                            <a:ext cx="10026" cy="137160"/>
                          </a:xfrm>
                          <a:prstGeom prst="rect">
                            <a:avLst/>
                          </a:prstGeom>
                        </pic:spPr>
                      </pic:pic>
                    </a:graphicData>
                  </a:graphic>
                </wp:inline>
              </w:drawing>
            </w:r>
          </w:p>
        </w:tc>
      </w:tr>
    </w:tbl>
    <w:p w14:paraId="13AADA8D" w14:textId="77777777" w:rsidR="00405C85" w:rsidRPr="00405C85" w:rsidRDefault="00405C85" w:rsidP="00405C85">
      <w:pPr>
        <w:spacing w:after="0" w:line="240" w:lineRule="auto"/>
        <w:jc w:val="both"/>
        <w:rPr>
          <w:rFonts w:ascii="Tahoma" w:eastAsia="Times New Roman" w:hAnsi="Tahoma" w:cs="Tahoma"/>
          <w:b/>
          <w:sz w:val="18"/>
          <w:szCs w:val="18"/>
          <w:lang w:eastAsia="it-IT"/>
        </w:rPr>
      </w:pPr>
    </w:p>
    <w:p w14:paraId="1C8F1A55" w14:textId="77777777" w:rsidR="00405C85" w:rsidRPr="00405C85" w:rsidRDefault="00405C85" w:rsidP="00405C85">
      <w:pPr>
        <w:ind w:left="215"/>
        <w:rPr>
          <w:rFonts w:ascii="Tahoma" w:eastAsia="Calibri" w:hAnsi="Tahoma" w:cs="Tahoma"/>
          <w:b/>
          <w:sz w:val="18"/>
          <w:szCs w:val="18"/>
        </w:rPr>
      </w:pPr>
      <w:r w:rsidRPr="00405C85">
        <w:rPr>
          <w:rFonts w:ascii="Tahoma" w:eastAsia="Calibri" w:hAnsi="Tahoma" w:cs="Tahoma"/>
          <w:sz w:val="18"/>
          <w:szCs w:val="18"/>
        </w:rPr>
        <w:t>In</w:t>
      </w:r>
      <w:r w:rsidRPr="00405C85">
        <w:rPr>
          <w:rFonts w:ascii="Tahoma" w:eastAsia="Calibri" w:hAnsi="Tahoma" w:cs="Tahoma"/>
          <w:spacing w:val="15"/>
          <w:sz w:val="18"/>
          <w:szCs w:val="18"/>
        </w:rPr>
        <w:t xml:space="preserve"> </w:t>
      </w:r>
      <w:r w:rsidRPr="00405C85">
        <w:rPr>
          <w:rFonts w:ascii="Tahoma" w:eastAsia="Calibri" w:hAnsi="Tahoma" w:cs="Tahoma"/>
          <w:sz w:val="18"/>
          <w:szCs w:val="18"/>
        </w:rPr>
        <w:t>relazione</w:t>
      </w:r>
      <w:r w:rsidRPr="00405C85">
        <w:rPr>
          <w:rFonts w:ascii="Tahoma" w:eastAsia="Calibri" w:hAnsi="Tahoma" w:cs="Tahoma"/>
          <w:spacing w:val="19"/>
          <w:sz w:val="18"/>
          <w:szCs w:val="18"/>
        </w:rPr>
        <w:t xml:space="preserve"> </w:t>
      </w:r>
      <w:r w:rsidRPr="00405C85">
        <w:rPr>
          <w:rFonts w:ascii="Tahoma" w:eastAsia="Calibri" w:hAnsi="Tahoma" w:cs="Tahoma"/>
          <w:sz w:val="18"/>
          <w:szCs w:val="18"/>
        </w:rPr>
        <w:t>a</w:t>
      </w:r>
      <w:r w:rsidRPr="00405C85">
        <w:rPr>
          <w:rFonts w:ascii="Tahoma" w:eastAsia="Calibri" w:hAnsi="Tahoma" w:cs="Tahoma"/>
          <w:spacing w:val="15"/>
          <w:sz w:val="18"/>
          <w:szCs w:val="18"/>
        </w:rPr>
        <w:t xml:space="preserve"> </w:t>
      </w:r>
      <w:r w:rsidRPr="00405C85">
        <w:rPr>
          <w:rFonts w:ascii="Tahoma" w:eastAsia="Calibri" w:hAnsi="Tahoma" w:cs="Tahoma"/>
          <w:sz w:val="18"/>
          <w:szCs w:val="18"/>
        </w:rPr>
        <w:t>quanto</w:t>
      </w:r>
      <w:r w:rsidRPr="00405C85">
        <w:rPr>
          <w:rFonts w:ascii="Tahoma" w:eastAsia="Calibri" w:hAnsi="Tahoma" w:cs="Tahoma"/>
          <w:spacing w:val="16"/>
          <w:sz w:val="18"/>
          <w:szCs w:val="18"/>
        </w:rPr>
        <w:t xml:space="preserve"> </w:t>
      </w:r>
      <w:r w:rsidRPr="00405C85">
        <w:rPr>
          <w:rFonts w:ascii="Tahoma" w:eastAsia="Calibri" w:hAnsi="Tahoma" w:cs="Tahoma"/>
          <w:sz w:val="18"/>
          <w:szCs w:val="18"/>
        </w:rPr>
        <w:t>previsto</w:t>
      </w:r>
      <w:r w:rsidRPr="00405C85">
        <w:rPr>
          <w:rFonts w:ascii="Tahoma" w:eastAsia="Calibri" w:hAnsi="Tahoma" w:cs="Tahoma"/>
          <w:spacing w:val="16"/>
          <w:sz w:val="18"/>
          <w:szCs w:val="18"/>
        </w:rPr>
        <w:t xml:space="preserve"> </w:t>
      </w:r>
      <w:r w:rsidRPr="00405C85">
        <w:rPr>
          <w:rFonts w:ascii="Tahoma" w:eastAsia="Calibri" w:hAnsi="Tahoma" w:cs="Tahoma"/>
          <w:b/>
          <w:sz w:val="18"/>
          <w:szCs w:val="18"/>
        </w:rPr>
        <w:t>dal</w:t>
      </w:r>
      <w:r w:rsidRPr="00405C85">
        <w:rPr>
          <w:rFonts w:ascii="Tahoma" w:eastAsia="Calibri" w:hAnsi="Tahoma" w:cs="Tahoma"/>
          <w:b/>
          <w:spacing w:val="17"/>
          <w:sz w:val="18"/>
          <w:szCs w:val="18"/>
        </w:rPr>
        <w:t xml:space="preserve"> </w:t>
      </w:r>
      <w:r w:rsidRPr="00405C85">
        <w:rPr>
          <w:rFonts w:ascii="Tahoma" w:eastAsia="Calibri" w:hAnsi="Tahoma" w:cs="Tahoma"/>
          <w:b/>
          <w:sz w:val="18"/>
          <w:szCs w:val="18"/>
        </w:rPr>
        <w:t>Bando/Misura/Regime</w:t>
      </w:r>
      <w:r w:rsidRPr="00405C85">
        <w:rPr>
          <w:rFonts w:ascii="Tahoma" w:eastAsia="Calibri" w:hAnsi="Tahoma" w:cs="Tahoma"/>
          <w:b/>
          <w:spacing w:val="14"/>
          <w:sz w:val="18"/>
          <w:szCs w:val="18"/>
        </w:rPr>
        <w:t xml:space="preserve"> </w:t>
      </w:r>
      <w:r w:rsidRPr="00405C85">
        <w:rPr>
          <w:rFonts w:ascii="Tahoma" w:eastAsia="Calibri" w:hAnsi="Tahoma" w:cs="Tahoma"/>
          <w:b/>
          <w:color w:val="000000"/>
          <w:spacing w:val="-5"/>
          <w:sz w:val="18"/>
          <w:szCs w:val="18"/>
          <w:shd w:val="clear" w:color="auto" w:fill="BFBFBF"/>
        </w:rPr>
        <w:t>[●]</w:t>
      </w:r>
    </w:p>
    <w:p w14:paraId="38F1F0D1" w14:textId="77777777" w:rsidR="00405C85" w:rsidRPr="00405C85" w:rsidRDefault="00405C85" w:rsidP="00405C85">
      <w:pPr>
        <w:spacing w:line="324" w:lineRule="auto"/>
        <w:ind w:left="215" w:right="406"/>
        <w:jc w:val="both"/>
        <w:rPr>
          <w:rFonts w:ascii="Tahoma" w:eastAsia="Calibri" w:hAnsi="Tahoma" w:cs="Tahoma"/>
          <w:b/>
          <w:sz w:val="18"/>
          <w:szCs w:val="18"/>
        </w:rPr>
      </w:pPr>
      <w:r w:rsidRPr="00405C85">
        <w:rPr>
          <w:rFonts w:ascii="Tahoma" w:eastAsia="Calibri" w:hAnsi="Tahoma" w:cs="Tahoma"/>
          <w:b/>
          <w:w w:val="105"/>
          <w:sz w:val="18"/>
          <w:szCs w:val="18"/>
        </w:rPr>
        <w:t>Per</w:t>
      </w:r>
      <w:r w:rsidRPr="00405C85">
        <w:rPr>
          <w:rFonts w:ascii="Tahoma" w:eastAsia="Calibri" w:hAnsi="Tahoma" w:cs="Tahoma"/>
          <w:b/>
          <w:spacing w:val="21"/>
          <w:w w:val="105"/>
          <w:sz w:val="18"/>
          <w:szCs w:val="18"/>
        </w:rPr>
        <w:t xml:space="preserve"> </w:t>
      </w:r>
      <w:r w:rsidRPr="00405C85">
        <w:rPr>
          <w:rFonts w:ascii="Tahoma" w:eastAsia="Calibri" w:hAnsi="Tahoma" w:cs="Tahoma"/>
          <w:b/>
          <w:w w:val="105"/>
          <w:sz w:val="18"/>
          <w:szCs w:val="18"/>
        </w:rPr>
        <w:t xml:space="preserve">la concessione di aiuti </w:t>
      </w:r>
      <w:r w:rsidRPr="00405C85">
        <w:rPr>
          <w:rFonts w:ascii="Tahoma" w:eastAsia="Calibri" w:hAnsi="Tahoma" w:cs="Tahoma"/>
          <w:w w:val="105"/>
          <w:sz w:val="18"/>
          <w:szCs w:val="18"/>
        </w:rPr>
        <w:t>«</w:t>
      </w:r>
      <w:r w:rsidRPr="00405C85">
        <w:rPr>
          <w:rFonts w:ascii="Tahoma" w:eastAsia="Calibri" w:hAnsi="Tahoma" w:cs="Tahoma"/>
          <w:i/>
          <w:w w:val="105"/>
          <w:sz w:val="18"/>
          <w:szCs w:val="18"/>
        </w:rPr>
        <w:t>de</w:t>
      </w:r>
      <w:r w:rsidRPr="00405C85">
        <w:rPr>
          <w:rFonts w:ascii="Tahoma" w:eastAsia="Calibri" w:hAnsi="Tahoma" w:cs="Tahoma"/>
          <w:i/>
          <w:spacing w:val="21"/>
          <w:w w:val="105"/>
          <w:sz w:val="18"/>
          <w:szCs w:val="18"/>
        </w:rPr>
        <w:t xml:space="preserve"> </w:t>
      </w:r>
      <w:r w:rsidRPr="00405C85">
        <w:rPr>
          <w:rFonts w:ascii="Tahoma" w:eastAsia="Calibri" w:hAnsi="Tahoma" w:cs="Tahoma"/>
          <w:i/>
          <w:w w:val="105"/>
          <w:sz w:val="18"/>
          <w:szCs w:val="18"/>
        </w:rPr>
        <w:t>minimis</w:t>
      </w:r>
      <w:r w:rsidRPr="00405C85">
        <w:rPr>
          <w:rFonts w:ascii="Tahoma" w:eastAsia="Calibri" w:hAnsi="Tahoma" w:cs="Tahoma"/>
          <w:w w:val="105"/>
          <w:sz w:val="18"/>
          <w:szCs w:val="18"/>
        </w:rPr>
        <w:t xml:space="preserve">» </w:t>
      </w:r>
      <w:r w:rsidRPr="00405C85">
        <w:rPr>
          <w:rFonts w:ascii="Tahoma" w:eastAsia="Calibri" w:hAnsi="Tahoma" w:cs="Tahoma"/>
          <w:b/>
          <w:w w:val="105"/>
          <w:sz w:val="18"/>
          <w:szCs w:val="18"/>
        </w:rPr>
        <w:t>di</w:t>
      </w:r>
      <w:r w:rsidRPr="00405C85">
        <w:rPr>
          <w:rFonts w:ascii="Tahoma" w:eastAsia="Calibri" w:hAnsi="Tahoma" w:cs="Tahoma"/>
          <w:b/>
          <w:spacing w:val="21"/>
          <w:w w:val="105"/>
          <w:sz w:val="18"/>
          <w:szCs w:val="18"/>
        </w:rPr>
        <w:t xml:space="preserve"> </w:t>
      </w:r>
      <w:r w:rsidRPr="00405C85">
        <w:rPr>
          <w:rFonts w:ascii="Tahoma" w:eastAsia="Calibri" w:hAnsi="Tahoma" w:cs="Tahoma"/>
          <w:b/>
          <w:w w:val="105"/>
          <w:sz w:val="18"/>
          <w:szCs w:val="18"/>
        </w:rPr>
        <w:t xml:space="preserve">cui al Regolamento (UE) n. 2831/2023 </w:t>
      </w:r>
      <w:r w:rsidRPr="00405C85">
        <w:rPr>
          <w:rFonts w:ascii="Tahoma" w:eastAsia="Calibri" w:hAnsi="Tahoma" w:cs="Tahoma"/>
          <w:w w:val="105"/>
          <w:sz w:val="18"/>
          <w:szCs w:val="18"/>
        </w:rPr>
        <w:t>della</w:t>
      </w:r>
      <w:r w:rsidRPr="00405C85">
        <w:rPr>
          <w:rFonts w:ascii="Tahoma" w:eastAsia="Calibri" w:hAnsi="Tahoma" w:cs="Tahoma"/>
          <w:spacing w:val="21"/>
          <w:w w:val="105"/>
          <w:sz w:val="18"/>
          <w:szCs w:val="18"/>
        </w:rPr>
        <w:t xml:space="preserve"> </w:t>
      </w:r>
      <w:r w:rsidRPr="00405C85">
        <w:rPr>
          <w:rFonts w:ascii="Tahoma" w:eastAsia="Calibri" w:hAnsi="Tahoma" w:cs="Tahoma"/>
          <w:w w:val="105"/>
          <w:sz w:val="18"/>
          <w:szCs w:val="18"/>
        </w:rPr>
        <w:t>Commissione,</w:t>
      </w:r>
      <w:r w:rsidRPr="00405C85">
        <w:rPr>
          <w:rFonts w:ascii="Tahoma" w:eastAsia="Calibri" w:hAnsi="Tahoma" w:cs="Tahoma"/>
          <w:spacing w:val="-4"/>
          <w:w w:val="105"/>
          <w:sz w:val="18"/>
          <w:szCs w:val="18"/>
        </w:rPr>
        <w:t xml:space="preserve"> </w:t>
      </w:r>
      <w:r w:rsidRPr="00405C85">
        <w:rPr>
          <w:rFonts w:ascii="Tahoma" w:eastAsia="Calibri" w:hAnsi="Tahoma" w:cs="Tahoma"/>
          <w:w w:val="105"/>
          <w:sz w:val="18"/>
          <w:szCs w:val="18"/>
        </w:rPr>
        <w:t>nel</w:t>
      </w:r>
      <w:r w:rsidRPr="00405C85">
        <w:rPr>
          <w:rFonts w:ascii="Tahoma" w:eastAsia="Calibri" w:hAnsi="Tahoma" w:cs="Tahoma"/>
          <w:spacing w:val="-3"/>
          <w:w w:val="105"/>
          <w:sz w:val="18"/>
          <w:szCs w:val="18"/>
        </w:rPr>
        <w:t xml:space="preserve"> </w:t>
      </w:r>
      <w:r w:rsidRPr="00405C85">
        <w:rPr>
          <w:rFonts w:ascii="Tahoma" w:eastAsia="Calibri" w:hAnsi="Tahoma" w:cs="Tahoma"/>
          <w:w w:val="105"/>
          <w:sz w:val="18"/>
          <w:szCs w:val="18"/>
        </w:rPr>
        <w:t>rispetto</w:t>
      </w:r>
      <w:r w:rsidRPr="00405C85">
        <w:rPr>
          <w:rFonts w:ascii="Tahoma" w:eastAsia="Calibri" w:hAnsi="Tahoma" w:cs="Tahoma"/>
          <w:spacing w:val="-4"/>
          <w:w w:val="105"/>
          <w:sz w:val="18"/>
          <w:szCs w:val="18"/>
        </w:rPr>
        <w:t xml:space="preserve"> </w:t>
      </w:r>
      <w:r w:rsidRPr="00405C85">
        <w:rPr>
          <w:rFonts w:ascii="Tahoma" w:eastAsia="Calibri" w:hAnsi="Tahoma" w:cs="Tahoma"/>
          <w:w w:val="105"/>
          <w:sz w:val="18"/>
          <w:szCs w:val="18"/>
        </w:rPr>
        <w:t xml:space="preserve">di quanto previsto predetto Regolamento ed </w:t>
      </w:r>
      <w:r w:rsidRPr="00405C85">
        <w:rPr>
          <w:rFonts w:ascii="Tahoma" w:eastAsia="Calibri" w:hAnsi="Tahoma" w:cs="Tahoma"/>
          <w:b/>
          <w:w w:val="105"/>
          <w:sz w:val="18"/>
          <w:szCs w:val="18"/>
        </w:rPr>
        <w:t>esclusivamente ai soli fini dell’acquisizione delle relazioni di cui</w:t>
      </w:r>
      <w:r w:rsidRPr="00405C85">
        <w:rPr>
          <w:rFonts w:ascii="Tahoma" w:eastAsia="Calibri" w:hAnsi="Tahoma" w:cs="Tahoma"/>
          <w:b/>
          <w:spacing w:val="22"/>
          <w:w w:val="105"/>
          <w:sz w:val="18"/>
          <w:szCs w:val="18"/>
        </w:rPr>
        <w:t xml:space="preserve"> </w:t>
      </w:r>
      <w:r w:rsidRPr="00405C85">
        <w:rPr>
          <w:rFonts w:ascii="Tahoma" w:eastAsia="Calibri" w:hAnsi="Tahoma" w:cs="Tahoma"/>
          <w:b/>
          <w:w w:val="105"/>
          <w:sz w:val="18"/>
          <w:szCs w:val="18"/>
        </w:rPr>
        <w:t>alle</w:t>
      </w:r>
      <w:r w:rsidRPr="00405C85">
        <w:rPr>
          <w:rFonts w:ascii="Tahoma" w:eastAsia="Calibri" w:hAnsi="Tahoma" w:cs="Tahoma"/>
          <w:b/>
          <w:spacing w:val="22"/>
          <w:w w:val="105"/>
          <w:sz w:val="18"/>
          <w:szCs w:val="18"/>
        </w:rPr>
        <w:t xml:space="preserve"> </w:t>
      </w:r>
      <w:r w:rsidRPr="00405C85">
        <w:rPr>
          <w:rFonts w:ascii="Tahoma" w:eastAsia="Calibri" w:hAnsi="Tahoma" w:cs="Tahoma"/>
          <w:b/>
          <w:w w:val="105"/>
          <w:sz w:val="18"/>
          <w:szCs w:val="18"/>
        </w:rPr>
        <w:t>lett.</w:t>
      </w:r>
      <w:r w:rsidRPr="00405C85">
        <w:rPr>
          <w:rFonts w:ascii="Tahoma" w:eastAsia="Calibri" w:hAnsi="Tahoma" w:cs="Tahoma"/>
          <w:b/>
          <w:spacing w:val="22"/>
          <w:w w:val="105"/>
          <w:sz w:val="18"/>
          <w:szCs w:val="18"/>
        </w:rPr>
        <w:t xml:space="preserve"> </w:t>
      </w:r>
      <w:r w:rsidRPr="00405C85">
        <w:rPr>
          <w:rFonts w:ascii="Tahoma" w:eastAsia="Calibri" w:hAnsi="Tahoma" w:cs="Tahoma"/>
          <w:b/>
          <w:w w:val="105"/>
          <w:sz w:val="18"/>
          <w:szCs w:val="18"/>
        </w:rPr>
        <w:t>c)</w:t>
      </w:r>
      <w:r w:rsidRPr="00405C85">
        <w:rPr>
          <w:rFonts w:ascii="Tahoma" w:eastAsia="Calibri" w:hAnsi="Tahoma" w:cs="Tahoma"/>
          <w:b/>
          <w:spacing w:val="23"/>
          <w:w w:val="105"/>
          <w:sz w:val="18"/>
          <w:szCs w:val="18"/>
        </w:rPr>
        <w:t xml:space="preserve"> </w:t>
      </w:r>
      <w:r w:rsidRPr="00405C85">
        <w:rPr>
          <w:rFonts w:ascii="Tahoma" w:eastAsia="Calibri" w:hAnsi="Tahoma" w:cs="Tahoma"/>
          <w:b/>
          <w:w w:val="105"/>
          <w:sz w:val="18"/>
          <w:szCs w:val="18"/>
        </w:rPr>
        <w:t>e</w:t>
      </w:r>
      <w:r w:rsidRPr="00405C85">
        <w:rPr>
          <w:rFonts w:ascii="Tahoma" w:eastAsia="Calibri" w:hAnsi="Tahoma" w:cs="Tahoma"/>
          <w:b/>
          <w:spacing w:val="22"/>
          <w:w w:val="105"/>
          <w:sz w:val="18"/>
          <w:szCs w:val="18"/>
        </w:rPr>
        <w:t xml:space="preserve"> </w:t>
      </w:r>
      <w:r w:rsidRPr="00405C85">
        <w:rPr>
          <w:rFonts w:ascii="Tahoma" w:eastAsia="Calibri" w:hAnsi="Tahoma" w:cs="Tahoma"/>
          <w:b/>
          <w:w w:val="105"/>
          <w:sz w:val="18"/>
          <w:szCs w:val="18"/>
        </w:rPr>
        <w:t>d)</w:t>
      </w:r>
      <w:r w:rsidRPr="00405C85">
        <w:rPr>
          <w:rFonts w:ascii="Tahoma" w:eastAsia="Calibri" w:hAnsi="Tahoma" w:cs="Tahoma"/>
          <w:b/>
          <w:spacing w:val="23"/>
          <w:w w:val="105"/>
          <w:sz w:val="18"/>
          <w:szCs w:val="18"/>
        </w:rPr>
        <w:t xml:space="preserve"> </w:t>
      </w:r>
      <w:r w:rsidRPr="00405C85">
        <w:rPr>
          <w:rFonts w:ascii="Tahoma" w:eastAsia="Calibri" w:hAnsi="Tahoma" w:cs="Tahoma"/>
          <w:b/>
          <w:w w:val="105"/>
          <w:sz w:val="18"/>
          <w:szCs w:val="18"/>
        </w:rPr>
        <w:t>dell’art.</w:t>
      </w:r>
      <w:r w:rsidRPr="00405C85">
        <w:rPr>
          <w:rFonts w:ascii="Tahoma" w:eastAsia="Calibri" w:hAnsi="Tahoma" w:cs="Tahoma"/>
          <w:b/>
          <w:spacing w:val="22"/>
          <w:w w:val="105"/>
          <w:sz w:val="18"/>
          <w:szCs w:val="18"/>
        </w:rPr>
        <w:t xml:space="preserve"> </w:t>
      </w:r>
      <w:r w:rsidRPr="00405C85">
        <w:rPr>
          <w:rFonts w:ascii="Tahoma" w:eastAsia="Calibri" w:hAnsi="Tahoma" w:cs="Tahoma"/>
          <w:b/>
          <w:w w:val="105"/>
          <w:sz w:val="18"/>
          <w:szCs w:val="18"/>
        </w:rPr>
        <w:t>2.2</w:t>
      </w:r>
      <w:r w:rsidRPr="00405C85">
        <w:rPr>
          <w:rFonts w:ascii="Tahoma" w:eastAsia="Calibri" w:hAnsi="Tahoma" w:cs="Tahoma"/>
          <w:b/>
          <w:spacing w:val="22"/>
          <w:w w:val="105"/>
          <w:sz w:val="18"/>
          <w:szCs w:val="18"/>
        </w:rPr>
        <w:t xml:space="preserve"> </w:t>
      </w:r>
      <w:r w:rsidRPr="00405C85">
        <w:rPr>
          <w:rFonts w:ascii="Tahoma" w:eastAsia="Calibri" w:hAnsi="Tahoma" w:cs="Tahoma"/>
          <w:b/>
          <w:w w:val="105"/>
          <w:sz w:val="18"/>
          <w:szCs w:val="18"/>
        </w:rPr>
        <w:t>dei</w:t>
      </w:r>
      <w:r w:rsidRPr="00405C85">
        <w:rPr>
          <w:rFonts w:ascii="Tahoma" w:eastAsia="Calibri" w:hAnsi="Tahoma" w:cs="Tahoma"/>
          <w:b/>
          <w:spacing w:val="24"/>
          <w:w w:val="105"/>
          <w:sz w:val="18"/>
          <w:szCs w:val="18"/>
        </w:rPr>
        <w:t xml:space="preserve"> </w:t>
      </w:r>
      <w:r w:rsidRPr="00405C85">
        <w:rPr>
          <w:rFonts w:ascii="Tahoma" w:eastAsia="Calibri" w:hAnsi="Tahoma" w:cs="Tahoma"/>
          <w:b/>
          <w:w w:val="105"/>
          <w:sz w:val="18"/>
          <w:szCs w:val="18"/>
        </w:rPr>
        <w:t>predetti</w:t>
      </w:r>
      <w:r w:rsidRPr="00405C85">
        <w:rPr>
          <w:rFonts w:ascii="Tahoma" w:eastAsia="Calibri" w:hAnsi="Tahoma" w:cs="Tahoma"/>
          <w:b/>
          <w:spacing w:val="23"/>
          <w:w w:val="105"/>
          <w:sz w:val="18"/>
          <w:szCs w:val="18"/>
        </w:rPr>
        <w:t xml:space="preserve"> </w:t>
      </w:r>
      <w:r w:rsidRPr="00405C85">
        <w:rPr>
          <w:rFonts w:ascii="Tahoma" w:eastAsia="Calibri" w:hAnsi="Tahoma" w:cs="Tahoma"/>
          <w:b/>
          <w:w w:val="105"/>
          <w:sz w:val="18"/>
          <w:szCs w:val="18"/>
        </w:rPr>
        <w:t>regolamenti</w:t>
      </w:r>
      <w:r w:rsidRPr="00405C85">
        <w:rPr>
          <w:rFonts w:ascii="Tahoma" w:eastAsia="Calibri" w:hAnsi="Tahoma" w:cs="Tahoma"/>
          <w:b/>
          <w:spacing w:val="23"/>
          <w:w w:val="105"/>
          <w:sz w:val="18"/>
          <w:szCs w:val="18"/>
        </w:rPr>
        <w:t xml:space="preserve"> </w:t>
      </w:r>
      <w:r w:rsidRPr="00405C85">
        <w:rPr>
          <w:rFonts w:ascii="Tahoma" w:eastAsia="Calibri" w:hAnsi="Tahoma" w:cs="Tahoma"/>
          <w:w w:val="105"/>
          <w:sz w:val="18"/>
          <w:szCs w:val="18"/>
        </w:rPr>
        <w:t>per</w:t>
      </w:r>
      <w:r w:rsidRPr="00405C85">
        <w:rPr>
          <w:rFonts w:ascii="Tahoma" w:eastAsia="Calibri" w:hAnsi="Tahoma" w:cs="Tahoma"/>
          <w:spacing w:val="23"/>
          <w:w w:val="105"/>
          <w:sz w:val="18"/>
          <w:szCs w:val="18"/>
        </w:rPr>
        <w:t xml:space="preserve"> </w:t>
      </w:r>
      <w:r w:rsidRPr="00405C85">
        <w:rPr>
          <w:rFonts w:ascii="Tahoma" w:eastAsia="Calibri" w:hAnsi="Tahoma" w:cs="Tahoma"/>
          <w:w w:val="105"/>
          <w:sz w:val="18"/>
          <w:szCs w:val="18"/>
        </w:rPr>
        <w:t>la</w:t>
      </w:r>
      <w:r w:rsidRPr="00405C85">
        <w:rPr>
          <w:rFonts w:ascii="Tahoma" w:eastAsia="Calibri" w:hAnsi="Tahoma" w:cs="Tahoma"/>
          <w:spacing w:val="22"/>
          <w:w w:val="105"/>
          <w:sz w:val="18"/>
          <w:szCs w:val="18"/>
        </w:rPr>
        <w:t xml:space="preserve"> </w:t>
      </w:r>
      <w:r w:rsidRPr="00405C85">
        <w:rPr>
          <w:rFonts w:ascii="Tahoma" w:eastAsia="Calibri" w:hAnsi="Tahoma" w:cs="Tahoma"/>
          <w:w w:val="105"/>
          <w:sz w:val="18"/>
          <w:szCs w:val="18"/>
        </w:rPr>
        <w:t>definizione</w:t>
      </w:r>
      <w:r w:rsidRPr="00405C85">
        <w:rPr>
          <w:rFonts w:ascii="Tahoma" w:eastAsia="Calibri" w:hAnsi="Tahoma" w:cs="Tahoma"/>
          <w:spacing w:val="22"/>
          <w:w w:val="105"/>
          <w:sz w:val="18"/>
          <w:szCs w:val="18"/>
        </w:rPr>
        <w:t xml:space="preserve"> </w:t>
      </w:r>
      <w:r w:rsidRPr="00405C85">
        <w:rPr>
          <w:rFonts w:ascii="Tahoma" w:eastAsia="Calibri" w:hAnsi="Tahoma" w:cs="Tahoma"/>
          <w:w w:val="105"/>
          <w:sz w:val="18"/>
          <w:szCs w:val="18"/>
        </w:rPr>
        <w:t>del</w:t>
      </w:r>
      <w:r w:rsidRPr="00405C85">
        <w:rPr>
          <w:rFonts w:ascii="Tahoma" w:eastAsia="Calibri" w:hAnsi="Tahoma" w:cs="Tahoma"/>
          <w:spacing w:val="23"/>
          <w:w w:val="105"/>
          <w:sz w:val="18"/>
          <w:szCs w:val="18"/>
        </w:rPr>
        <w:t xml:space="preserve"> </w:t>
      </w:r>
      <w:r w:rsidRPr="00405C85">
        <w:rPr>
          <w:rFonts w:ascii="Tahoma" w:eastAsia="Calibri" w:hAnsi="Tahoma" w:cs="Tahoma"/>
          <w:w w:val="105"/>
          <w:sz w:val="18"/>
          <w:szCs w:val="18"/>
        </w:rPr>
        <w:t>perimetro</w:t>
      </w:r>
      <w:r w:rsidRPr="00405C85">
        <w:rPr>
          <w:rFonts w:ascii="Tahoma" w:eastAsia="Calibri" w:hAnsi="Tahoma" w:cs="Tahoma"/>
          <w:spacing w:val="22"/>
          <w:w w:val="105"/>
          <w:sz w:val="18"/>
          <w:szCs w:val="18"/>
        </w:rPr>
        <w:t xml:space="preserve"> </w:t>
      </w:r>
      <w:r w:rsidRPr="00405C85">
        <w:rPr>
          <w:rFonts w:ascii="Tahoma" w:eastAsia="Calibri" w:hAnsi="Tahoma" w:cs="Tahoma"/>
          <w:w w:val="105"/>
          <w:sz w:val="18"/>
          <w:szCs w:val="18"/>
        </w:rPr>
        <w:t>di</w:t>
      </w:r>
      <w:r w:rsidRPr="00405C85">
        <w:rPr>
          <w:rFonts w:ascii="Tahoma" w:eastAsia="Calibri" w:hAnsi="Tahoma" w:cs="Tahoma"/>
          <w:spacing w:val="21"/>
          <w:w w:val="105"/>
          <w:sz w:val="18"/>
          <w:szCs w:val="18"/>
        </w:rPr>
        <w:t xml:space="preserve"> </w:t>
      </w:r>
      <w:r w:rsidRPr="00405C85">
        <w:rPr>
          <w:rFonts w:ascii="Tahoma" w:eastAsia="Calibri" w:hAnsi="Tahoma" w:cs="Tahoma"/>
          <w:w w:val="105"/>
          <w:sz w:val="18"/>
          <w:szCs w:val="18"/>
        </w:rPr>
        <w:t xml:space="preserve">impresa unica; </w:t>
      </w:r>
      <w:r w:rsidRPr="00405C85">
        <w:rPr>
          <w:rFonts w:ascii="Tahoma" w:eastAsia="Calibri" w:hAnsi="Tahoma" w:cs="Tahoma"/>
          <w:b/>
          <w:w w:val="105"/>
          <w:sz w:val="18"/>
          <w:szCs w:val="18"/>
          <w:u w:val="thick"/>
        </w:rPr>
        <w:t>le altre relazioni di cui alle lett. a) e b) di tale articolo non devono essere quindi segnalate, ma</w:t>
      </w:r>
      <w:r w:rsidRPr="00405C85">
        <w:rPr>
          <w:rFonts w:ascii="Tahoma" w:eastAsia="Calibri" w:hAnsi="Tahoma" w:cs="Tahoma"/>
          <w:b/>
          <w:w w:val="105"/>
          <w:sz w:val="18"/>
          <w:szCs w:val="18"/>
        </w:rPr>
        <w:t xml:space="preserve"> </w:t>
      </w:r>
      <w:r w:rsidRPr="00405C85">
        <w:rPr>
          <w:rFonts w:ascii="Tahoma" w:eastAsia="Calibri" w:hAnsi="Tahoma" w:cs="Tahoma"/>
          <w:b/>
          <w:w w:val="105"/>
          <w:sz w:val="18"/>
          <w:szCs w:val="18"/>
          <w:u w:val="thick"/>
        </w:rPr>
        <w:t>verranno verificate d’ufficio</w:t>
      </w:r>
    </w:p>
    <w:p w14:paraId="34B055C6" w14:textId="77777777" w:rsidR="00405C85" w:rsidRPr="00405C85" w:rsidRDefault="00405C85" w:rsidP="00405C85">
      <w:pPr>
        <w:spacing w:after="0" w:line="240" w:lineRule="auto"/>
        <w:ind w:right="11"/>
        <w:contextualSpacing/>
        <w:rPr>
          <w:rFonts w:ascii="Tahoma" w:eastAsia="Arial" w:hAnsi="Tahoma" w:cs="Tahoma"/>
          <w:b/>
          <w:color w:val="000000"/>
          <w:sz w:val="18"/>
          <w:szCs w:val="18"/>
        </w:rPr>
      </w:pPr>
      <w:r w:rsidRPr="00405C85">
        <w:rPr>
          <w:rFonts w:ascii="Tahoma" w:eastAsia="Arial" w:hAnsi="Tahoma" w:cs="Tahoma"/>
          <w:b/>
          <w:color w:val="000000"/>
          <w:sz w:val="18"/>
          <w:szCs w:val="18"/>
        </w:rPr>
        <w:t xml:space="preserve">    PRESA VISIONE delle istruzioni per la predisposizione della presente dichiarazione;</w:t>
      </w:r>
    </w:p>
    <w:p w14:paraId="6BD74A38" w14:textId="77777777" w:rsidR="00405C85" w:rsidRPr="00405C85" w:rsidRDefault="00405C85" w:rsidP="00405C85">
      <w:pPr>
        <w:spacing w:before="13" w:after="0" w:line="240" w:lineRule="auto"/>
        <w:jc w:val="both"/>
        <w:rPr>
          <w:rFonts w:ascii="Tahoma" w:eastAsia="Times New Roman" w:hAnsi="Tahoma" w:cs="Tahoma"/>
          <w:sz w:val="18"/>
          <w:szCs w:val="18"/>
          <w:lang w:eastAsia="it-IT"/>
        </w:rPr>
      </w:pPr>
    </w:p>
    <w:p w14:paraId="3D473683" w14:textId="77777777" w:rsidR="00405C85" w:rsidRPr="00405C85" w:rsidRDefault="00405C85" w:rsidP="00405C85">
      <w:pPr>
        <w:spacing w:before="1" w:line="324" w:lineRule="auto"/>
        <w:ind w:left="215" w:right="542"/>
        <w:jc w:val="both"/>
        <w:rPr>
          <w:rFonts w:ascii="Tahoma" w:eastAsia="Calibri" w:hAnsi="Tahoma" w:cs="Tahoma"/>
          <w:sz w:val="18"/>
          <w:szCs w:val="18"/>
        </w:rPr>
      </w:pPr>
      <w:r w:rsidRPr="00405C85">
        <w:rPr>
          <w:rFonts w:ascii="Tahoma" w:eastAsia="Calibri" w:hAnsi="Tahoma" w:cs="Tahoma"/>
          <w:b/>
          <w:w w:val="105"/>
          <w:sz w:val="18"/>
          <w:szCs w:val="18"/>
        </w:rPr>
        <w:t xml:space="preserve">CONSAPEVOLE delle responsabilità anche penali assunte </w:t>
      </w:r>
      <w:r w:rsidRPr="00405C85">
        <w:rPr>
          <w:rFonts w:ascii="Tahoma" w:eastAsia="Calibri" w:hAnsi="Tahoma" w:cs="Tahoma"/>
          <w:w w:val="105"/>
          <w:sz w:val="18"/>
          <w:szCs w:val="18"/>
        </w:rPr>
        <w:t>in caso di rilascio di dichiarazioni mendaci, formazione</w:t>
      </w:r>
      <w:r w:rsidRPr="00405C85">
        <w:rPr>
          <w:rFonts w:ascii="Tahoma" w:eastAsia="Calibri" w:hAnsi="Tahoma" w:cs="Tahoma"/>
          <w:spacing w:val="-3"/>
          <w:w w:val="105"/>
          <w:sz w:val="18"/>
          <w:szCs w:val="18"/>
        </w:rPr>
        <w:t xml:space="preserve"> </w:t>
      </w:r>
      <w:r w:rsidRPr="00405C85">
        <w:rPr>
          <w:rFonts w:ascii="Tahoma" w:eastAsia="Calibri" w:hAnsi="Tahoma" w:cs="Tahoma"/>
          <w:w w:val="105"/>
          <w:sz w:val="18"/>
          <w:szCs w:val="18"/>
        </w:rPr>
        <w:t>di</w:t>
      </w:r>
      <w:r w:rsidRPr="00405C85">
        <w:rPr>
          <w:rFonts w:ascii="Tahoma" w:eastAsia="Calibri" w:hAnsi="Tahoma" w:cs="Tahoma"/>
          <w:spacing w:val="-4"/>
          <w:w w:val="105"/>
          <w:sz w:val="18"/>
          <w:szCs w:val="18"/>
        </w:rPr>
        <w:t xml:space="preserve"> </w:t>
      </w:r>
      <w:r w:rsidRPr="00405C85">
        <w:rPr>
          <w:rFonts w:ascii="Tahoma" w:eastAsia="Calibri" w:hAnsi="Tahoma" w:cs="Tahoma"/>
          <w:w w:val="105"/>
          <w:sz w:val="18"/>
          <w:szCs w:val="18"/>
        </w:rPr>
        <w:t>atti</w:t>
      </w:r>
      <w:r w:rsidRPr="00405C85">
        <w:rPr>
          <w:rFonts w:ascii="Tahoma" w:eastAsia="Calibri" w:hAnsi="Tahoma" w:cs="Tahoma"/>
          <w:spacing w:val="-3"/>
          <w:w w:val="105"/>
          <w:sz w:val="18"/>
          <w:szCs w:val="18"/>
        </w:rPr>
        <w:t xml:space="preserve"> </w:t>
      </w:r>
      <w:r w:rsidRPr="00405C85">
        <w:rPr>
          <w:rFonts w:ascii="Tahoma" w:eastAsia="Calibri" w:hAnsi="Tahoma" w:cs="Tahoma"/>
          <w:w w:val="105"/>
          <w:sz w:val="18"/>
          <w:szCs w:val="18"/>
        </w:rPr>
        <w:t>falsi</w:t>
      </w:r>
      <w:r w:rsidRPr="00405C85">
        <w:rPr>
          <w:rFonts w:ascii="Tahoma" w:eastAsia="Calibri" w:hAnsi="Tahoma" w:cs="Tahoma"/>
          <w:spacing w:val="-4"/>
          <w:w w:val="105"/>
          <w:sz w:val="18"/>
          <w:szCs w:val="18"/>
        </w:rPr>
        <w:t xml:space="preserve"> </w:t>
      </w:r>
      <w:r w:rsidRPr="00405C85">
        <w:rPr>
          <w:rFonts w:ascii="Tahoma" w:eastAsia="Calibri" w:hAnsi="Tahoma" w:cs="Tahoma"/>
          <w:w w:val="105"/>
          <w:sz w:val="18"/>
          <w:szCs w:val="18"/>
        </w:rPr>
        <w:t>e</w:t>
      </w:r>
      <w:r w:rsidRPr="00405C85">
        <w:rPr>
          <w:rFonts w:ascii="Tahoma" w:eastAsia="Calibri" w:hAnsi="Tahoma" w:cs="Tahoma"/>
          <w:spacing w:val="-3"/>
          <w:w w:val="105"/>
          <w:sz w:val="18"/>
          <w:szCs w:val="18"/>
        </w:rPr>
        <w:t xml:space="preserve"> </w:t>
      </w:r>
      <w:r w:rsidRPr="00405C85">
        <w:rPr>
          <w:rFonts w:ascii="Tahoma" w:eastAsia="Calibri" w:hAnsi="Tahoma" w:cs="Tahoma"/>
          <w:w w:val="105"/>
          <w:sz w:val="18"/>
          <w:szCs w:val="18"/>
        </w:rPr>
        <w:t>loro</w:t>
      </w:r>
      <w:r w:rsidRPr="00405C85">
        <w:rPr>
          <w:rFonts w:ascii="Tahoma" w:eastAsia="Calibri" w:hAnsi="Tahoma" w:cs="Tahoma"/>
          <w:spacing w:val="-4"/>
          <w:w w:val="105"/>
          <w:sz w:val="18"/>
          <w:szCs w:val="18"/>
        </w:rPr>
        <w:t xml:space="preserve"> </w:t>
      </w:r>
      <w:r w:rsidRPr="00405C85">
        <w:rPr>
          <w:rFonts w:ascii="Tahoma" w:eastAsia="Calibri" w:hAnsi="Tahoma" w:cs="Tahoma"/>
          <w:w w:val="105"/>
          <w:sz w:val="18"/>
          <w:szCs w:val="18"/>
        </w:rPr>
        <w:t>uso,</w:t>
      </w:r>
      <w:r w:rsidRPr="00405C85">
        <w:rPr>
          <w:rFonts w:ascii="Tahoma" w:eastAsia="Calibri" w:hAnsi="Tahoma" w:cs="Tahoma"/>
          <w:spacing w:val="-3"/>
          <w:w w:val="105"/>
          <w:sz w:val="18"/>
          <w:szCs w:val="18"/>
        </w:rPr>
        <w:t xml:space="preserve"> </w:t>
      </w:r>
      <w:r w:rsidRPr="00405C85">
        <w:rPr>
          <w:rFonts w:ascii="Tahoma" w:eastAsia="Calibri" w:hAnsi="Tahoma" w:cs="Tahoma"/>
          <w:b/>
          <w:w w:val="105"/>
          <w:sz w:val="18"/>
          <w:szCs w:val="18"/>
        </w:rPr>
        <w:t>e</w:t>
      </w:r>
      <w:r w:rsidRPr="00405C85">
        <w:rPr>
          <w:rFonts w:ascii="Tahoma" w:eastAsia="Calibri" w:hAnsi="Tahoma" w:cs="Tahoma"/>
          <w:b/>
          <w:spacing w:val="-4"/>
          <w:w w:val="105"/>
          <w:sz w:val="18"/>
          <w:szCs w:val="18"/>
        </w:rPr>
        <w:t xml:space="preserve"> </w:t>
      </w:r>
      <w:r w:rsidRPr="00405C85">
        <w:rPr>
          <w:rFonts w:ascii="Tahoma" w:eastAsia="Calibri" w:hAnsi="Tahoma" w:cs="Tahoma"/>
          <w:b/>
          <w:w w:val="105"/>
          <w:sz w:val="18"/>
          <w:szCs w:val="18"/>
        </w:rPr>
        <w:t>della</w:t>
      </w:r>
      <w:r w:rsidRPr="00405C85">
        <w:rPr>
          <w:rFonts w:ascii="Tahoma" w:eastAsia="Calibri" w:hAnsi="Tahoma" w:cs="Tahoma"/>
          <w:b/>
          <w:spacing w:val="-4"/>
          <w:w w:val="105"/>
          <w:sz w:val="18"/>
          <w:szCs w:val="18"/>
        </w:rPr>
        <w:t xml:space="preserve"> </w:t>
      </w:r>
      <w:r w:rsidRPr="00405C85">
        <w:rPr>
          <w:rFonts w:ascii="Tahoma" w:eastAsia="Calibri" w:hAnsi="Tahoma" w:cs="Tahoma"/>
          <w:b/>
          <w:w w:val="105"/>
          <w:sz w:val="18"/>
          <w:szCs w:val="18"/>
        </w:rPr>
        <w:t>conseguente</w:t>
      </w:r>
      <w:r w:rsidRPr="00405C85">
        <w:rPr>
          <w:rFonts w:ascii="Tahoma" w:eastAsia="Calibri" w:hAnsi="Tahoma" w:cs="Tahoma"/>
          <w:b/>
          <w:spacing w:val="-4"/>
          <w:w w:val="105"/>
          <w:sz w:val="18"/>
          <w:szCs w:val="18"/>
        </w:rPr>
        <w:t xml:space="preserve"> </w:t>
      </w:r>
      <w:r w:rsidRPr="00405C85">
        <w:rPr>
          <w:rFonts w:ascii="Tahoma" w:eastAsia="Calibri" w:hAnsi="Tahoma" w:cs="Tahoma"/>
          <w:b/>
          <w:w w:val="105"/>
          <w:sz w:val="18"/>
          <w:szCs w:val="18"/>
        </w:rPr>
        <w:t>decadenza</w:t>
      </w:r>
      <w:r w:rsidRPr="00405C85">
        <w:rPr>
          <w:rFonts w:ascii="Tahoma" w:eastAsia="Calibri" w:hAnsi="Tahoma" w:cs="Tahoma"/>
          <w:b/>
          <w:spacing w:val="-3"/>
          <w:w w:val="105"/>
          <w:sz w:val="18"/>
          <w:szCs w:val="18"/>
        </w:rPr>
        <w:t xml:space="preserve"> </w:t>
      </w:r>
      <w:r w:rsidRPr="00405C85">
        <w:rPr>
          <w:rFonts w:ascii="Tahoma" w:eastAsia="Calibri" w:hAnsi="Tahoma" w:cs="Tahoma"/>
          <w:b/>
          <w:w w:val="105"/>
          <w:sz w:val="18"/>
          <w:szCs w:val="18"/>
        </w:rPr>
        <w:t>dai</w:t>
      </w:r>
      <w:r w:rsidRPr="00405C85">
        <w:rPr>
          <w:rFonts w:ascii="Tahoma" w:eastAsia="Calibri" w:hAnsi="Tahoma" w:cs="Tahoma"/>
          <w:b/>
          <w:spacing w:val="-3"/>
          <w:w w:val="105"/>
          <w:sz w:val="18"/>
          <w:szCs w:val="18"/>
        </w:rPr>
        <w:t xml:space="preserve"> </w:t>
      </w:r>
      <w:r w:rsidRPr="00405C85">
        <w:rPr>
          <w:rFonts w:ascii="Tahoma" w:eastAsia="Calibri" w:hAnsi="Tahoma" w:cs="Tahoma"/>
          <w:b/>
          <w:w w:val="105"/>
          <w:sz w:val="18"/>
          <w:szCs w:val="18"/>
        </w:rPr>
        <w:t>benefici</w:t>
      </w:r>
      <w:r w:rsidRPr="00405C85">
        <w:rPr>
          <w:rFonts w:ascii="Tahoma" w:eastAsia="Calibri" w:hAnsi="Tahoma" w:cs="Tahoma"/>
          <w:b/>
          <w:spacing w:val="-3"/>
          <w:w w:val="105"/>
          <w:sz w:val="18"/>
          <w:szCs w:val="18"/>
        </w:rPr>
        <w:t xml:space="preserve"> </w:t>
      </w:r>
      <w:r w:rsidRPr="00405C85">
        <w:rPr>
          <w:rFonts w:ascii="Tahoma" w:eastAsia="Calibri" w:hAnsi="Tahoma" w:cs="Tahoma"/>
          <w:b/>
          <w:w w:val="105"/>
          <w:sz w:val="18"/>
          <w:szCs w:val="18"/>
        </w:rPr>
        <w:t>concessi</w:t>
      </w:r>
      <w:r w:rsidRPr="00405C85">
        <w:rPr>
          <w:rFonts w:ascii="Tahoma" w:eastAsia="Calibri" w:hAnsi="Tahoma" w:cs="Tahoma"/>
          <w:b/>
          <w:spacing w:val="-3"/>
          <w:w w:val="105"/>
          <w:sz w:val="18"/>
          <w:szCs w:val="18"/>
        </w:rPr>
        <w:t xml:space="preserve"> </w:t>
      </w:r>
      <w:r w:rsidRPr="00405C85">
        <w:rPr>
          <w:rFonts w:ascii="Tahoma" w:eastAsia="Calibri" w:hAnsi="Tahoma" w:cs="Tahoma"/>
          <w:w w:val="105"/>
          <w:sz w:val="18"/>
          <w:szCs w:val="18"/>
        </w:rPr>
        <w:t>sulla</w:t>
      </w:r>
      <w:r w:rsidRPr="00405C85">
        <w:rPr>
          <w:rFonts w:ascii="Tahoma" w:eastAsia="Calibri" w:hAnsi="Tahoma" w:cs="Tahoma"/>
          <w:spacing w:val="-3"/>
          <w:w w:val="105"/>
          <w:sz w:val="18"/>
          <w:szCs w:val="18"/>
        </w:rPr>
        <w:t xml:space="preserve"> </w:t>
      </w:r>
      <w:r w:rsidRPr="00405C85">
        <w:rPr>
          <w:rFonts w:ascii="Tahoma" w:eastAsia="Calibri" w:hAnsi="Tahoma" w:cs="Tahoma"/>
          <w:w w:val="105"/>
          <w:sz w:val="18"/>
          <w:szCs w:val="18"/>
        </w:rPr>
        <w:t>base</w:t>
      </w:r>
      <w:r w:rsidRPr="00405C85">
        <w:rPr>
          <w:rFonts w:ascii="Tahoma" w:eastAsia="Calibri" w:hAnsi="Tahoma" w:cs="Tahoma"/>
          <w:spacing w:val="-4"/>
          <w:w w:val="105"/>
          <w:sz w:val="18"/>
          <w:szCs w:val="18"/>
        </w:rPr>
        <w:t xml:space="preserve"> </w:t>
      </w:r>
      <w:r w:rsidRPr="00405C85">
        <w:rPr>
          <w:rFonts w:ascii="Tahoma" w:eastAsia="Calibri" w:hAnsi="Tahoma" w:cs="Tahoma"/>
          <w:w w:val="105"/>
          <w:sz w:val="18"/>
          <w:szCs w:val="18"/>
        </w:rPr>
        <w:t>di</w:t>
      </w:r>
      <w:r w:rsidRPr="00405C85">
        <w:rPr>
          <w:rFonts w:ascii="Tahoma" w:eastAsia="Calibri" w:hAnsi="Tahoma" w:cs="Tahoma"/>
          <w:spacing w:val="-4"/>
          <w:w w:val="105"/>
          <w:sz w:val="18"/>
          <w:szCs w:val="18"/>
        </w:rPr>
        <w:t xml:space="preserve"> </w:t>
      </w:r>
      <w:r w:rsidRPr="00405C85">
        <w:rPr>
          <w:rFonts w:ascii="Tahoma" w:eastAsia="Calibri" w:hAnsi="Tahoma" w:cs="Tahoma"/>
          <w:w w:val="105"/>
          <w:sz w:val="18"/>
          <w:szCs w:val="18"/>
        </w:rPr>
        <w:t xml:space="preserve">una dichiarazione non veritiera, ai sensi degli articoli 75 e 76 del decreto del Presidente della Repubblica 28 </w:t>
      </w:r>
      <w:r w:rsidRPr="00405C85">
        <w:rPr>
          <w:rFonts w:ascii="Tahoma" w:eastAsia="Calibri" w:hAnsi="Tahoma" w:cs="Tahoma"/>
          <w:spacing w:val="-2"/>
          <w:w w:val="105"/>
          <w:sz w:val="18"/>
          <w:szCs w:val="18"/>
        </w:rPr>
        <w:t>dicembre 2000, n. 445 (Testo unico delle disposizioni legislative e regolamentari in materia di</w:t>
      </w:r>
      <w:r w:rsidRPr="00405C85">
        <w:rPr>
          <w:rFonts w:ascii="Tahoma" w:eastAsia="Calibri" w:hAnsi="Tahoma" w:cs="Tahoma"/>
          <w:spacing w:val="-3"/>
          <w:w w:val="105"/>
          <w:sz w:val="18"/>
          <w:szCs w:val="18"/>
        </w:rPr>
        <w:t xml:space="preserve"> </w:t>
      </w:r>
      <w:r w:rsidRPr="00405C85">
        <w:rPr>
          <w:rFonts w:ascii="Tahoma" w:eastAsia="Calibri" w:hAnsi="Tahoma" w:cs="Tahoma"/>
          <w:spacing w:val="-2"/>
          <w:w w:val="105"/>
          <w:sz w:val="18"/>
          <w:szCs w:val="18"/>
        </w:rPr>
        <w:t>documentazione amministrativa),</w:t>
      </w:r>
    </w:p>
    <w:p w14:paraId="70031647" w14:textId="77777777" w:rsidR="00405C85" w:rsidRPr="00405C85" w:rsidRDefault="00405C85" w:rsidP="00405C85">
      <w:pPr>
        <w:spacing w:before="58" w:after="0" w:line="240" w:lineRule="auto"/>
        <w:jc w:val="both"/>
        <w:rPr>
          <w:rFonts w:ascii="Tahoma" w:eastAsia="Times New Roman" w:hAnsi="Tahoma" w:cs="Tahoma"/>
          <w:sz w:val="18"/>
          <w:szCs w:val="18"/>
          <w:lang w:eastAsia="it-IT"/>
        </w:rPr>
      </w:pPr>
      <w:r w:rsidRPr="00405C85">
        <w:rPr>
          <w:rFonts w:ascii="Tahoma" w:eastAsia="Times New Roman" w:hAnsi="Tahoma" w:cs="Tahoma"/>
          <w:noProof/>
          <w:sz w:val="18"/>
          <w:szCs w:val="18"/>
          <w:lang w:eastAsia="it-IT"/>
        </w:rPr>
        <mc:AlternateContent>
          <mc:Choice Requires="wps">
            <w:drawing>
              <wp:anchor distT="0" distB="0" distL="0" distR="0" simplePos="0" relativeHeight="251658244" behindDoc="1" locked="0" layoutInCell="1" allowOverlap="1" wp14:anchorId="55DD5B75" wp14:editId="280A8C78">
                <wp:simplePos x="0" y="0"/>
                <wp:positionH relativeFrom="page">
                  <wp:posOffset>849553</wp:posOffset>
                </wp:positionH>
                <wp:positionV relativeFrom="paragraph">
                  <wp:posOffset>198295</wp:posOffset>
                </wp:positionV>
                <wp:extent cx="151638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6380" cy="1270"/>
                        </a:xfrm>
                        <a:custGeom>
                          <a:avLst/>
                          <a:gdLst/>
                          <a:ahLst/>
                          <a:cxnLst/>
                          <a:rect l="l" t="t" r="r" b="b"/>
                          <a:pathLst>
                            <a:path w="1516380">
                              <a:moveTo>
                                <a:pt x="0" y="0"/>
                              </a:moveTo>
                              <a:lnTo>
                                <a:pt x="1515999"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598B72" id="Graphic 70" o:spid="_x0000_s1026" style="position:absolute;margin-left:66.9pt;margin-top:15.6pt;width:119.4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516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" path="m,l1515999,e" filled="f" strokeweight=".63pt">
                <v:path arrowok="t"/>
                <w10:wrap type="topAndBottom" anchorx="page"/>
              </v:shape>
            </w:pict>
          </mc:Fallback>
        </mc:AlternateContent>
      </w:r>
    </w:p>
    <w:p w14:paraId="417AA811" w14:textId="77777777" w:rsidR="00405C85" w:rsidRPr="00405C85" w:rsidRDefault="00405C85" w:rsidP="00405C85">
      <w:pPr>
        <w:spacing w:before="87" w:line="235" w:lineRule="auto"/>
        <w:ind w:left="215" w:right="551" w:hanging="1"/>
        <w:jc w:val="both"/>
        <w:rPr>
          <w:rFonts w:ascii="Tahoma" w:eastAsia="Calibri" w:hAnsi="Tahoma" w:cs="Tahoma"/>
          <w:sz w:val="18"/>
          <w:szCs w:val="18"/>
        </w:rPr>
      </w:pPr>
      <w:r w:rsidRPr="00405C85">
        <w:rPr>
          <w:rFonts w:ascii="Tahoma" w:eastAsia="Calibri" w:hAnsi="Tahoma" w:cs="Tahoma"/>
          <w:position w:val="4"/>
          <w:sz w:val="18"/>
          <w:szCs w:val="18"/>
        </w:rPr>
        <w:t>1</w:t>
      </w:r>
      <w:r w:rsidRPr="00405C85">
        <w:rPr>
          <w:rFonts w:ascii="Tahoma" w:eastAsia="Calibri" w:hAnsi="Tahoma" w:cs="Tahoma"/>
          <w:spacing w:val="14"/>
          <w:position w:val="4"/>
          <w:sz w:val="18"/>
          <w:szCs w:val="18"/>
        </w:rPr>
        <w:t xml:space="preserve"> </w:t>
      </w:r>
      <w:r w:rsidRPr="00405C85">
        <w:rPr>
          <w:rFonts w:ascii="Tahoma" w:eastAsia="Calibri" w:hAnsi="Tahoma" w:cs="Tahoma"/>
          <w:sz w:val="18"/>
          <w:szCs w:val="18"/>
        </w:rPr>
        <w:t>Si considera</w:t>
      </w:r>
      <w:r w:rsidRPr="00405C85">
        <w:rPr>
          <w:rFonts w:ascii="Tahoma" w:eastAsia="Calibri" w:hAnsi="Tahoma" w:cs="Tahoma"/>
          <w:spacing w:val="-2"/>
          <w:sz w:val="18"/>
          <w:szCs w:val="18"/>
        </w:rPr>
        <w:t xml:space="preserve"> </w:t>
      </w:r>
      <w:r w:rsidRPr="00405C85">
        <w:rPr>
          <w:rFonts w:ascii="Tahoma" w:eastAsia="Calibri" w:hAnsi="Tahoma" w:cs="Tahoma"/>
          <w:sz w:val="18"/>
          <w:szCs w:val="18"/>
        </w:rPr>
        <w:t>impresa</w:t>
      </w:r>
      <w:r w:rsidRPr="00405C85">
        <w:rPr>
          <w:rFonts w:ascii="Tahoma" w:eastAsia="Calibri" w:hAnsi="Tahoma" w:cs="Tahoma"/>
          <w:spacing w:val="-1"/>
          <w:sz w:val="18"/>
          <w:szCs w:val="18"/>
        </w:rPr>
        <w:t xml:space="preserve"> </w:t>
      </w:r>
      <w:r w:rsidRPr="00405C85">
        <w:rPr>
          <w:rFonts w:ascii="Tahoma" w:eastAsia="Calibri" w:hAnsi="Tahoma" w:cs="Tahoma"/>
          <w:sz w:val="18"/>
          <w:szCs w:val="18"/>
        </w:rPr>
        <w:t>qualsiasi</w:t>
      </w:r>
      <w:r w:rsidRPr="00405C85">
        <w:rPr>
          <w:rFonts w:ascii="Tahoma" w:eastAsia="Calibri" w:hAnsi="Tahoma" w:cs="Tahoma"/>
          <w:spacing w:val="-1"/>
          <w:sz w:val="18"/>
          <w:szCs w:val="18"/>
        </w:rPr>
        <w:t xml:space="preserve"> </w:t>
      </w:r>
      <w:r w:rsidRPr="00405C85">
        <w:rPr>
          <w:rFonts w:ascii="Tahoma" w:eastAsia="Calibri" w:hAnsi="Tahoma" w:cs="Tahoma"/>
          <w:sz w:val="18"/>
          <w:szCs w:val="18"/>
        </w:rPr>
        <w:t>entità che eserciti</w:t>
      </w:r>
      <w:r w:rsidRPr="00405C85">
        <w:rPr>
          <w:rFonts w:ascii="Tahoma" w:eastAsia="Calibri" w:hAnsi="Tahoma" w:cs="Tahoma"/>
          <w:spacing w:val="-1"/>
          <w:sz w:val="18"/>
          <w:szCs w:val="18"/>
        </w:rPr>
        <w:t xml:space="preserve"> </w:t>
      </w:r>
      <w:r w:rsidRPr="00405C85">
        <w:rPr>
          <w:rFonts w:ascii="Tahoma" w:eastAsia="Calibri" w:hAnsi="Tahoma" w:cs="Tahoma"/>
          <w:sz w:val="18"/>
          <w:szCs w:val="18"/>
        </w:rPr>
        <w:t>una attività economica,</w:t>
      </w:r>
      <w:r w:rsidRPr="00405C85">
        <w:rPr>
          <w:rFonts w:ascii="Tahoma" w:eastAsia="Calibri" w:hAnsi="Tahoma" w:cs="Tahoma"/>
          <w:spacing w:val="-2"/>
          <w:sz w:val="18"/>
          <w:szCs w:val="18"/>
        </w:rPr>
        <w:t xml:space="preserve"> </w:t>
      </w:r>
      <w:r w:rsidRPr="00405C85">
        <w:rPr>
          <w:rFonts w:ascii="Tahoma" w:eastAsia="Calibri" w:hAnsi="Tahoma" w:cs="Tahoma"/>
          <w:sz w:val="18"/>
          <w:szCs w:val="18"/>
        </w:rPr>
        <w:t>indipendentemente</w:t>
      </w:r>
      <w:r w:rsidRPr="00405C85">
        <w:rPr>
          <w:rFonts w:ascii="Tahoma" w:eastAsia="Calibri" w:hAnsi="Tahoma" w:cs="Tahoma"/>
          <w:spacing w:val="-4"/>
          <w:sz w:val="18"/>
          <w:szCs w:val="18"/>
        </w:rPr>
        <w:t xml:space="preserve"> </w:t>
      </w:r>
      <w:r w:rsidRPr="00405C85">
        <w:rPr>
          <w:rFonts w:ascii="Tahoma" w:eastAsia="Calibri" w:hAnsi="Tahoma" w:cs="Tahoma"/>
          <w:sz w:val="18"/>
          <w:szCs w:val="18"/>
        </w:rPr>
        <w:t>dalla sua forma giuridica.</w:t>
      </w:r>
      <w:r w:rsidRPr="00405C85">
        <w:rPr>
          <w:rFonts w:ascii="Tahoma" w:eastAsia="Calibri" w:hAnsi="Tahoma" w:cs="Tahoma"/>
          <w:spacing w:val="-1"/>
          <w:sz w:val="18"/>
          <w:szCs w:val="18"/>
        </w:rPr>
        <w:t xml:space="preserve"> </w:t>
      </w:r>
      <w:r w:rsidRPr="00405C85">
        <w:rPr>
          <w:rFonts w:ascii="Tahoma" w:eastAsia="Calibri" w:hAnsi="Tahoma" w:cs="Tahoma"/>
          <w:sz w:val="18"/>
          <w:szCs w:val="18"/>
        </w:rPr>
        <w:t>In</w:t>
      </w:r>
      <w:r w:rsidRPr="00405C85">
        <w:rPr>
          <w:rFonts w:ascii="Tahoma" w:eastAsia="Calibri" w:hAnsi="Tahoma" w:cs="Tahoma"/>
          <w:spacing w:val="-1"/>
          <w:sz w:val="18"/>
          <w:szCs w:val="18"/>
        </w:rPr>
        <w:t xml:space="preserve"> </w:t>
      </w:r>
      <w:r w:rsidRPr="00405C85">
        <w:rPr>
          <w:rFonts w:ascii="Tahoma" w:eastAsia="Calibri" w:hAnsi="Tahoma" w:cs="Tahoma"/>
          <w:sz w:val="18"/>
          <w:szCs w:val="18"/>
        </w:rPr>
        <w:t>particolare</w:t>
      </w:r>
      <w:r w:rsidRPr="00405C85">
        <w:rPr>
          <w:rFonts w:ascii="Tahoma" w:eastAsia="Calibri" w:hAnsi="Tahoma" w:cs="Tahoma"/>
          <w:spacing w:val="-2"/>
          <w:sz w:val="18"/>
          <w:szCs w:val="18"/>
        </w:rPr>
        <w:t xml:space="preserve"> </w:t>
      </w:r>
      <w:r w:rsidRPr="00405C85">
        <w:rPr>
          <w:rFonts w:ascii="Tahoma" w:eastAsia="Calibri" w:hAnsi="Tahoma" w:cs="Tahoma"/>
          <w:sz w:val="18"/>
          <w:szCs w:val="18"/>
        </w:rPr>
        <w:t>sono</w:t>
      </w:r>
      <w:r w:rsidRPr="00405C85">
        <w:rPr>
          <w:rFonts w:ascii="Tahoma" w:eastAsia="Calibri" w:hAnsi="Tahoma" w:cs="Tahoma"/>
          <w:spacing w:val="40"/>
          <w:sz w:val="18"/>
          <w:szCs w:val="18"/>
        </w:rPr>
        <w:t xml:space="preserve"> </w:t>
      </w:r>
      <w:r w:rsidRPr="00405C85">
        <w:rPr>
          <w:rFonts w:ascii="Tahoma" w:eastAsia="Calibri" w:hAnsi="Tahoma" w:cs="Tahoma"/>
          <w:spacing w:val="-4"/>
          <w:sz w:val="18"/>
          <w:szCs w:val="18"/>
        </w:rPr>
        <w:t>considerate tali le entità che</w:t>
      </w:r>
      <w:r w:rsidRPr="00405C85">
        <w:rPr>
          <w:rFonts w:ascii="Tahoma" w:eastAsia="Calibri" w:hAnsi="Tahoma" w:cs="Tahoma"/>
          <w:sz w:val="18"/>
          <w:szCs w:val="18"/>
        </w:rPr>
        <w:t xml:space="preserve"> </w:t>
      </w:r>
      <w:r w:rsidRPr="00405C85">
        <w:rPr>
          <w:rFonts w:ascii="Tahoma" w:eastAsia="Calibri" w:hAnsi="Tahoma" w:cs="Tahoma"/>
          <w:spacing w:val="-4"/>
          <w:sz w:val="18"/>
          <w:szCs w:val="18"/>
        </w:rPr>
        <w:t>esercitano un’attività artigianale o</w:t>
      </w:r>
      <w:r w:rsidRPr="00405C85">
        <w:rPr>
          <w:rFonts w:ascii="Tahoma" w:eastAsia="Calibri" w:hAnsi="Tahoma" w:cs="Tahoma"/>
          <w:sz w:val="18"/>
          <w:szCs w:val="18"/>
        </w:rPr>
        <w:t xml:space="preserve"> </w:t>
      </w:r>
      <w:r w:rsidRPr="00405C85">
        <w:rPr>
          <w:rFonts w:ascii="Tahoma" w:eastAsia="Calibri" w:hAnsi="Tahoma" w:cs="Tahoma"/>
          <w:spacing w:val="-4"/>
          <w:sz w:val="18"/>
          <w:szCs w:val="18"/>
        </w:rPr>
        <w:t>altre attività</w:t>
      </w:r>
      <w:r w:rsidRPr="00405C85">
        <w:rPr>
          <w:rFonts w:ascii="Tahoma" w:eastAsia="Calibri" w:hAnsi="Tahoma" w:cs="Tahoma"/>
          <w:sz w:val="18"/>
          <w:szCs w:val="18"/>
        </w:rPr>
        <w:t xml:space="preserve"> </w:t>
      </w:r>
      <w:r w:rsidRPr="00405C85">
        <w:rPr>
          <w:rFonts w:ascii="Tahoma" w:eastAsia="Calibri" w:hAnsi="Tahoma" w:cs="Tahoma"/>
          <w:spacing w:val="-4"/>
          <w:sz w:val="18"/>
          <w:szCs w:val="18"/>
        </w:rPr>
        <w:t>a</w:t>
      </w:r>
      <w:r w:rsidRPr="00405C85">
        <w:rPr>
          <w:rFonts w:ascii="Tahoma" w:eastAsia="Calibri" w:hAnsi="Tahoma" w:cs="Tahoma"/>
          <w:sz w:val="18"/>
          <w:szCs w:val="18"/>
        </w:rPr>
        <w:t xml:space="preserve"> </w:t>
      </w:r>
      <w:r w:rsidRPr="00405C85">
        <w:rPr>
          <w:rFonts w:ascii="Tahoma" w:eastAsia="Calibri" w:hAnsi="Tahoma" w:cs="Tahoma"/>
          <w:spacing w:val="-4"/>
          <w:sz w:val="18"/>
          <w:szCs w:val="18"/>
        </w:rPr>
        <w:t>titolo individuale o</w:t>
      </w:r>
      <w:r w:rsidRPr="00405C85">
        <w:rPr>
          <w:rFonts w:ascii="Tahoma" w:eastAsia="Calibri" w:hAnsi="Tahoma" w:cs="Tahoma"/>
          <w:sz w:val="18"/>
          <w:szCs w:val="18"/>
        </w:rPr>
        <w:t xml:space="preserve"> </w:t>
      </w:r>
      <w:r w:rsidRPr="00405C85">
        <w:rPr>
          <w:rFonts w:ascii="Tahoma" w:eastAsia="Calibri" w:hAnsi="Tahoma" w:cs="Tahoma"/>
          <w:spacing w:val="-4"/>
          <w:sz w:val="18"/>
          <w:szCs w:val="18"/>
        </w:rPr>
        <w:t>familiare, le</w:t>
      </w:r>
      <w:r w:rsidRPr="00405C85">
        <w:rPr>
          <w:rFonts w:ascii="Tahoma" w:eastAsia="Calibri" w:hAnsi="Tahoma" w:cs="Tahoma"/>
          <w:sz w:val="18"/>
          <w:szCs w:val="18"/>
        </w:rPr>
        <w:t xml:space="preserve"> </w:t>
      </w:r>
      <w:r w:rsidRPr="00405C85">
        <w:rPr>
          <w:rFonts w:ascii="Tahoma" w:eastAsia="Calibri" w:hAnsi="Tahoma" w:cs="Tahoma"/>
          <w:spacing w:val="-4"/>
          <w:sz w:val="18"/>
          <w:szCs w:val="18"/>
        </w:rPr>
        <w:t>società di</w:t>
      </w:r>
      <w:r w:rsidRPr="00405C85">
        <w:rPr>
          <w:rFonts w:ascii="Tahoma" w:eastAsia="Calibri" w:hAnsi="Tahoma" w:cs="Tahoma"/>
          <w:sz w:val="18"/>
          <w:szCs w:val="18"/>
        </w:rPr>
        <w:t xml:space="preserve"> </w:t>
      </w:r>
      <w:r w:rsidRPr="00405C85">
        <w:rPr>
          <w:rFonts w:ascii="Tahoma" w:eastAsia="Calibri" w:hAnsi="Tahoma" w:cs="Tahoma"/>
          <w:spacing w:val="-4"/>
          <w:sz w:val="18"/>
          <w:szCs w:val="18"/>
        </w:rPr>
        <w:t>persone o</w:t>
      </w:r>
      <w:r w:rsidRPr="00405C85">
        <w:rPr>
          <w:rFonts w:ascii="Tahoma" w:eastAsia="Calibri" w:hAnsi="Tahoma" w:cs="Tahoma"/>
          <w:sz w:val="18"/>
          <w:szCs w:val="18"/>
        </w:rPr>
        <w:t xml:space="preserve"> </w:t>
      </w:r>
      <w:r w:rsidRPr="00405C85">
        <w:rPr>
          <w:rFonts w:ascii="Tahoma" w:eastAsia="Calibri" w:hAnsi="Tahoma" w:cs="Tahoma"/>
          <w:spacing w:val="-4"/>
          <w:sz w:val="18"/>
          <w:szCs w:val="18"/>
        </w:rPr>
        <w:t>le</w:t>
      </w:r>
      <w:r w:rsidRPr="00405C85">
        <w:rPr>
          <w:rFonts w:ascii="Tahoma" w:eastAsia="Calibri" w:hAnsi="Tahoma" w:cs="Tahoma"/>
          <w:sz w:val="18"/>
          <w:szCs w:val="18"/>
        </w:rPr>
        <w:t xml:space="preserve"> </w:t>
      </w:r>
      <w:r w:rsidRPr="00405C85">
        <w:rPr>
          <w:rFonts w:ascii="Tahoma" w:eastAsia="Calibri" w:hAnsi="Tahoma" w:cs="Tahoma"/>
          <w:spacing w:val="-4"/>
          <w:sz w:val="18"/>
          <w:szCs w:val="18"/>
        </w:rPr>
        <w:t>associazioni che</w:t>
      </w:r>
      <w:r w:rsidRPr="00405C85">
        <w:rPr>
          <w:rFonts w:ascii="Tahoma" w:eastAsia="Calibri" w:hAnsi="Tahoma" w:cs="Tahoma"/>
          <w:spacing w:val="40"/>
          <w:sz w:val="18"/>
          <w:szCs w:val="18"/>
        </w:rPr>
        <w:t xml:space="preserve"> </w:t>
      </w:r>
      <w:r w:rsidRPr="00405C85">
        <w:rPr>
          <w:rFonts w:ascii="Tahoma" w:eastAsia="Calibri" w:hAnsi="Tahoma" w:cs="Tahoma"/>
          <w:w w:val="90"/>
          <w:sz w:val="18"/>
          <w:szCs w:val="18"/>
        </w:rPr>
        <w:t>esercitano regolarmente un’attività economica. Sono ricompresi in tale definizione anche i</w:t>
      </w:r>
      <w:r w:rsidRPr="00405C85">
        <w:rPr>
          <w:rFonts w:ascii="Tahoma" w:eastAsia="Calibri" w:hAnsi="Tahoma" w:cs="Tahoma"/>
          <w:sz w:val="18"/>
          <w:szCs w:val="18"/>
        </w:rPr>
        <w:t xml:space="preserve"> </w:t>
      </w:r>
      <w:r w:rsidRPr="00405C85">
        <w:rPr>
          <w:rFonts w:ascii="Tahoma" w:eastAsia="Calibri" w:hAnsi="Tahoma" w:cs="Tahoma"/>
          <w:w w:val="90"/>
          <w:sz w:val="18"/>
          <w:szCs w:val="18"/>
        </w:rPr>
        <w:t>professionisti, singoli o associati, secondo le modalità definite</w:t>
      </w:r>
      <w:r w:rsidRPr="00405C85">
        <w:rPr>
          <w:rFonts w:ascii="Tahoma" w:eastAsia="Calibri" w:hAnsi="Tahoma" w:cs="Tahoma"/>
          <w:spacing w:val="40"/>
          <w:sz w:val="18"/>
          <w:szCs w:val="18"/>
        </w:rPr>
        <w:t xml:space="preserve"> </w:t>
      </w:r>
      <w:r w:rsidRPr="00405C85">
        <w:rPr>
          <w:rFonts w:ascii="Tahoma" w:eastAsia="Calibri" w:hAnsi="Tahoma" w:cs="Tahoma"/>
          <w:sz w:val="18"/>
          <w:szCs w:val="18"/>
        </w:rPr>
        <w:t>dal</w:t>
      </w:r>
      <w:r w:rsidRPr="00405C85">
        <w:rPr>
          <w:rFonts w:ascii="Tahoma" w:eastAsia="Calibri" w:hAnsi="Tahoma" w:cs="Tahoma"/>
          <w:spacing w:val="-5"/>
          <w:sz w:val="18"/>
          <w:szCs w:val="18"/>
        </w:rPr>
        <w:t xml:space="preserve"> </w:t>
      </w:r>
      <w:r w:rsidRPr="00405C85">
        <w:rPr>
          <w:rFonts w:ascii="Tahoma" w:eastAsia="Calibri" w:hAnsi="Tahoma" w:cs="Tahoma"/>
          <w:sz w:val="18"/>
          <w:szCs w:val="18"/>
        </w:rPr>
        <w:t>bando.</w:t>
      </w:r>
    </w:p>
    <w:p w14:paraId="198E5AD6" w14:textId="77777777" w:rsidR="00405C85" w:rsidRPr="00405C85" w:rsidRDefault="00405C85" w:rsidP="00405C85">
      <w:pPr>
        <w:spacing w:before="10"/>
        <w:ind w:left="215"/>
        <w:jc w:val="both"/>
        <w:rPr>
          <w:rFonts w:ascii="Tahoma" w:eastAsia="Calibri" w:hAnsi="Tahoma" w:cs="Tahoma"/>
          <w:sz w:val="18"/>
          <w:szCs w:val="18"/>
        </w:rPr>
      </w:pPr>
      <w:r w:rsidRPr="00405C85">
        <w:rPr>
          <w:rFonts w:ascii="Tahoma" w:eastAsia="Calibri" w:hAnsi="Tahoma" w:cs="Tahoma"/>
          <w:w w:val="90"/>
          <w:position w:val="4"/>
          <w:sz w:val="18"/>
          <w:szCs w:val="18"/>
        </w:rPr>
        <w:t>2</w:t>
      </w:r>
      <w:r w:rsidRPr="00405C85">
        <w:rPr>
          <w:rFonts w:ascii="Tahoma" w:eastAsia="Calibri" w:hAnsi="Tahoma" w:cs="Tahoma"/>
          <w:spacing w:val="16"/>
          <w:position w:val="4"/>
          <w:sz w:val="18"/>
          <w:szCs w:val="18"/>
        </w:rPr>
        <w:t xml:space="preserve"> </w:t>
      </w:r>
      <w:r w:rsidRPr="00405C85">
        <w:rPr>
          <w:rFonts w:ascii="Tahoma" w:eastAsia="Calibri" w:hAnsi="Tahoma" w:cs="Tahoma"/>
          <w:w w:val="90"/>
          <w:sz w:val="18"/>
          <w:szCs w:val="18"/>
        </w:rPr>
        <w:t>Nel</w:t>
      </w:r>
      <w:r w:rsidRPr="00405C85">
        <w:rPr>
          <w:rFonts w:ascii="Tahoma" w:eastAsia="Calibri" w:hAnsi="Tahoma" w:cs="Tahoma"/>
          <w:sz w:val="18"/>
          <w:szCs w:val="18"/>
        </w:rPr>
        <w:t xml:space="preserve"> </w:t>
      </w:r>
      <w:r w:rsidRPr="00405C85">
        <w:rPr>
          <w:rFonts w:ascii="Tahoma" w:eastAsia="Calibri" w:hAnsi="Tahoma" w:cs="Tahoma"/>
          <w:w w:val="90"/>
          <w:sz w:val="18"/>
          <w:szCs w:val="18"/>
        </w:rPr>
        <w:t>caso</w:t>
      </w:r>
      <w:r w:rsidRPr="00405C85">
        <w:rPr>
          <w:rFonts w:ascii="Tahoma" w:eastAsia="Calibri" w:hAnsi="Tahoma" w:cs="Tahoma"/>
          <w:spacing w:val="-2"/>
          <w:sz w:val="18"/>
          <w:szCs w:val="18"/>
        </w:rPr>
        <w:t xml:space="preserve"> </w:t>
      </w:r>
      <w:r w:rsidRPr="00405C85">
        <w:rPr>
          <w:rFonts w:ascii="Tahoma" w:eastAsia="Calibri" w:hAnsi="Tahoma" w:cs="Tahoma"/>
          <w:w w:val="90"/>
          <w:sz w:val="18"/>
          <w:szCs w:val="18"/>
        </w:rPr>
        <w:t>di</w:t>
      </w:r>
      <w:r w:rsidRPr="00405C85">
        <w:rPr>
          <w:rFonts w:ascii="Tahoma" w:eastAsia="Calibri" w:hAnsi="Tahoma" w:cs="Tahoma"/>
          <w:sz w:val="18"/>
          <w:szCs w:val="18"/>
        </w:rPr>
        <w:t xml:space="preserve"> </w:t>
      </w:r>
      <w:r w:rsidRPr="00405C85">
        <w:rPr>
          <w:rFonts w:ascii="Tahoma" w:eastAsia="Calibri" w:hAnsi="Tahoma" w:cs="Tahoma"/>
          <w:w w:val="90"/>
          <w:sz w:val="18"/>
          <w:szCs w:val="18"/>
        </w:rPr>
        <w:t>professionista</w:t>
      </w:r>
      <w:r w:rsidRPr="00405C85">
        <w:rPr>
          <w:rFonts w:ascii="Tahoma" w:eastAsia="Calibri" w:hAnsi="Tahoma" w:cs="Tahoma"/>
          <w:spacing w:val="-6"/>
          <w:w w:val="90"/>
          <w:sz w:val="18"/>
          <w:szCs w:val="18"/>
        </w:rPr>
        <w:t xml:space="preserve"> </w:t>
      </w:r>
      <w:r w:rsidRPr="00405C85">
        <w:rPr>
          <w:rFonts w:ascii="Tahoma" w:eastAsia="Calibri" w:hAnsi="Tahoma" w:cs="Tahoma"/>
          <w:w w:val="90"/>
          <w:sz w:val="18"/>
          <w:szCs w:val="18"/>
        </w:rPr>
        <w:t>indicare</w:t>
      </w:r>
      <w:r w:rsidRPr="00405C85">
        <w:rPr>
          <w:rFonts w:ascii="Tahoma" w:eastAsia="Calibri" w:hAnsi="Tahoma" w:cs="Tahoma"/>
          <w:spacing w:val="-2"/>
          <w:sz w:val="18"/>
          <w:szCs w:val="18"/>
        </w:rPr>
        <w:t xml:space="preserve"> </w:t>
      </w:r>
      <w:r w:rsidRPr="00405C85">
        <w:rPr>
          <w:rFonts w:ascii="Tahoma" w:eastAsia="Calibri" w:hAnsi="Tahoma" w:cs="Tahoma"/>
          <w:w w:val="90"/>
          <w:sz w:val="18"/>
          <w:szCs w:val="18"/>
        </w:rPr>
        <w:t>il</w:t>
      </w:r>
      <w:r w:rsidRPr="00405C85">
        <w:rPr>
          <w:rFonts w:ascii="Tahoma" w:eastAsia="Calibri" w:hAnsi="Tahoma" w:cs="Tahoma"/>
          <w:sz w:val="18"/>
          <w:szCs w:val="18"/>
        </w:rPr>
        <w:t xml:space="preserve"> </w:t>
      </w:r>
      <w:r w:rsidRPr="00405C85">
        <w:rPr>
          <w:rFonts w:ascii="Tahoma" w:eastAsia="Calibri" w:hAnsi="Tahoma" w:cs="Tahoma"/>
          <w:w w:val="90"/>
          <w:sz w:val="18"/>
          <w:szCs w:val="18"/>
        </w:rPr>
        <w:t>Luogo</w:t>
      </w:r>
      <w:r w:rsidRPr="00405C85">
        <w:rPr>
          <w:rFonts w:ascii="Tahoma" w:eastAsia="Calibri" w:hAnsi="Tahoma" w:cs="Tahoma"/>
          <w:spacing w:val="-2"/>
          <w:sz w:val="18"/>
          <w:szCs w:val="18"/>
        </w:rPr>
        <w:t xml:space="preserve"> </w:t>
      </w:r>
      <w:r w:rsidRPr="00405C85">
        <w:rPr>
          <w:rFonts w:ascii="Tahoma" w:eastAsia="Calibri" w:hAnsi="Tahoma" w:cs="Tahoma"/>
          <w:w w:val="90"/>
          <w:sz w:val="18"/>
          <w:szCs w:val="18"/>
        </w:rPr>
        <w:t>di</w:t>
      </w:r>
      <w:r w:rsidRPr="00405C85">
        <w:rPr>
          <w:rFonts w:ascii="Tahoma" w:eastAsia="Calibri" w:hAnsi="Tahoma" w:cs="Tahoma"/>
          <w:spacing w:val="-3"/>
          <w:sz w:val="18"/>
          <w:szCs w:val="18"/>
        </w:rPr>
        <w:t xml:space="preserve"> </w:t>
      </w:r>
      <w:r w:rsidRPr="00405C85">
        <w:rPr>
          <w:rFonts w:ascii="Tahoma" w:eastAsia="Calibri" w:hAnsi="Tahoma" w:cs="Tahoma"/>
          <w:w w:val="90"/>
          <w:sz w:val="18"/>
          <w:szCs w:val="18"/>
        </w:rPr>
        <w:t>esercizio</w:t>
      </w:r>
      <w:r w:rsidRPr="00405C85">
        <w:rPr>
          <w:rFonts w:ascii="Tahoma" w:eastAsia="Calibri" w:hAnsi="Tahoma" w:cs="Tahoma"/>
          <w:spacing w:val="-2"/>
          <w:sz w:val="18"/>
          <w:szCs w:val="18"/>
        </w:rPr>
        <w:t xml:space="preserve"> </w:t>
      </w:r>
      <w:r w:rsidRPr="00405C85">
        <w:rPr>
          <w:rFonts w:ascii="Tahoma" w:eastAsia="Calibri" w:hAnsi="Tahoma" w:cs="Tahoma"/>
          <w:spacing w:val="-2"/>
          <w:w w:val="90"/>
          <w:sz w:val="18"/>
          <w:szCs w:val="18"/>
        </w:rPr>
        <w:t>prevalente.</w:t>
      </w:r>
    </w:p>
    <w:p w14:paraId="053F823C" w14:textId="77777777" w:rsidR="00405C85" w:rsidRPr="00405C85" w:rsidRDefault="00405C85" w:rsidP="00405C85">
      <w:pPr>
        <w:jc w:val="both"/>
        <w:rPr>
          <w:rFonts w:ascii="Tahoma" w:eastAsia="Calibri" w:hAnsi="Tahoma" w:cs="Tahoma"/>
          <w:sz w:val="18"/>
          <w:szCs w:val="18"/>
        </w:rPr>
        <w:sectPr w:rsidR="00405C85" w:rsidRPr="00405C85" w:rsidSect="00405C85">
          <w:pgSz w:w="10660" w:h="15750"/>
          <w:pgMar w:top="363" w:right="369" w:bottom="369" w:left="363" w:header="255" w:footer="0" w:gutter="0"/>
          <w:cols w:space="720"/>
        </w:sectPr>
      </w:pPr>
    </w:p>
    <w:p w14:paraId="7073FE01" w14:textId="77777777" w:rsidR="00405C85" w:rsidRPr="00405C85" w:rsidRDefault="00405C85" w:rsidP="00405C85">
      <w:pPr>
        <w:spacing w:before="164" w:after="0" w:line="240" w:lineRule="auto"/>
        <w:jc w:val="both"/>
        <w:rPr>
          <w:rFonts w:ascii="Tahoma" w:eastAsia="Times New Roman" w:hAnsi="Tahoma" w:cs="Tahoma"/>
          <w:sz w:val="18"/>
          <w:szCs w:val="18"/>
          <w:lang w:eastAsia="it-IT"/>
        </w:rPr>
      </w:pPr>
    </w:p>
    <w:p w14:paraId="2CE44DC6" w14:textId="77777777" w:rsidR="00405C85" w:rsidRPr="00405C85" w:rsidRDefault="00405C85" w:rsidP="00405C85">
      <w:pPr>
        <w:ind w:left="3" w:right="11"/>
        <w:jc w:val="center"/>
        <w:rPr>
          <w:rFonts w:ascii="Tahoma" w:eastAsia="Calibri" w:hAnsi="Tahoma" w:cs="Tahoma"/>
          <w:sz w:val="18"/>
          <w:szCs w:val="18"/>
        </w:rPr>
      </w:pPr>
      <w:r w:rsidRPr="00405C85">
        <w:rPr>
          <w:rFonts w:ascii="Tahoma" w:eastAsia="Calibri" w:hAnsi="Tahoma" w:cs="Tahoma"/>
          <w:b/>
          <w:sz w:val="18"/>
          <w:szCs w:val="18"/>
        </w:rPr>
        <w:t>DICHIARA</w:t>
      </w:r>
    </w:p>
    <w:p w14:paraId="4D885D80" w14:textId="77777777" w:rsidR="00405C85" w:rsidRPr="00405C85" w:rsidRDefault="00405C85" w:rsidP="00405C85">
      <w:pPr>
        <w:spacing w:before="109"/>
        <w:ind w:left="1" w:right="362"/>
        <w:jc w:val="center"/>
        <w:rPr>
          <w:rFonts w:ascii="Tahoma" w:eastAsia="Calibri" w:hAnsi="Tahoma" w:cs="Tahoma"/>
          <w:b/>
          <w:sz w:val="18"/>
          <w:szCs w:val="18"/>
        </w:rPr>
      </w:pPr>
      <w:r w:rsidRPr="00405C85">
        <w:rPr>
          <w:rFonts w:ascii="Tahoma" w:eastAsia="Calibri" w:hAnsi="Tahoma" w:cs="Tahoma"/>
          <w:b/>
          <w:sz w:val="18"/>
          <w:szCs w:val="18"/>
        </w:rPr>
        <w:t>(barrare</w:t>
      </w:r>
      <w:r w:rsidRPr="00405C85">
        <w:rPr>
          <w:rFonts w:ascii="Tahoma" w:eastAsia="Calibri" w:hAnsi="Tahoma" w:cs="Tahoma"/>
          <w:b/>
          <w:spacing w:val="16"/>
          <w:sz w:val="18"/>
          <w:szCs w:val="18"/>
        </w:rPr>
        <w:t xml:space="preserve"> </w:t>
      </w:r>
      <w:r w:rsidRPr="00405C85">
        <w:rPr>
          <w:rFonts w:ascii="Tahoma" w:eastAsia="Calibri" w:hAnsi="Tahoma" w:cs="Tahoma"/>
          <w:b/>
          <w:sz w:val="18"/>
          <w:szCs w:val="18"/>
        </w:rPr>
        <w:t>obbligatoriamente</w:t>
      </w:r>
      <w:r w:rsidRPr="00405C85">
        <w:rPr>
          <w:rFonts w:ascii="Tahoma" w:eastAsia="Calibri" w:hAnsi="Tahoma" w:cs="Tahoma"/>
          <w:b/>
          <w:spacing w:val="16"/>
          <w:sz w:val="18"/>
          <w:szCs w:val="18"/>
        </w:rPr>
        <w:t xml:space="preserve"> </w:t>
      </w:r>
      <w:r w:rsidRPr="00405C85">
        <w:rPr>
          <w:rFonts w:ascii="Tahoma" w:eastAsia="Calibri" w:hAnsi="Tahoma" w:cs="Tahoma"/>
          <w:b/>
          <w:sz w:val="18"/>
          <w:szCs w:val="18"/>
        </w:rPr>
        <w:t>una</w:t>
      </w:r>
      <w:r w:rsidRPr="00405C85">
        <w:rPr>
          <w:rFonts w:ascii="Tahoma" w:eastAsia="Calibri" w:hAnsi="Tahoma" w:cs="Tahoma"/>
          <w:b/>
          <w:spacing w:val="17"/>
          <w:sz w:val="18"/>
          <w:szCs w:val="18"/>
        </w:rPr>
        <w:t xml:space="preserve"> </w:t>
      </w:r>
      <w:r w:rsidRPr="00405C85">
        <w:rPr>
          <w:rFonts w:ascii="Tahoma" w:eastAsia="Calibri" w:hAnsi="Tahoma" w:cs="Tahoma"/>
          <w:b/>
          <w:sz w:val="18"/>
          <w:szCs w:val="18"/>
        </w:rPr>
        <w:t>delle</w:t>
      </w:r>
      <w:r w:rsidRPr="00405C85">
        <w:rPr>
          <w:rFonts w:ascii="Tahoma" w:eastAsia="Calibri" w:hAnsi="Tahoma" w:cs="Tahoma"/>
          <w:b/>
          <w:spacing w:val="14"/>
          <w:sz w:val="18"/>
          <w:szCs w:val="18"/>
        </w:rPr>
        <w:t xml:space="preserve"> </w:t>
      </w:r>
      <w:r w:rsidRPr="00405C85">
        <w:rPr>
          <w:rFonts w:ascii="Tahoma" w:eastAsia="Calibri" w:hAnsi="Tahoma" w:cs="Tahoma"/>
          <w:b/>
          <w:sz w:val="18"/>
          <w:szCs w:val="18"/>
        </w:rPr>
        <w:t>due</w:t>
      </w:r>
      <w:r w:rsidRPr="00405C85">
        <w:rPr>
          <w:rFonts w:ascii="Tahoma" w:eastAsia="Calibri" w:hAnsi="Tahoma" w:cs="Tahoma"/>
          <w:b/>
          <w:spacing w:val="16"/>
          <w:sz w:val="18"/>
          <w:szCs w:val="18"/>
        </w:rPr>
        <w:t xml:space="preserve"> </w:t>
      </w:r>
      <w:r w:rsidRPr="00405C85">
        <w:rPr>
          <w:rFonts w:ascii="Tahoma" w:eastAsia="Calibri" w:hAnsi="Tahoma" w:cs="Tahoma"/>
          <w:b/>
          <w:spacing w:val="-2"/>
          <w:sz w:val="18"/>
          <w:szCs w:val="18"/>
        </w:rPr>
        <w:t>opzioni)</w:t>
      </w:r>
    </w:p>
    <w:p w14:paraId="0377D6AA" w14:textId="77777777" w:rsidR="00405C85" w:rsidRPr="00405C85" w:rsidRDefault="00405C85" w:rsidP="00405C85">
      <w:pPr>
        <w:spacing w:after="0" w:line="240" w:lineRule="auto"/>
        <w:jc w:val="both"/>
        <w:rPr>
          <w:rFonts w:ascii="Tahoma" w:eastAsia="Times New Roman" w:hAnsi="Tahoma" w:cs="Tahoma"/>
          <w:b/>
          <w:sz w:val="18"/>
          <w:szCs w:val="18"/>
          <w:lang w:eastAsia="it-IT"/>
        </w:rPr>
      </w:pPr>
    </w:p>
    <w:p w14:paraId="2772DF19" w14:textId="77777777" w:rsidR="00405C85" w:rsidRPr="00405C85" w:rsidRDefault="00405C85" w:rsidP="00405C85">
      <w:pPr>
        <w:spacing w:before="25" w:after="0" w:line="240" w:lineRule="auto"/>
        <w:jc w:val="both"/>
        <w:rPr>
          <w:rFonts w:ascii="Tahoma" w:eastAsia="Times New Roman" w:hAnsi="Tahoma" w:cs="Tahoma"/>
          <w:b/>
          <w:sz w:val="18"/>
          <w:szCs w:val="18"/>
          <w:lang w:eastAsia="it-IT"/>
        </w:rPr>
      </w:pPr>
    </w:p>
    <w:p w14:paraId="7CE5836B" w14:textId="77777777" w:rsidR="00405C85" w:rsidRPr="00405C85" w:rsidRDefault="00405C85" w:rsidP="00405C85">
      <w:pPr>
        <w:ind w:left="993"/>
        <w:rPr>
          <w:rFonts w:ascii="Tahoma" w:eastAsia="Calibri" w:hAnsi="Tahoma" w:cs="Tahoma"/>
          <w:sz w:val="18"/>
          <w:szCs w:val="18"/>
        </w:rPr>
      </w:pPr>
      <w:r w:rsidRPr="00405C85">
        <w:rPr>
          <w:rFonts w:ascii="Tahoma" w:eastAsia="Calibri" w:hAnsi="Tahoma" w:cs="Tahoma"/>
          <w:noProof/>
          <w:sz w:val="18"/>
          <w:szCs w:val="18"/>
        </w:rPr>
        <mc:AlternateContent>
          <mc:Choice Requires="wpg">
            <w:drawing>
              <wp:anchor distT="0" distB="0" distL="0" distR="0" simplePos="0" relativeHeight="251658240" behindDoc="0" locked="0" layoutInCell="1" allowOverlap="1" wp14:anchorId="37BB9FD3" wp14:editId="33EF3F64">
                <wp:simplePos x="0" y="0"/>
                <wp:positionH relativeFrom="page">
                  <wp:posOffset>847090</wp:posOffset>
                </wp:positionH>
                <wp:positionV relativeFrom="paragraph">
                  <wp:posOffset>43511</wp:posOffset>
                </wp:positionV>
                <wp:extent cx="119380" cy="123825"/>
                <wp:effectExtent l="0" t="0" r="13970" b="28575"/>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23825"/>
                          <a:chOff x="0" y="0"/>
                          <a:chExt cx="120014" cy="123825"/>
                        </a:xfrm>
                      </wpg:grpSpPr>
                      <wps:wsp>
                        <wps:cNvPr id="72" name="Graphic 72"/>
                        <wps:cNvSpPr/>
                        <wps:spPr>
                          <a:xfrm>
                            <a:off x="1841" y="0"/>
                            <a:ext cx="1270" cy="123825"/>
                          </a:xfrm>
                          <a:custGeom>
                            <a:avLst/>
                            <a:gdLst/>
                            <a:ahLst/>
                            <a:cxnLst/>
                            <a:rect l="l" t="t" r="r" b="b"/>
                            <a:pathLst>
                              <a:path h="123825">
                                <a:moveTo>
                                  <a:pt x="0" y="0"/>
                                </a:moveTo>
                                <a:lnTo>
                                  <a:pt x="0" y="123812"/>
                                </a:lnTo>
                              </a:path>
                            </a:pathLst>
                          </a:custGeom>
                          <a:ln w="3682">
                            <a:solidFill>
                              <a:srgbClr val="7D7D7D"/>
                            </a:solidFill>
                            <a:prstDash val="solid"/>
                          </a:ln>
                        </wps:spPr>
                        <wps:bodyPr wrap="square" lIns="0" tIns="0" rIns="0" bIns="0" rtlCol="0">
                          <a:prstTxWarp prst="textNoShape">
                            <a:avLst/>
                          </a:prstTxWarp>
                          <a:noAutofit/>
                        </wps:bodyPr>
                      </wps:wsp>
                      <wps:wsp>
                        <wps:cNvPr id="73" name="Graphic 73"/>
                        <wps:cNvSpPr/>
                        <wps:spPr>
                          <a:xfrm>
                            <a:off x="118068" y="0"/>
                            <a:ext cx="1270" cy="123825"/>
                          </a:xfrm>
                          <a:custGeom>
                            <a:avLst/>
                            <a:gdLst/>
                            <a:ahLst/>
                            <a:cxnLst/>
                            <a:rect l="l" t="t" r="r" b="b"/>
                            <a:pathLst>
                              <a:path h="123825">
                                <a:moveTo>
                                  <a:pt x="0" y="0"/>
                                </a:moveTo>
                                <a:lnTo>
                                  <a:pt x="0" y="123812"/>
                                </a:lnTo>
                              </a:path>
                            </a:pathLst>
                          </a:custGeom>
                          <a:ln w="3682">
                            <a:solidFill>
                              <a:srgbClr val="7D7D7D"/>
                            </a:solidFill>
                            <a:prstDash val="solid"/>
                          </a:ln>
                        </wps:spPr>
                        <wps:bodyPr wrap="square" lIns="0" tIns="0" rIns="0" bIns="0" rtlCol="0">
                          <a:prstTxWarp prst="textNoShape">
                            <a:avLst/>
                          </a:prstTxWarp>
                          <a:noAutofit/>
                        </wps:bodyPr>
                      </wps:wsp>
                      <wps:wsp>
                        <wps:cNvPr id="74" name="Graphic 74"/>
                        <wps:cNvSpPr/>
                        <wps:spPr>
                          <a:xfrm>
                            <a:off x="1841" y="117490"/>
                            <a:ext cx="118110" cy="1270"/>
                          </a:xfrm>
                          <a:custGeom>
                            <a:avLst/>
                            <a:gdLst/>
                            <a:ahLst/>
                            <a:cxnLst/>
                            <a:rect l="l" t="t" r="r" b="b"/>
                            <a:pathLst>
                              <a:path w="118110">
                                <a:moveTo>
                                  <a:pt x="0" y="0"/>
                                </a:moveTo>
                                <a:lnTo>
                                  <a:pt x="117487" y="0"/>
                                </a:lnTo>
                              </a:path>
                            </a:pathLst>
                          </a:custGeom>
                          <a:ln w="6642">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17D00C" id="Group 71" o:spid="_x0000_s1026" style="position:absolute;margin-left:66.7pt;margin-top:3.45pt;width:9.4pt;height:9.75pt;z-index:251659264;mso-wrap-distance-left:0;mso-wrap-distance-right:0;mso-position-horizontal-relative:page;mso-width-relative:margin;mso-height-relative:margin" coordsize="120014,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">
                <v:shape id="Graphic 72" o:spid="_x0000_s1027" style="position:absolute;left:1841;width:1270;height:123825;visibility:visible;mso-wrap-style:square;v-text-anchor:top" coordsize="127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" path="m,l,123812e" filled="f" strokecolor="#7d7d7d" strokeweight=".1023mm">
                  <v:path arrowok="t"/>
                </v:shape>
                <v:shape id="Graphic 73" o:spid="_x0000_s1028" style="position:absolute;left:118068;width:1270;height:123825;visibility:visible;mso-wrap-style:square;v-text-anchor:top" coordsize="127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" path="m,l,123812e" filled="f" strokecolor="#7d7d7d" strokeweight=".1023mm">
                  <v:path arrowok="t"/>
                </v:shape>
                <v:shape id="Graphic 74" o:spid="_x0000_s1029" style="position:absolute;left:1841;top:117490;width:118110;height:1270;visibility:visible;mso-wrap-style:square;v-text-anchor:top" coordsize="118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" path="m,l117487,e" filled="f" strokeweight=".1845mm">
                  <v:path arrowok="t"/>
                </v:shape>
                <w10:wrap anchorx="page"/>
              </v:group>
            </w:pict>
          </mc:Fallback>
        </mc:AlternateContent>
      </w:r>
      <w:r w:rsidRPr="00405C85">
        <w:rPr>
          <w:rFonts w:ascii="Tahoma" w:eastAsia="Calibri" w:hAnsi="Tahoma" w:cs="Tahoma"/>
          <w:w w:val="105"/>
          <w:sz w:val="18"/>
          <w:szCs w:val="18"/>
        </w:rPr>
        <w:t>Che</w:t>
      </w:r>
      <w:r w:rsidRPr="00405C85">
        <w:rPr>
          <w:rFonts w:ascii="Tahoma" w:eastAsia="Calibri" w:hAnsi="Tahoma" w:cs="Tahoma"/>
          <w:spacing w:val="-7"/>
          <w:w w:val="105"/>
          <w:sz w:val="18"/>
          <w:szCs w:val="18"/>
        </w:rPr>
        <w:t xml:space="preserve"> </w:t>
      </w:r>
      <w:r w:rsidRPr="00405C85">
        <w:rPr>
          <w:rFonts w:ascii="Tahoma" w:eastAsia="Calibri" w:hAnsi="Tahoma" w:cs="Tahoma"/>
          <w:w w:val="105"/>
          <w:sz w:val="18"/>
          <w:szCs w:val="18"/>
        </w:rPr>
        <w:t>-</w:t>
      </w:r>
      <w:r w:rsidRPr="00405C85">
        <w:rPr>
          <w:rFonts w:ascii="Tahoma" w:eastAsia="Calibri" w:hAnsi="Tahoma" w:cs="Tahoma"/>
          <w:spacing w:val="-5"/>
          <w:w w:val="105"/>
          <w:sz w:val="18"/>
          <w:szCs w:val="18"/>
        </w:rPr>
        <w:t xml:space="preserve"> </w:t>
      </w:r>
      <w:r w:rsidRPr="00405C85">
        <w:rPr>
          <w:rFonts w:ascii="Tahoma" w:eastAsia="Calibri" w:hAnsi="Tahoma" w:cs="Tahoma"/>
          <w:b/>
          <w:w w:val="105"/>
          <w:sz w:val="18"/>
          <w:szCs w:val="18"/>
        </w:rPr>
        <w:t>a</w:t>
      </w:r>
      <w:r w:rsidRPr="00405C85">
        <w:rPr>
          <w:rFonts w:ascii="Tahoma" w:eastAsia="Calibri" w:hAnsi="Tahoma" w:cs="Tahoma"/>
          <w:b/>
          <w:spacing w:val="-6"/>
          <w:w w:val="105"/>
          <w:sz w:val="18"/>
          <w:szCs w:val="18"/>
        </w:rPr>
        <w:t xml:space="preserve"> </w:t>
      </w:r>
      <w:r w:rsidRPr="00405C85">
        <w:rPr>
          <w:rFonts w:ascii="Tahoma" w:eastAsia="Calibri" w:hAnsi="Tahoma" w:cs="Tahoma"/>
          <w:b/>
          <w:w w:val="105"/>
          <w:sz w:val="18"/>
          <w:szCs w:val="18"/>
        </w:rPr>
        <w:t>monte</w:t>
      </w:r>
      <w:r w:rsidRPr="00405C85">
        <w:rPr>
          <w:rFonts w:ascii="Tahoma" w:eastAsia="Calibri" w:hAnsi="Tahoma" w:cs="Tahoma"/>
          <w:b/>
          <w:spacing w:val="-7"/>
          <w:w w:val="105"/>
          <w:sz w:val="18"/>
          <w:szCs w:val="18"/>
        </w:rPr>
        <w:t xml:space="preserve"> </w:t>
      </w:r>
      <w:r w:rsidRPr="00405C85">
        <w:rPr>
          <w:rFonts w:ascii="Tahoma" w:eastAsia="Calibri" w:hAnsi="Tahoma" w:cs="Tahoma"/>
          <w:b/>
          <w:w w:val="105"/>
          <w:sz w:val="18"/>
          <w:szCs w:val="18"/>
        </w:rPr>
        <w:t>o</w:t>
      </w:r>
      <w:r w:rsidRPr="00405C85">
        <w:rPr>
          <w:rFonts w:ascii="Tahoma" w:eastAsia="Calibri" w:hAnsi="Tahoma" w:cs="Tahoma"/>
          <w:b/>
          <w:spacing w:val="-6"/>
          <w:w w:val="105"/>
          <w:sz w:val="18"/>
          <w:szCs w:val="18"/>
        </w:rPr>
        <w:t xml:space="preserve"> </w:t>
      </w:r>
      <w:r w:rsidRPr="00405C85">
        <w:rPr>
          <w:rFonts w:ascii="Tahoma" w:eastAsia="Calibri" w:hAnsi="Tahoma" w:cs="Tahoma"/>
          <w:b/>
          <w:w w:val="105"/>
          <w:sz w:val="18"/>
          <w:szCs w:val="18"/>
        </w:rPr>
        <w:t>a</w:t>
      </w:r>
      <w:r w:rsidRPr="00405C85">
        <w:rPr>
          <w:rFonts w:ascii="Tahoma" w:eastAsia="Calibri" w:hAnsi="Tahoma" w:cs="Tahoma"/>
          <w:b/>
          <w:spacing w:val="-5"/>
          <w:w w:val="105"/>
          <w:sz w:val="18"/>
          <w:szCs w:val="18"/>
        </w:rPr>
        <w:t xml:space="preserve"> </w:t>
      </w:r>
      <w:r w:rsidRPr="00405C85">
        <w:rPr>
          <w:rFonts w:ascii="Tahoma" w:eastAsia="Calibri" w:hAnsi="Tahoma" w:cs="Tahoma"/>
          <w:b/>
          <w:w w:val="105"/>
          <w:sz w:val="18"/>
          <w:szCs w:val="18"/>
        </w:rPr>
        <w:t>valle</w:t>
      </w:r>
      <w:r w:rsidRPr="00405C85">
        <w:rPr>
          <w:rFonts w:ascii="Tahoma" w:eastAsia="Calibri" w:hAnsi="Tahoma" w:cs="Tahoma"/>
          <w:b/>
          <w:spacing w:val="-6"/>
          <w:w w:val="105"/>
          <w:sz w:val="18"/>
          <w:szCs w:val="18"/>
        </w:rPr>
        <w:t xml:space="preserve"> </w:t>
      </w:r>
      <w:r w:rsidRPr="00405C85">
        <w:rPr>
          <w:rFonts w:ascii="Tahoma" w:eastAsia="Calibri" w:hAnsi="Tahoma" w:cs="Tahoma"/>
          <w:w w:val="105"/>
          <w:sz w:val="18"/>
          <w:szCs w:val="18"/>
        </w:rPr>
        <w:t>-</w:t>
      </w:r>
      <w:r w:rsidRPr="00405C85">
        <w:rPr>
          <w:rFonts w:ascii="Tahoma" w:eastAsia="Calibri" w:hAnsi="Tahoma" w:cs="Tahoma"/>
          <w:spacing w:val="-5"/>
          <w:w w:val="105"/>
          <w:sz w:val="18"/>
          <w:szCs w:val="18"/>
        </w:rPr>
        <w:t xml:space="preserve"> </w:t>
      </w:r>
      <w:r w:rsidRPr="00405C85">
        <w:rPr>
          <w:rFonts w:ascii="Tahoma" w:eastAsia="Calibri" w:hAnsi="Tahoma" w:cs="Tahoma"/>
          <w:w w:val="105"/>
          <w:sz w:val="18"/>
          <w:szCs w:val="18"/>
        </w:rPr>
        <w:t>i</w:t>
      </w:r>
      <w:r w:rsidRPr="00405C85">
        <w:rPr>
          <w:rFonts w:ascii="Tahoma" w:eastAsia="Calibri" w:hAnsi="Tahoma" w:cs="Tahoma"/>
          <w:spacing w:val="-4"/>
          <w:w w:val="105"/>
          <w:sz w:val="18"/>
          <w:szCs w:val="18"/>
        </w:rPr>
        <w:t xml:space="preserve"> </w:t>
      </w:r>
      <w:r w:rsidRPr="00405C85">
        <w:rPr>
          <w:rFonts w:ascii="Tahoma" w:eastAsia="Calibri" w:hAnsi="Tahoma" w:cs="Tahoma"/>
          <w:w w:val="105"/>
          <w:sz w:val="18"/>
          <w:szCs w:val="18"/>
        </w:rPr>
        <w:t>seguenti</w:t>
      </w:r>
      <w:r w:rsidRPr="00405C85">
        <w:rPr>
          <w:rFonts w:ascii="Tahoma" w:eastAsia="Calibri" w:hAnsi="Tahoma" w:cs="Tahoma"/>
          <w:spacing w:val="-7"/>
          <w:w w:val="105"/>
          <w:sz w:val="18"/>
          <w:szCs w:val="18"/>
        </w:rPr>
        <w:t xml:space="preserve"> </w:t>
      </w:r>
      <w:r w:rsidRPr="00405C85">
        <w:rPr>
          <w:rFonts w:ascii="Tahoma" w:eastAsia="Calibri" w:hAnsi="Tahoma" w:cs="Tahoma"/>
          <w:spacing w:val="-2"/>
          <w:w w:val="105"/>
          <w:sz w:val="18"/>
          <w:szCs w:val="18"/>
        </w:rPr>
        <w:t>soggetti:</w:t>
      </w:r>
    </w:p>
    <w:p w14:paraId="0BEF88B3" w14:textId="77777777" w:rsidR="00405C85" w:rsidRPr="00405C85" w:rsidRDefault="00405C85" w:rsidP="00405C85">
      <w:pPr>
        <w:spacing w:before="1" w:line="324" w:lineRule="auto"/>
        <w:ind w:left="993" w:right="542"/>
        <w:jc w:val="both"/>
        <w:rPr>
          <w:rFonts w:ascii="Tahoma" w:eastAsia="Calibri" w:hAnsi="Tahoma" w:cs="Tahoma"/>
          <w:w w:val="105"/>
          <w:sz w:val="18"/>
          <w:szCs w:val="18"/>
        </w:rPr>
      </w:pPr>
      <w:r w:rsidRPr="00405C85">
        <w:rPr>
          <w:rFonts w:ascii="Tahoma" w:eastAsia="Calibri" w:hAnsi="Tahoma" w:cs="Tahoma"/>
          <w:w w:val="105"/>
          <w:sz w:val="18"/>
          <w:szCs w:val="18"/>
        </w:rPr>
        <w:t>esercitano o subiscono un’influenza dominante sull’Impresa richiedente in virtù di un contratto concluso con quest’ultima oppure in virtù di una clausola dello statuto di quest’ultima;</w:t>
      </w:r>
    </w:p>
    <w:p w14:paraId="7F5BF2FF" w14:textId="77777777" w:rsidR="00405C85" w:rsidRPr="00405C85" w:rsidRDefault="00405C85" w:rsidP="00405C85">
      <w:pPr>
        <w:ind w:left="993" w:right="11"/>
        <w:rPr>
          <w:rFonts w:ascii="Tahoma" w:eastAsia="Calibri" w:hAnsi="Tahoma" w:cs="Tahoma"/>
          <w:sz w:val="18"/>
          <w:szCs w:val="18"/>
        </w:rPr>
      </w:pPr>
      <w:r w:rsidRPr="00405C85">
        <w:rPr>
          <w:rFonts w:ascii="Tahoma" w:eastAsia="Calibri" w:hAnsi="Tahoma" w:cs="Tahoma"/>
          <w:b/>
          <w:sz w:val="18"/>
          <w:szCs w:val="18"/>
        </w:rPr>
        <w:t>e/o</w:t>
      </w:r>
    </w:p>
    <w:tbl>
      <w:tblPr>
        <w:tblStyle w:val="TableNormal1"/>
        <w:tblpPr w:leftFromText="141" w:rightFromText="141" w:vertAnchor="text" w:horzAnchor="margin" w:tblpXSpec="center" w:tblpY="10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9"/>
        <w:gridCol w:w="2513"/>
        <w:gridCol w:w="2302"/>
        <w:gridCol w:w="2757"/>
      </w:tblGrid>
      <w:tr w:rsidR="00405C85" w:rsidRPr="00405C85" w14:paraId="23DCCD39" w14:textId="77777777" w:rsidTr="00A14F65">
        <w:trPr>
          <w:trHeight w:val="317"/>
        </w:trPr>
        <w:tc>
          <w:tcPr>
            <w:tcW w:w="599" w:type="dxa"/>
            <w:tcBorders>
              <w:left w:val="single" w:sz="12" w:space="0" w:color="000000"/>
              <w:bottom w:val="single" w:sz="6" w:space="0" w:color="000000"/>
              <w:right w:val="single" w:sz="6" w:space="0" w:color="000000"/>
            </w:tcBorders>
          </w:tcPr>
          <w:p w14:paraId="058614C8" w14:textId="77777777" w:rsidR="00405C85" w:rsidRPr="00405C85" w:rsidRDefault="00405C85" w:rsidP="00A14F65">
            <w:pPr>
              <w:ind w:left="993"/>
              <w:rPr>
                <w:rFonts w:ascii="Tahoma" w:eastAsia="Arial MT" w:hAnsi="Tahoma" w:cs="Tahoma"/>
                <w:sz w:val="18"/>
                <w:szCs w:val="18"/>
              </w:rPr>
            </w:pPr>
          </w:p>
        </w:tc>
        <w:tc>
          <w:tcPr>
            <w:tcW w:w="2513" w:type="dxa"/>
            <w:tcBorders>
              <w:left w:val="single" w:sz="6" w:space="0" w:color="000000"/>
              <w:bottom w:val="single" w:sz="6" w:space="0" w:color="000000"/>
              <w:right w:val="single" w:sz="6" w:space="0" w:color="000000"/>
            </w:tcBorders>
          </w:tcPr>
          <w:p w14:paraId="03D7DEC1" w14:textId="77777777" w:rsidR="00405C85" w:rsidRPr="00405C85" w:rsidRDefault="00405C85" w:rsidP="006952F8">
            <w:pPr>
              <w:spacing w:before="89"/>
              <w:ind w:left="993"/>
              <w:jc w:val="both"/>
              <w:rPr>
                <w:rFonts w:ascii="Tahoma" w:eastAsia="Arial MT" w:hAnsi="Tahoma" w:cs="Tahoma"/>
                <w:b/>
                <w:sz w:val="18"/>
                <w:szCs w:val="18"/>
              </w:rPr>
            </w:pPr>
            <w:r w:rsidRPr="00405C85">
              <w:rPr>
                <w:rFonts w:ascii="Tahoma" w:eastAsia="Arial MT" w:hAnsi="Tahoma" w:cs="Tahoma"/>
                <w:b/>
                <w:spacing w:val="-2"/>
                <w:sz w:val="18"/>
                <w:szCs w:val="18"/>
              </w:rPr>
              <w:t>Denominazione</w:t>
            </w:r>
          </w:p>
        </w:tc>
        <w:tc>
          <w:tcPr>
            <w:tcW w:w="2302" w:type="dxa"/>
            <w:tcBorders>
              <w:left w:val="single" w:sz="6" w:space="0" w:color="000000"/>
              <w:bottom w:val="single" w:sz="6" w:space="0" w:color="000000"/>
              <w:right w:val="single" w:sz="6" w:space="0" w:color="000000"/>
            </w:tcBorders>
          </w:tcPr>
          <w:p w14:paraId="0B893808" w14:textId="77777777" w:rsidR="00405C85" w:rsidRPr="00405C85" w:rsidRDefault="00405C85" w:rsidP="00A14F65">
            <w:pPr>
              <w:spacing w:before="89"/>
              <w:ind w:left="993"/>
              <w:rPr>
                <w:rFonts w:ascii="Tahoma" w:eastAsia="Arial MT" w:hAnsi="Tahoma" w:cs="Tahoma"/>
                <w:b/>
                <w:sz w:val="18"/>
                <w:szCs w:val="18"/>
              </w:rPr>
            </w:pPr>
            <w:r w:rsidRPr="00405C85">
              <w:rPr>
                <w:rFonts w:ascii="Tahoma" w:eastAsia="Arial MT" w:hAnsi="Tahoma" w:cs="Tahoma"/>
                <w:b/>
                <w:spacing w:val="-5"/>
                <w:sz w:val="18"/>
                <w:szCs w:val="18"/>
              </w:rPr>
              <w:t>CF</w:t>
            </w:r>
          </w:p>
        </w:tc>
        <w:tc>
          <w:tcPr>
            <w:tcW w:w="2757" w:type="dxa"/>
            <w:tcBorders>
              <w:left w:val="single" w:sz="6" w:space="0" w:color="000000"/>
              <w:bottom w:val="single" w:sz="6" w:space="0" w:color="000000"/>
            </w:tcBorders>
          </w:tcPr>
          <w:p w14:paraId="2A373AF0" w14:textId="77777777" w:rsidR="00405C85" w:rsidRPr="00405C85" w:rsidRDefault="00405C85" w:rsidP="00A14F65">
            <w:pPr>
              <w:spacing w:before="89"/>
              <w:ind w:left="993"/>
              <w:rPr>
                <w:rFonts w:ascii="Tahoma" w:eastAsia="Arial MT" w:hAnsi="Tahoma" w:cs="Tahoma"/>
                <w:b/>
                <w:sz w:val="18"/>
                <w:szCs w:val="18"/>
              </w:rPr>
            </w:pPr>
            <w:r w:rsidRPr="00405C85">
              <w:rPr>
                <w:rFonts w:ascii="Tahoma" w:eastAsia="Arial MT" w:hAnsi="Tahoma" w:cs="Tahoma"/>
                <w:b/>
                <w:spacing w:val="-2"/>
                <w:sz w:val="18"/>
                <w:szCs w:val="18"/>
              </w:rPr>
              <w:t>P.IVA</w:t>
            </w:r>
          </w:p>
        </w:tc>
      </w:tr>
      <w:tr w:rsidR="00405C85" w:rsidRPr="00405C85" w14:paraId="111738B7" w14:textId="77777777" w:rsidTr="00A14F65">
        <w:trPr>
          <w:trHeight w:val="323"/>
        </w:trPr>
        <w:tc>
          <w:tcPr>
            <w:tcW w:w="599" w:type="dxa"/>
            <w:tcBorders>
              <w:top w:val="single" w:sz="6" w:space="0" w:color="000000"/>
              <w:left w:val="single" w:sz="12" w:space="0" w:color="000000"/>
              <w:bottom w:val="single" w:sz="6" w:space="0" w:color="000000"/>
              <w:right w:val="single" w:sz="6" w:space="0" w:color="000000"/>
            </w:tcBorders>
          </w:tcPr>
          <w:p w14:paraId="68B9DAD9" w14:textId="77777777" w:rsidR="00405C85" w:rsidRPr="00405C85" w:rsidRDefault="00405C85" w:rsidP="00A14F65">
            <w:pPr>
              <w:spacing w:before="88"/>
              <w:rPr>
                <w:rFonts w:ascii="Tahoma" w:eastAsia="Arial MT" w:hAnsi="Tahoma" w:cs="Tahoma"/>
                <w:b/>
                <w:sz w:val="18"/>
                <w:szCs w:val="18"/>
              </w:rPr>
            </w:pPr>
          </w:p>
        </w:tc>
        <w:tc>
          <w:tcPr>
            <w:tcW w:w="2513" w:type="dxa"/>
            <w:tcBorders>
              <w:top w:val="single" w:sz="6" w:space="0" w:color="000000"/>
              <w:left w:val="single" w:sz="6" w:space="0" w:color="000000"/>
              <w:bottom w:val="single" w:sz="6" w:space="0" w:color="000000"/>
              <w:right w:val="single" w:sz="6" w:space="0" w:color="000000"/>
            </w:tcBorders>
          </w:tcPr>
          <w:p w14:paraId="3D0D9A30" w14:textId="77777777" w:rsidR="00405C85" w:rsidRPr="00405C85" w:rsidRDefault="00405C85" w:rsidP="00A14F65">
            <w:pPr>
              <w:ind w:left="993"/>
              <w:rPr>
                <w:rFonts w:ascii="Tahoma" w:eastAsia="Arial MT" w:hAnsi="Tahoma" w:cs="Tahoma"/>
                <w:sz w:val="18"/>
                <w:szCs w:val="18"/>
              </w:rPr>
            </w:pPr>
          </w:p>
        </w:tc>
        <w:tc>
          <w:tcPr>
            <w:tcW w:w="2302" w:type="dxa"/>
            <w:tcBorders>
              <w:top w:val="single" w:sz="6" w:space="0" w:color="000000"/>
              <w:left w:val="single" w:sz="6" w:space="0" w:color="000000"/>
              <w:bottom w:val="single" w:sz="6" w:space="0" w:color="000000"/>
              <w:right w:val="single" w:sz="6" w:space="0" w:color="000000"/>
            </w:tcBorders>
          </w:tcPr>
          <w:p w14:paraId="4DE0F7BB" w14:textId="77777777" w:rsidR="00405C85" w:rsidRPr="00405C85" w:rsidRDefault="00405C85" w:rsidP="00A14F65">
            <w:pPr>
              <w:ind w:left="993"/>
              <w:rPr>
                <w:rFonts w:ascii="Tahoma" w:eastAsia="Arial MT" w:hAnsi="Tahoma" w:cs="Tahoma"/>
                <w:sz w:val="18"/>
                <w:szCs w:val="18"/>
              </w:rPr>
            </w:pPr>
          </w:p>
        </w:tc>
        <w:tc>
          <w:tcPr>
            <w:tcW w:w="2757" w:type="dxa"/>
            <w:tcBorders>
              <w:top w:val="single" w:sz="6" w:space="0" w:color="000000"/>
              <w:left w:val="single" w:sz="6" w:space="0" w:color="000000"/>
              <w:bottom w:val="single" w:sz="6" w:space="0" w:color="000000"/>
            </w:tcBorders>
          </w:tcPr>
          <w:p w14:paraId="4A8CA809" w14:textId="77777777" w:rsidR="00405C85" w:rsidRPr="00405C85" w:rsidRDefault="00405C85" w:rsidP="00A14F65">
            <w:pPr>
              <w:ind w:left="993"/>
              <w:rPr>
                <w:rFonts w:ascii="Tahoma" w:eastAsia="Arial MT" w:hAnsi="Tahoma" w:cs="Tahoma"/>
                <w:sz w:val="18"/>
                <w:szCs w:val="18"/>
              </w:rPr>
            </w:pPr>
          </w:p>
        </w:tc>
      </w:tr>
      <w:tr w:rsidR="00405C85" w:rsidRPr="00405C85" w14:paraId="7B85E0FE" w14:textId="77777777" w:rsidTr="00A14F65">
        <w:trPr>
          <w:trHeight w:val="323"/>
        </w:trPr>
        <w:tc>
          <w:tcPr>
            <w:tcW w:w="599" w:type="dxa"/>
            <w:tcBorders>
              <w:top w:val="single" w:sz="6" w:space="0" w:color="000000"/>
              <w:left w:val="single" w:sz="12" w:space="0" w:color="000000"/>
              <w:bottom w:val="single" w:sz="6" w:space="0" w:color="000000"/>
              <w:right w:val="single" w:sz="6" w:space="0" w:color="000000"/>
            </w:tcBorders>
          </w:tcPr>
          <w:p w14:paraId="42E776FB" w14:textId="77777777" w:rsidR="00405C85" w:rsidRPr="00405C85" w:rsidRDefault="00405C85" w:rsidP="00A14F65">
            <w:pPr>
              <w:spacing w:before="88"/>
              <w:rPr>
                <w:rFonts w:ascii="Tahoma" w:eastAsia="Arial MT" w:hAnsi="Tahoma" w:cs="Tahoma"/>
                <w:b/>
                <w:spacing w:val="-10"/>
                <w:sz w:val="18"/>
                <w:szCs w:val="18"/>
              </w:rPr>
            </w:pPr>
          </w:p>
        </w:tc>
        <w:tc>
          <w:tcPr>
            <w:tcW w:w="2513" w:type="dxa"/>
            <w:tcBorders>
              <w:top w:val="single" w:sz="6" w:space="0" w:color="000000"/>
              <w:left w:val="single" w:sz="6" w:space="0" w:color="000000"/>
              <w:bottom w:val="single" w:sz="6" w:space="0" w:color="000000"/>
              <w:right w:val="single" w:sz="6" w:space="0" w:color="000000"/>
            </w:tcBorders>
          </w:tcPr>
          <w:p w14:paraId="44CC655B" w14:textId="77777777" w:rsidR="00405C85" w:rsidRPr="00405C85" w:rsidRDefault="00405C85" w:rsidP="00A14F65">
            <w:pPr>
              <w:ind w:left="993"/>
              <w:rPr>
                <w:rFonts w:ascii="Tahoma" w:eastAsia="Arial MT" w:hAnsi="Tahoma" w:cs="Tahoma"/>
                <w:sz w:val="18"/>
                <w:szCs w:val="18"/>
              </w:rPr>
            </w:pPr>
          </w:p>
        </w:tc>
        <w:tc>
          <w:tcPr>
            <w:tcW w:w="2302" w:type="dxa"/>
            <w:tcBorders>
              <w:top w:val="single" w:sz="6" w:space="0" w:color="000000"/>
              <w:left w:val="single" w:sz="6" w:space="0" w:color="000000"/>
              <w:bottom w:val="single" w:sz="6" w:space="0" w:color="000000"/>
              <w:right w:val="single" w:sz="6" w:space="0" w:color="000000"/>
            </w:tcBorders>
          </w:tcPr>
          <w:p w14:paraId="70593CA8" w14:textId="77777777" w:rsidR="00405C85" w:rsidRPr="00405C85" w:rsidRDefault="00405C85" w:rsidP="00A14F65">
            <w:pPr>
              <w:ind w:left="993"/>
              <w:rPr>
                <w:rFonts w:ascii="Tahoma" w:eastAsia="Arial MT" w:hAnsi="Tahoma" w:cs="Tahoma"/>
                <w:sz w:val="18"/>
                <w:szCs w:val="18"/>
              </w:rPr>
            </w:pPr>
          </w:p>
        </w:tc>
        <w:tc>
          <w:tcPr>
            <w:tcW w:w="2757" w:type="dxa"/>
            <w:tcBorders>
              <w:top w:val="single" w:sz="6" w:space="0" w:color="000000"/>
              <w:left w:val="single" w:sz="6" w:space="0" w:color="000000"/>
              <w:bottom w:val="single" w:sz="6" w:space="0" w:color="000000"/>
            </w:tcBorders>
          </w:tcPr>
          <w:p w14:paraId="2A78E8C0" w14:textId="77777777" w:rsidR="00405C85" w:rsidRPr="00405C85" w:rsidRDefault="00405C85" w:rsidP="00A14F65">
            <w:pPr>
              <w:ind w:left="993"/>
              <w:rPr>
                <w:rFonts w:ascii="Tahoma" w:eastAsia="Arial MT" w:hAnsi="Tahoma" w:cs="Tahoma"/>
                <w:sz w:val="18"/>
                <w:szCs w:val="18"/>
              </w:rPr>
            </w:pPr>
          </w:p>
        </w:tc>
      </w:tr>
      <w:tr w:rsidR="00405C85" w:rsidRPr="00405C85" w14:paraId="7179F770" w14:textId="77777777" w:rsidTr="00A14F65">
        <w:trPr>
          <w:trHeight w:val="315"/>
        </w:trPr>
        <w:tc>
          <w:tcPr>
            <w:tcW w:w="599" w:type="dxa"/>
            <w:tcBorders>
              <w:top w:val="single" w:sz="6" w:space="0" w:color="000000"/>
              <w:left w:val="single" w:sz="12" w:space="0" w:color="000000"/>
              <w:bottom w:val="single" w:sz="6" w:space="0" w:color="000000"/>
              <w:right w:val="single" w:sz="6" w:space="0" w:color="000000"/>
            </w:tcBorders>
          </w:tcPr>
          <w:p w14:paraId="5A1568E8" w14:textId="77777777" w:rsidR="00405C85" w:rsidRPr="00405C85" w:rsidRDefault="00405C85" w:rsidP="00A14F65">
            <w:pPr>
              <w:spacing w:before="82"/>
              <w:ind w:left="993"/>
              <w:rPr>
                <w:rFonts w:ascii="Tahoma" w:eastAsia="Arial MT" w:hAnsi="Tahoma" w:cs="Tahoma"/>
                <w:b/>
                <w:sz w:val="18"/>
                <w:szCs w:val="18"/>
              </w:rPr>
            </w:pPr>
            <w:r w:rsidRPr="00405C85">
              <w:rPr>
                <w:rFonts w:ascii="Tahoma" w:eastAsia="Arial MT" w:hAnsi="Tahoma" w:cs="Tahoma"/>
                <w:b/>
                <w:spacing w:val="-10"/>
                <w:sz w:val="18"/>
                <w:szCs w:val="18"/>
              </w:rPr>
              <w:t>2</w:t>
            </w:r>
          </w:p>
        </w:tc>
        <w:tc>
          <w:tcPr>
            <w:tcW w:w="2513" w:type="dxa"/>
            <w:tcBorders>
              <w:top w:val="single" w:sz="6" w:space="0" w:color="000000"/>
              <w:left w:val="single" w:sz="6" w:space="0" w:color="000000"/>
              <w:bottom w:val="single" w:sz="6" w:space="0" w:color="000000"/>
              <w:right w:val="single" w:sz="6" w:space="0" w:color="000000"/>
            </w:tcBorders>
          </w:tcPr>
          <w:p w14:paraId="02667735" w14:textId="77777777" w:rsidR="00405C85" w:rsidRPr="00405C85" w:rsidRDefault="00405C85" w:rsidP="00A14F65">
            <w:pPr>
              <w:ind w:left="993"/>
              <w:rPr>
                <w:rFonts w:ascii="Tahoma" w:eastAsia="Arial MT" w:hAnsi="Tahoma" w:cs="Tahoma"/>
                <w:sz w:val="18"/>
                <w:szCs w:val="18"/>
              </w:rPr>
            </w:pPr>
          </w:p>
        </w:tc>
        <w:tc>
          <w:tcPr>
            <w:tcW w:w="2302" w:type="dxa"/>
            <w:tcBorders>
              <w:top w:val="single" w:sz="6" w:space="0" w:color="000000"/>
              <w:left w:val="single" w:sz="6" w:space="0" w:color="000000"/>
              <w:bottom w:val="single" w:sz="6" w:space="0" w:color="000000"/>
              <w:right w:val="single" w:sz="6" w:space="0" w:color="000000"/>
            </w:tcBorders>
          </w:tcPr>
          <w:p w14:paraId="2FF7E773" w14:textId="77777777" w:rsidR="00405C85" w:rsidRPr="00405C85" w:rsidRDefault="00405C85" w:rsidP="00A14F65">
            <w:pPr>
              <w:ind w:left="993"/>
              <w:rPr>
                <w:rFonts w:ascii="Tahoma" w:eastAsia="Arial MT" w:hAnsi="Tahoma" w:cs="Tahoma"/>
                <w:sz w:val="18"/>
                <w:szCs w:val="18"/>
              </w:rPr>
            </w:pPr>
          </w:p>
        </w:tc>
        <w:tc>
          <w:tcPr>
            <w:tcW w:w="2757" w:type="dxa"/>
            <w:tcBorders>
              <w:top w:val="single" w:sz="6" w:space="0" w:color="000000"/>
              <w:left w:val="single" w:sz="6" w:space="0" w:color="000000"/>
              <w:bottom w:val="single" w:sz="6" w:space="0" w:color="000000"/>
            </w:tcBorders>
          </w:tcPr>
          <w:p w14:paraId="5476ED49" w14:textId="77777777" w:rsidR="00405C85" w:rsidRPr="00405C85" w:rsidRDefault="00405C85" w:rsidP="00A14F65">
            <w:pPr>
              <w:ind w:left="993"/>
              <w:rPr>
                <w:rFonts w:ascii="Tahoma" w:eastAsia="Arial MT" w:hAnsi="Tahoma" w:cs="Tahoma"/>
                <w:sz w:val="18"/>
                <w:szCs w:val="18"/>
              </w:rPr>
            </w:pPr>
          </w:p>
        </w:tc>
      </w:tr>
      <w:tr w:rsidR="00405C85" w:rsidRPr="00405C85" w14:paraId="12A0168D" w14:textId="77777777" w:rsidTr="00A14F65">
        <w:trPr>
          <w:trHeight w:val="320"/>
        </w:trPr>
        <w:tc>
          <w:tcPr>
            <w:tcW w:w="599" w:type="dxa"/>
            <w:tcBorders>
              <w:top w:val="single" w:sz="6" w:space="0" w:color="000000"/>
              <w:left w:val="single" w:sz="12" w:space="0" w:color="000000"/>
              <w:bottom w:val="single" w:sz="12" w:space="0" w:color="000000"/>
              <w:right w:val="single" w:sz="6" w:space="0" w:color="000000"/>
            </w:tcBorders>
          </w:tcPr>
          <w:p w14:paraId="6F166F6F" w14:textId="77777777" w:rsidR="00405C85" w:rsidRPr="00405C85" w:rsidRDefault="00405C85" w:rsidP="00A14F65">
            <w:pPr>
              <w:spacing w:before="82"/>
              <w:ind w:left="993"/>
              <w:rPr>
                <w:rFonts w:ascii="Tahoma" w:eastAsia="Arial MT" w:hAnsi="Tahoma" w:cs="Tahoma"/>
                <w:b/>
                <w:sz w:val="18"/>
                <w:szCs w:val="18"/>
              </w:rPr>
            </w:pPr>
            <w:r w:rsidRPr="00405C85">
              <w:rPr>
                <w:rFonts w:ascii="Tahoma" w:eastAsia="Arial MT" w:hAnsi="Tahoma" w:cs="Tahoma"/>
                <w:b/>
                <w:spacing w:val="-10"/>
                <w:sz w:val="18"/>
                <w:szCs w:val="18"/>
              </w:rPr>
              <w:t>n</w:t>
            </w:r>
          </w:p>
        </w:tc>
        <w:tc>
          <w:tcPr>
            <w:tcW w:w="2513" w:type="dxa"/>
            <w:tcBorders>
              <w:top w:val="single" w:sz="6" w:space="0" w:color="000000"/>
              <w:left w:val="single" w:sz="6" w:space="0" w:color="000000"/>
              <w:bottom w:val="single" w:sz="12" w:space="0" w:color="000000"/>
              <w:right w:val="single" w:sz="6" w:space="0" w:color="000000"/>
            </w:tcBorders>
          </w:tcPr>
          <w:p w14:paraId="4ABDD6F5" w14:textId="77777777" w:rsidR="00405C85" w:rsidRPr="00405C85" w:rsidRDefault="00405C85" w:rsidP="00A14F65">
            <w:pPr>
              <w:ind w:left="993"/>
              <w:rPr>
                <w:rFonts w:ascii="Tahoma" w:eastAsia="Arial MT" w:hAnsi="Tahoma" w:cs="Tahoma"/>
                <w:sz w:val="18"/>
                <w:szCs w:val="18"/>
              </w:rPr>
            </w:pPr>
          </w:p>
        </w:tc>
        <w:tc>
          <w:tcPr>
            <w:tcW w:w="2302" w:type="dxa"/>
            <w:tcBorders>
              <w:top w:val="single" w:sz="6" w:space="0" w:color="000000"/>
              <w:left w:val="single" w:sz="6" w:space="0" w:color="000000"/>
              <w:bottom w:val="single" w:sz="12" w:space="0" w:color="000000"/>
              <w:right w:val="single" w:sz="6" w:space="0" w:color="000000"/>
            </w:tcBorders>
          </w:tcPr>
          <w:p w14:paraId="6FEC428D" w14:textId="77777777" w:rsidR="00405C85" w:rsidRPr="00405C85" w:rsidRDefault="00405C85" w:rsidP="00A14F65">
            <w:pPr>
              <w:ind w:left="993"/>
              <w:rPr>
                <w:rFonts w:ascii="Tahoma" w:eastAsia="Arial MT" w:hAnsi="Tahoma" w:cs="Tahoma"/>
                <w:sz w:val="18"/>
                <w:szCs w:val="18"/>
              </w:rPr>
            </w:pPr>
          </w:p>
        </w:tc>
        <w:tc>
          <w:tcPr>
            <w:tcW w:w="2757" w:type="dxa"/>
            <w:tcBorders>
              <w:top w:val="single" w:sz="6" w:space="0" w:color="000000"/>
              <w:left w:val="single" w:sz="6" w:space="0" w:color="000000"/>
              <w:bottom w:val="single" w:sz="12" w:space="0" w:color="000000"/>
            </w:tcBorders>
          </w:tcPr>
          <w:p w14:paraId="55C21B59" w14:textId="77777777" w:rsidR="00405C85" w:rsidRPr="00405C85" w:rsidRDefault="00405C85" w:rsidP="00A14F65">
            <w:pPr>
              <w:ind w:left="993"/>
              <w:rPr>
                <w:rFonts w:ascii="Tahoma" w:eastAsia="Arial MT" w:hAnsi="Tahoma" w:cs="Tahoma"/>
                <w:sz w:val="18"/>
                <w:szCs w:val="18"/>
              </w:rPr>
            </w:pPr>
          </w:p>
        </w:tc>
      </w:tr>
    </w:tbl>
    <w:p w14:paraId="228DE44F" w14:textId="77777777" w:rsidR="00405C85" w:rsidRPr="00405C85" w:rsidRDefault="00405C85" w:rsidP="00405C85">
      <w:pPr>
        <w:spacing w:before="1" w:line="324" w:lineRule="auto"/>
        <w:ind w:left="993" w:right="542"/>
        <w:jc w:val="both"/>
        <w:rPr>
          <w:rFonts w:ascii="Tahoma" w:eastAsia="Calibri" w:hAnsi="Tahoma" w:cs="Tahoma"/>
          <w:w w:val="105"/>
          <w:sz w:val="18"/>
          <w:szCs w:val="18"/>
        </w:rPr>
      </w:pPr>
      <w:r w:rsidRPr="00405C85">
        <w:rPr>
          <w:rFonts w:ascii="Tahoma" w:eastAsia="Calibri" w:hAnsi="Tahoma" w:cs="Tahoma"/>
          <w:w w:val="105"/>
          <w:sz w:val="18"/>
          <w:szCs w:val="18"/>
        </w:rPr>
        <w:t>controllano o sono controllati, in virtù di un accordo stipulato con altri azionisti o soci di un’altra impresa, la maggioranza dei diritti di voto degli azionisti o soci dell’impresa richiedente</w:t>
      </w:r>
    </w:p>
    <w:p w14:paraId="387C704F" w14:textId="77777777" w:rsidR="00405C85" w:rsidRPr="00405C85" w:rsidRDefault="00405C85" w:rsidP="00405C85">
      <w:pPr>
        <w:spacing w:before="5" w:after="0" w:line="240" w:lineRule="auto"/>
        <w:jc w:val="both"/>
        <w:rPr>
          <w:rFonts w:ascii="Tahoma" w:eastAsia="Times New Roman" w:hAnsi="Tahoma" w:cs="Tahoma"/>
          <w:sz w:val="18"/>
          <w:szCs w:val="18"/>
          <w:lang w:eastAsia="it-IT"/>
        </w:rPr>
      </w:pPr>
    </w:p>
    <w:p w14:paraId="18ED56BA" w14:textId="77777777" w:rsidR="00405C85" w:rsidRPr="00405C85" w:rsidRDefault="00405C85" w:rsidP="00405C85">
      <w:pPr>
        <w:spacing w:before="40"/>
        <w:ind w:left="993"/>
        <w:rPr>
          <w:rFonts w:ascii="Tahoma" w:eastAsia="Calibri" w:hAnsi="Tahoma" w:cs="Tahoma"/>
          <w:sz w:val="18"/>
          <w:szCs w:val="18"/>
        </w:rPr>
      </w:pPr>
    </w:p>
    <w:p w14:paraId="6424D0BF" w14:textId="77777777" w:rsidR="00405C85" w:rsidRPr="00405C85" w:rsidRDefault="00405C85" w:rsidP="00405C85">
      <w:pPr>
        <w:spacing w:before="40"/>
        <w:ind w:left="993"/>
        <w:rPr>
          <w:rFonts w:ascii="Tahoma" w:eastAsia="Calibri" w:hAnsi="Tahoma" w:cs="Tahoma"/>
          <w:sz w:val="18"/>
          <w:szCs w:val="18"/>
        </w:rPr>
      </w:pPr>
    </w:p>
    <w:p w14:paraId="73690B8C" w14:textId="77777777" w:rsidR="00405C85" w:rsidRPr="00405C85" w:rsidRDefault="00405C85" w:rsidP="00405C85">
      <w:pPr>
        <w:spacing w:before="40"/>
        <w:ind w:left="993"/>
        <w:rPr>
          <w:rFonts w:ascii="Tahoma" w:eastAsia="Calibri" w:hAnsi="Tahoma" w:cs="Tahoma"/>
          <w:sz w:val="18"/>
          <w:szCs w:val="18"/>
        </w:rPr>
      </w:pPr>
    </w:p>
    <w:p w14:paraId="1FECE3BC" w14:textId="77777777" w:rsidR="00405C85" w:rsidRPr="00405C85" w:rsidRDefault="00405C85" w:rsidP="00405C85">
      <w:pPr>
        <w:spacing w:before="40"/>
        <w:ind w:left="993"/>
        <w:rPr>
          <w:rFonts w:ascii="Tahoma" w:eastAsia="Calibri" w:hAnsi="Tahoma" w:cs="Tahoma"/>
          <w:sz w:val="18"/>
          <w:szCs w:val="18"/>
        </w:rPr>
      </w:pPr>
    </w:p>
    <w:p w14:paraId="5DE97019" w14:textId="77777777" w:rsidR="00405C85" w:rsidRPr="00405C85" w:rsidRDefault="00405C85" w:rsidP="00405C85">
      <w:pPr>
        <w:spacing w:before="40"/>
        <w:ind w:left="993"/>
        <w:rPr>
          <w:rFonts w:ascii="Tahoma" w:eastAsia="Calibri" w:hAnsi="Tahoma" w:cs="Tahoma"/>
          <w:sz w:val="18"/>
          <w:szCs w:val="18"/>
        </w:rPr>
      </w:pPr>
      <w:r w:rsidRPr="00405C85">
        <w:rPr>
          <w:rFonts w:ascii="Tahoma" w:eastAsia="Calibri" w:hAnsi="Tahoma" w:cs="Tahoma"/>
          <w:sz w:val="18"/>
          <w:szCs w:val="18"/>
        </w:rPr>
        <w:t>* Devono</w:t>
      </w:r>
      <w:r w:rsidRPr="00405C85">
        <w:rPr>
          <w:rFonts w:ascii="Tahoma" w:eastAsia="Calibri" w:hAnsi="Tahoma" w:cs="Tahoma"/>
          <w:spacing w:val="-4"/>
          <w:sz w:val="18"/>
          <w:szCs w:val="18"/>
        </w:rPr>
        <w:t xml:space="preserve"> </w:t>
      </w:r>
      <w:r w:rsidRPr="00405C85">
        <w:rPr>
          <w:rFonts w:ascii="Tahoma" w:eastAsia="Calibri" w:hAnsi="Tahoma" w:cs="Tahoma"/>
          <w:sz w:val="18"/>
          <w:szCs w:val="18"/>
        </w:rPr>
        <w:t>essere</w:t>
      </w:r>
      <w:r w:rsidRPr="00405C85">
        <w:rPr>
          <w:rFonts w:ascii="Tahoma" w:eastAsia="Calibri" w:hAnsi="Tahoma" w:cs="Tahoma"/>
          <w:spacing w:val="-6"/>
          <w:sz w:val="18"/>
          <w:szCs w:val="18"/>
        </w:rPr>
        <w:t xml:space="preserve"> </w:t>
      </w:r>
      <w:r w:rsidRPr="00405C85">
        <w:rPr>
          <w:rFonts w:ascii="Tahoma" w:eastAsia="Calibri" w:hAnsi="Tahoma" w:cs="Tahoma"/>
          <w:sz w:val="18"/>
          <w:szCs w:val="18"/>
        </w:rPr>
        <w:t>indicati</w:t>
      </w:r>
      <w:r w:rsidRPr="00405C85">
        <w:rPr>
          <w:rFonts w:ascii="Tahoma" w:eastAsia="Calibri" w:hAnsi="Tahoma" w:cs="Tahoma"/>
          <w:spacing w:val="-6"/>
          <w:sz w:val="18"/>
          <w:szCs w:val="18"/>
        </w:rPr>
        <w:t xml:space="preserve"> </w:t>
      </w:r>
      <w:r w:rsidRPr="00405C85">
        <w:rPr>
          <w:rFonts w:ascii="Tahoma" w:eastAsia="Calibri" w:hAnsi="Tahoma" w:cs="Tahoma"/>
          <w:sz w:val="18"/>
          <w:szCs w:val="18"/>
        </w:rPr>
        <w:t>anche</w:t>
      </w:r>
      <w:r w:rsidRPr="00405C85">
        <w:rPr>
          <w:rFonts w:ascii="Tahoma" w:eastAsia="Calibri" w:hAnsi="Tahoma" w:cs="Tahoma"/>
          <w:spacing w:val="-4"/>
          <w:sz w:val="18"/>
          <w:szCs w:val="18"/>
        </w:rPr>
        <w:t xml:space="preserve"> </w:t>
      </w:r>
      <w:r w:rsidRPr="00405C85">
        <w:rPr>
          <w:rFonts w:ascii="Tahoma" w:eastAsia="Calibri" w:hAnsi="Tahoma" w:cs="Tahoma"/>
          <w:sz w:val="18"/>
          <w:szCs w:val="18"/>
        </w:rPr>
        <w:t>i</w:t>
      </w:r>
      <w:r w:rsidRPr="00405C85">
        <w:rPr>
          <w:rFonts w:ascii="Tahoma" w:eastAsia="Calibri" w:hAnsi="Tahoma" w:cs="Tahoma"/>
          <w:spacing w:val="-5"/>
          <w:sz w:val="18"/>
          <w:szCs w:val="18"/>
        </w:rPr>
        <w:t xml:space="preserve"> </w:t>
      </w:r>
      <w:r w:rsidRPr="00405C85">
        <w:rPr>
          <w:rFonts w:ascii="Tahoma" w:eastAsia="Calibri" w:hAnsi="Tahoma" w:cs="Tahoma"/>
          <w:sz w:val="18"/>
          <w:szCs w:val="18"/>
        </w:rPr>
        <w:t>soggetti</w:t>
      </w:r>
      <w:r w:rsidRPr="00405C85">
        <w:rPr>
          <w:rFonts w:ascii="Tahoma" w:eastAsia="Calibri" w:hAnsi="Tahoma" w:cs="Tahoma"/>
          <w:spacing w:val="-6"/>
          <w:sz w:val="18"/>
          <w:szCs w:val="18"/>
        </w:rPr>
        <w:t xml:space="preserve"> </w:t>
      </w:r>
      <w:r w:rsidRPr="00405C85">
        <w:rPr>
          <w:rFonts w:ascii="Tahoma" w:eastAsia="Calibri" w:hAnsi="Tahoma" w:cs="Tahoma"/>
          <w:sz w:val="18"/>
          <w:szCs w:val="18"/>
        </w:rPr>
        <w:t>per</w:t>
      </w:r>
      <w:r w:rsidRPr="00405C85">
        <w:rPr>
          <w:rFonts w:ascii="Tahoma" w:eastAsia="Calibri" w:hAnsi="Tahoma" w:cs="Tahoma"/>
          <w:spacing w:val="-4"/>
          <w:sz w:val="18"/>
          <w:szCs w:val="18"/>
        </w:rPr>
        <w:t xml:space="preserve"> </w:t>
      </w:r>
      <w:r w:rsidRPr="00405C85">
        <w:rPr>
          <w:rFonts w:ascii="Tahoma" w:eastAsia="Calibri" w:hAnsi="Tahoma" w:cs="Tahoma"/>
          <w:sz w:val="18"/>
          <w:szCs w:val="18"/>
        </w:rPr>
        <w:t>i</w:t>
      </w:r>
      <w:r w:rsidRPr="00405C85">
        <w:rPr>
          <w:rFonts w:ascii="Tahoma" w:eastAsia="Calibri" w:hAnsi="Tahoma" w:cs="Tahoma"/>
          <w:spacing w:val="-6"/>
          <w:sz w:val="18"/>
          <w:szCs w:val="18"/>
        </w:rPr>
        <w:t xml:space="preserve"> </w:t>
      </w:r>
      <w:r w:rsidRPr="00405C85">
        <w:rPr>
          <w:rFonts w:ascii="Tahoma" w:eastAsia="Calibri" w:hAnsi="Tahoma" w:cs="Tahoma"/>
          <w:sz w:val="18"/>
          <w:szCs w:val="18"/>
        </w:rPr>
        <w:t>quali</w:t>
      </w:r>
      <w:r w:rsidRPr="00405C85">
        <w:rPr>
          <w:rFonts w:ascii="Tahoma" w:eastAsia="Calibri" w:hAnsi="Tahoma" w:cs="Tahoma"/>
          <w:spacing w:val="-5"/>
          <w:sz w:val="18"/>
          <w:szCs w:val="18"/>
        </w:rPr>
        <w:t xml:space="preserve"> </w:t>
      </w:r>
      <w:r w:rsidRPr="00405C85">
        <w:rPr>
          <w:rFonts w:ascii="Tahoma" w:eastAsia="Calibri" w:hAnsi="Tahoma" w:cs="Tahoma"/>
          <w:sz w:val="18"/>
          <w:szCs w:val="18"/>
        </w:rPr>
        <w:t>intercorre</w:t>
      </w:r>
      <w:r w:rsidRPr="00405C85">
        <w:rPr>
          <w:rFonts w:ascii="Tahoma" w:eastAsia="Calibri" w:hAnsi="Tahoma" w:cs="Tahoma"/>
          <w:spacing w:val="-4"/>
          <w:sz w:val="18"/>
          <w:szCs w:val="18"/>
        </w:rPr>
        <w:t xml:space="preserve"> </w:t>
      </w:r>
      <w:r w:rsidRPr="00405C85">
        <w:rPr>
          <w:rFonts w:ascii="Tahoma" w:eastAsia="Calibri" w:hAnsi="Tahoma" w:cs="Tahoma"/>
          <w:sz w:val="18"/>
          <w:szCs w:val="18"/>
        </w:rPr>
        <w:t>la</w:t>
      </w:r>
      <w:r w:rsidRPr="00405C85">
        <w:rPr>
          <w:rFonts w:ascii="Tahoma" w:eastAsia="Calibri" w:hAnsi="Tahoma" w:cs="Tahoma"/>
          <w:spacing w:val="-6"/>
          <w:sz w:val="18"/>
          <w:szCs w:val="18"/>
        </w:rPr>
        <w:t xml:space="preserve"> </w:t>
      </w:r>
      <w:r w:rsidRPr="00405C85">
        <w:rPr>
          <w:rFonts w:ascii="Tahoma" w:eastAsia="Calibri" w:hAnsi="Tahoma" w:cs="Tahoma"/>
          <w:sz w:val="18"/>
          <w:szCs w:val="18"/>
        </w:rPr>
        <w:t>suddetta</w:t>
      </w:r>
      <w:r w:rsidRPr="00405C85">
        <w:rPr>
          <w:rFonts w:ascii="Tahoma" w:eastAsia="Calibri" w:hAnsi="Tahoma" w:cs="Tahoma"/>
          <w:spacing w:val="-4"/>
          <w:sz w:val="18"/>
          <w:szCs w:val="18"/>
        </w:rPr>
        <w:t xml:space="preserve"> </w:t>
      </w:r>
      <w:r w:rsidRPr="00405C85">
        <w:rPr>
          <w:rFonts w:ascii="Tahoma" w:eastAsia="Calibri" w:hAnsi="Tahoma" w:cs="Tahoma"/>
          <w:sz w:val="18"/>
          <w:szCs w:val="18"/>
        </w:rPr>
        <w:t>relazione</w:t>
      </w:r>
      <w:r w:rsidRPr="00405C85">
        <w:rPr>
          <w:rFonts w:ascii="Tahoma" w:eastAsia="Calibri" w:hAnsi="Tahoma" w:cs="Tahoma"/>
          <w:spacing w:val="-6"/>
          <w:sz w:val="18"/>
          <w:szCs w:val="18"/>
        </w:rPr>
        <w:t xml:space="preserve"> </w:t>
      </w:r>
      <w:r w:rsidRPr="00405C85">
        <w:rPr>
          <w:rFonts w:ascii="Tahoma" w:eastAsia="Calibri" w:hAnsi="Tahoma" w:cs="Tahoma"/>
          <w:sz w:val="18"/>
          <w:szCs w:val="18"/>
        </w:rPr>
        <w:t>per</w:t>
      </w:r>
      <w:r w:rsidRPr="00405C85">
        <w:rPr>
          <w:rFonts w:ascii="Tahoma" w:eastAsia="Calibri" w:hAnsi="Tahoma" w:cs="Tahoma"/>
          <w:spacing w:val="-4"/>
          <w:sz w:val="18"/>
          <w:szCs w:val="18"/>
        </w:rPr>
        <w:t xml:space="preserve"> </w:t>
      </w:r>
      <w:r w:rsidRPr="00405C85">
        <w:rPr>
          <w:rFonts w:ascii="Tahoma" w:eastAsia="Calibri" w:hAnsi="Tahoma" w:cs="Tahoma"/>
          <w:sz w:val="18"/>
          <w:szCs w:val="18"/>
        </w:rPr>
        <w:t>il</w:t>
      </w:r>
      <w:r w:rsidRPr="00405C85">
        <w:rPr>
          <w:rFonts w:ascii="Tahoma" w:eastAsia="Calibri" w:hAnsi="Tahoma" w:cs="Tahoma"/>
          <w:spacing w:val="-4"/>
          <w:sz w:val="18"/>
          <w:szCs w:val="18"/>
        </w:rPr>
        <w:t xml:space="preserve"> </w:t>
      </w:r>
      <w:r w:rsidRPr="00405C85">
        <w:rPr>
          <w:rFonts w:ascii="Tahoma" w:eastAsia="Calibri" w:hAnsi="Tahoma" w:cs="Tahoma"/>
          <w:sz w:val="18"/>
          <w:szCs w:val="18"/>
        </w:rPr>
        <w:t>tramite</w:t>
      </w:r>
      <w:r w:rsidRPr="00405C85">
        <w:rPr>
          <w:rFonts w:ascii="Tahoma" w:eastAsia="Calibri" w:hAnsi="Tahoma" w:cs="Tahoma"/>
          <w:spacing w:val="-2"/>
          <w:sz w:val="18"/>
          <w:szCs w:val="18"/>
        </w:rPr>
        <w:t xml:space="preserve"> </w:t>
      </w:r>
      <w:r w:rsidRPr="00405C85">
        <w:rPr>
          <w:rFonts w:ascii="Tahoma" w:eastAsia="Calibri" w:hAnsi="Tahoma" w:cs="Tahoma"/>
          <w:sz w:val="18"/>
          <w:szCs w:val="18"/>
        </w:rPr>
        <w:t>di</w:t>
      </w:r>
      <w:r w:rsidRPr="00405C85">
        <w:rPr>
          <w:rFonts w:ascii="Tahoma" w:eastAsia="Calibri" w:hAnsi="Tahoma" w:cs="Tahoma"/>
          <w:spacing w:val="-5"/>
          <w:sz w:val="18"/>
          <w:szCs w:val="18"/>
        </w:rPr>
        <w:t xml:space="preserve"> </w:t>
      </w:r>
      <w:r w:rsidRPr="00405C85">
        <w:rPr>
          <w:rFonts w:ascii="Tahoma" w:eastAsia="Calibri" w:hAnsi="Tahoma" w:cs="Tahoma"/>
          <w:sz w:val="18"/>
          <w:szCs w:val="18"/>
        </w:rPr>
        <w:t>una</w:t>
      </w:r>
      <w:r w:rsidRPr="00405C85">
        <w:rPr>
          <w:rFonts w:ascii="Tahoma" w:eastAsia="Calibri" w:hAnsi="Tahoma" w:cs="Tahoma"/>
          <w:spacing w:val="-4"/>
          <w:sz w:val="18"/>
          <w:szCs w:val="18"/>
        </w:rPr>
        <w:t xml:space="preserve"> </w:t>
      </w:r>
      <w:r w:rsidRPr="00405C85">
        <w:rPr>
          <w:rFonts w:ascii="Tahoma" w:eastAsia="Calibri" w:hAnsi="Tahoma" w:cs="Tahoma"/>
          <w:sz w:val="18"/>
          <w:szCs w:val="18"/>
        </w:rPr>
        <w:t>o</w:t>
      </w:r>
      <w:r w:rsidRPr="00405C85">
        <w:rPr>
          <w:rFonts w:ascii="Tahoma" w:eastAsia="Calibri" w:hAnsi="Tahoma" w:cs="Tahoma"/>
          <w:spacing w:val="-4"/>
          <w:sz w:val="18"/>
          <w:szCs w:val="18"/>
        </w:rPr>
        <w:t xml:space="preserve"> </w:t>
      </w:r>
      <w:r w:rsidRPr="00405C85">
        <w:rPr>
          <w:rFonts w:ascii="Tahoma" w:eastAsia="Calibri" w:hAnsi="Tahoma" w:cs="Tahoma"/>
          <w:sz w:val="18"/>
          <w:szCs w:val="18"/>
        </w:rPr>
        <w:t>più</w:t>
      </w:r>
      <w:r w:rsidRPr="00405C85">
        <w:rPr>
          <w:rFonts w:ascii="Tahoma" w:eastAsia="Calibri" w:hAnsi="Tahoma" w:cs="Tahoma"/>
          <w:spacing w:val="-6"/>
          <w:sz w:val="18"/>
          <w:szCs w:val="18"/>
        </w:rPr>
        <w:t xml:space="preserve"> </w:t>
      </w:r>
      <w:r w:rsidRPr="00405C85">
        <w:rPr>
          <w:rFonts w:ascii="Tahoma" w:eastAsia="Calibri" w:hAnsi="Tahoma" w:cs="Tahoma"/>
          <w:spacing w:val="-2"/>
          <w:sz w:val="18"/>
          <w:szCs w:val="18"/>
        </w:rPr>
        <w:t>imprese</w:t>
      </w:r>
    </w:p>
    <w:p w14:paraId="5F7E4FE3" w14:textId="77777777" w:rsidR="00405C85" w:rsidRPr="00405C85" w:rsidRDefault="00405C85" w:rsidP="00405C85">
      <w:pPr>
        <w:spacing w:after="0" w:line="240" w:lineRule="auto"/>
        <w:ind w:left="993"/>
        <w:jc w:val="both"/>
        <w:rPr>
          <w:rFonts w:ascii="Tahoma" w:eastAsia="Times New Roman" w:hAnsi="Tahoma" w:cs="Tahoma"/>
          <w:sz w:val="18"/>
          <w:szCs w:val="18"/>
          <w:lang w:eastAsia="it-IT"/>
        </w:rPr>
      </w:pPr>
    </w:p>
    <w:p w14:paraId="0BCBAB62" w14:textId="77777777" w:rsidR="00405C85" w:rsidRPr="00405C85" w:rsidRDefault="00405C85" w:rsidP="00405C85">
      <w:pPr>
        <w:spacing w:before="35" w:after="0" w:line="240" w:lineRule="auto"/>
        <w:ind w:left="993"/>
        <w:jc w:val="both"/>
        <w:rPr>
          <w:rFonts w:ascii="Tahoma" w:eastAsia="Times New Roman" w:hAnsi="Tahoma" w:cs="Tahoma"/>
          <w:sz w:val="18"/>
          <w:szCs w:val="18"/>
          <w:lang w:eastAsia="it-IT"/>
        </w:rPr>
      </w:pPr>
    </w:p>
    <w:p w14:paraId="1F7A8201" w14:textId="77777777" w:rsidR="00405C85" w:rsidRPr="00405C85" w:rsidRDefault="00405C85" w:rsidP="00405C85">
      <w:pPr>
        <w:spacing w:after="0" w:line="249" w:lineRule="auto"/>
        <w:ind w:left="993" w:right="636" w:firstLine="244"/>
        <w:jc w:val="both"/>
        <w:rPr>
          <w:rFonts w:ascii="Tahoma" w:eastAsia="Times New Roman" w:hAnsi="Tahoma" w:cs="Tahoma"/>
          <w:sz w:val="18"/>
          <w:szCs w:val="18"/>
          <w:lang w:eastAsia="it-IT"/>
        </w:rPr>
      </w:pPr>
      <w:r w:rsidRPr="00405C85">
        <w:rPr>
          <w:rFonts w:ascii="Tahoma" w:eastAsia="Times New Roman" w:hAnsi="Tahoma" w:cs="Tahoma"/>
          <w:noProof/>
          <w:sz w:val="18"/>
          <w:szCs w:val="18"/>
          <w:lang w:eastAsia="it-IT"/>
        </w:rPr>
        <mc:AlternateContent>
          <mc:Choice Requires="wpg">
            <w:drawing>
              <wp:anchor distT="0" distB="0" distL="0" distR="0" simplePos="0" relativeHeight="251658241" behindDoc="0" locked="0" layoutInCell="1" allowOverlap="1" wp14:anchorId="7C5F9BB8" wp14:editId="7AE5CB1D">
                <wp:simplePos x="0" y="0"/>
                <wp:positionH relativeFrom="page">
                  <wp:posOffset>847090</wp:posOffset>
                </wp:positionH>
                <wp:positionV relativeFrom="paragraph">
                  <wp:posOffset>13031</wp:posOffset>
                </wp:positionV>
                <wp:extent cx="120014" cy="123825"/>
                <wp:effectExtent l="0" t="0" r="13970" b="28575"/>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4" cy="123825"/>
                          <a:chOff x="0" y="0"/>
                          <a:chExt cx="120014" cy="123825"/>
                        </a:xfrm>
                      </wpg:grpSpPr>
                      <wps:wsp>
                        <wps:cNvPr id="76" name="Graphic 76"/>
                        <wps:cNvSpPr/>
                        <wps:spPr>
                          <a:xfrm>
                            <a:off x="1841" y="0"/>
                            <a:ext cx="1270" cy="123825"/>
                          </a:xfrm>
                          <a:custGeom>
                            <a:avLst/>
                            <a:gdLst/>
                            <a:ahLst/>
                            <a:cxnLst/>
                            <a:rect l="l" t="t" r="r" b="b"/>
                            <a:pathLst>
                              <a:path h="123825">
                                <a:moveTo>
                                  <a:pt x="0" y="0"/>
                                </a:moveTo>
                                <a:lnTo>
                                  <a:pt x="0" y="123799"/>
                                </a:lnTo>
                              </a:path>
                            </a:pathLst>
                          </a:custGeom>
                          <a:ln w="3682">
                            <a:solidFill>
                              <a:srgbClr val="7D7D7D"/>
                            </a:solidFill>
                            <a:prstDash val="solid"/>
                          </a:ln>
                        </wps:spPr>
                        <wps:bodyPr wrap="square" lIns="0" tIns="0" rIns="0" bIns="0" rtlCol="0">
                          <a:prstTxWarp prst="textNoShape">
                            <a:avLst/>
                          </a:prstTxWarp>
                          <a:noAutofit/>
                        </wps:bodyPr>
                      </wps:wsp>
                      <wps:wsp>
                        <wps:cNvPr id="77" name="Graphic 77"/>
                        <wps:cNvSpPr/>
                        <wps:spPr>
                          <a:xfrm>
                            <a:off x="118068" y="0"/>
                            <a:ext cx="1270" cy="123825"/>
                          </a:xfrm>
                          <a:custGeom>
                            <a:avLst/>
                            <a:gdLst/>
                            <a:ahLst/>
                            <a:cxnLst/>
                            <a:rect l="l" t="t" r="r" b="b"/>
                            <a:pathLst>
                              <a:path h="123825">
                                <a:moveTo>
                                  <a:pt x="0" y="0"/>
                                </a:moveTo>
                                <a:lnTo>
                                  <a:pt x="0" y="123799"/>
                                </a:lnTo>
                              </a:path>
                            </a:pathLst>
                          </a:custGeom>
                          <a:ln w="3682">
                            <a:solidFill>
                              <a:srgbClr val="7D7D7D"/>
                            </a:solidFill>
                            <a:prstDash val="solid"/>
                          </a:ln>
                        </wps:spPr>
                        <wps:bodyPr wrap="square" lIns="0" tIns="0" rIns="0" bIns="0" rtlCol="0">
                          <a:prstTxWarp prst="textNoShape">
                            <a:avLst/>
                          </a:prstTxWarp>
                          <a:noAutofit/>
                        </wps:bodyPr>
                      </wps:wsp>
                      <wps:wsp>
                        <wps:cNvPr id="78" name="Graphic 78"/>
                        <wps:cNvSpPr/>
                        <wps:spPr>
                          <a:xfrm>
                            <a:off x="1841" y="117488"/>
                            <a:ext cx="118110" cy="1270"/>
                          </a:xfrm>
                          <a:custGeom>
                            <a:avLst/>
                            <a:gdLst/>
                            <a:ahLst/>
                            <a:cxnLst/>
                            <a:rect l="l" t="t" r="r" b="b"/>
                            <a:pathLst>
                              <a:path w="118110">
                                <a:moveTo>
                                  <a:pt x="0" y="0"/>
                                </a:moveTo>
                                <a:lnTo>
                                  <a:pt x="117487" y="0"/>
                                </a:lnTo>
                              </a:path>
                            </a:pathLst>
                          </a:custGeom>
                          <a:ln w="664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C00D1A" id="Group 75" o:spid="_x0000_s1026" style="position:absolute;margin-left:66.7pt;margin-top:1.05pt;width:9.45pt;height:9.75pt;z-index:251660288;mso-wrap-distance-left:0;mso-wrap-distance-right:0;mso-position-horizontal-relative:page" coordsize="120014,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">
                <v:shape id="Graphic 76" o:spid="_x0000_s1027" style="position:absolute;left:1841;width:1270;height:123825;visibility:visible;mso-wrap-style:square;v-text-anchor:top" coordsize="127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" path="m,l,123799e" filled="f" strokecolor="#7d7d7d" strokeweight=".1023mm">
                  <v:path arrowok="t"/>
                </v:shape>
                <v:shape id="Graphic 77" o:spid="_x0000_s1028" style="position:absolute;left:118068;width:1270;height:123825;visibility:visible;mso-wrap-style:square;v-text-anchor:top" coordsize="127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" path="m,l,123799e" filled="f" strokecolor="#7d7d7d" strokeweight=".1023mm">
                  <v:path arrowok="t"/>
                </v:shape>
                <v:shape id="Graphic 78" o:spid="_x0000_s1029" style="position:absolute;left:1841;top:117488;width:118110;height:1270;visibility:visible;mso-wrap-style:square;v-text-anchor:top" coordsize="118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" path="m,l117487,e" filled="f" strokeweight=".1845mm">
                  <v:path arrowok="t"/>
                </v:shape>
                <w10:wrap anchorx="page"/>
              </v:group>
            </w:pict>
          </mc:Fallback>
        </mc:AlternateContent>
      </w:r>
      <w:r w:rsidRPr="00405C85">
        <w:rPr>
          <w:rFonts w:ascii="Tahoma" w:eastAsia="Times New Roman" w:hAnsi="Tahoma" w:cs="Tahoma"/>
          <w:w w:val="105"/>
          <w:sz w:val="18"/>
          <w:szCs w:val="18"/>
          <w:lang w:eastAsia="it-IT"/>
        </w:rPr>
        <w:t>Che l’Impresa non ha alcune delle precedenti relazioni di influenza dominante di fatto si cui sopra, né a monte né a valle, con alcuna altra impresa</w:t>
      </w:r>
    </w:p>
    <w:p w14:paraId="39DA2B11" w14:textId="77777777" w:rsidR="00405C85" w:rsidRPr="00405C85" w:rsidRDefault="00405C85" w:rsidP="00405C85">
      <w:pPr>
        <w:spacing w:after="0" w:line="240" w:lineRule="auto"/>
        <w:ind w:left="993"/>
        <w:jc w:val="both"/>
        <w:rPr>
          <w:rFonts w:ascii="Tahoma" w:eastAsia="Times New Roman" w:hAnsi="Tahoma" w:cs="Tahoma"/>
          <w:sz w:val="18"/>
          <w:szCs w:val="18"/>
          <w:lang w:eastAsia="it-IT"/>
        </w:rPr>
      </w:pPr>
    </w:p>
    <w:p w14:paraId="01B308B1" w14:textId="77777777" w:rsidR="00405C85" w:rsidRPr="00405C85" w:rsidRDefault="00405C85" w:rsidP="00405C85">
      <w:pPr>
        <w:spacing w:after="0" w:line="240" w:lineRule="auto"/>
        <w:ind w:left="993"/>
        <w:jc w:val="both"/>
        <w:rPr>
          <w:rFonts w:ascii="Tahoma" w:eastAsia="Times New Roman" w:hAnsi="Tahoma" w:cs="Tahoma"/>
          <w:sz w:val="18"/>
          <w:szCs w:val="18"/>
          <w:lang w:eastAsia="it-IT"/>
        </w:rPr>
      </w:pPr>
    </w:p>
    <w:p w14:paraId="4C6115CA" w14:textId="77777777" w:rsidR="00405C85" w:rsidRPr="00405C85" w:rsidRDefault="00405C85" w:rsidP="00405C85">
      <w:pPr>
        <w:spacing w:before="176" w:after="0" w:line="240" w:lineRule="auto"/>
        <w:ind w:left="993"/>
        <w:jc w:val="both"/>
        <w:rPr>
          <w:rFonts w:ascii="Tahoma" w:eastAsia="Times New Roman" w:hAnsi="Tahoma" w:cs="Tahoma"/>
          <w:sz w:val="18"/>
          <w:szCs w:val="18"/>
          <w:lang w:eastAsia="it-IT"/>
        </w:rPr>
      </w:pPr>
      <w:r w:rsidRPr="00405C85">
        <w:rPr>
          <w:rFonts w:ascii="Tahoma" w:eastAsia="Calibri" w:hAnsi="Tahoma" w:cs="Tahoma"/>
          <w:spacing w:val="2"/>
          <w:w w:val="102"/>
          <w:sz w:val="18"/>
          <w:szCs w:val="18"/>
          <w:lang w:eastAsia="it-IT"/>
        </w:rPr>
        <w:t>Luogo</w:t>
      </w:r>
      <w:r w:rsidRPr="00405C85">
        <w:rPr>
          <w:rFonts w:ascii="Tahoma" w:eastAsia="Calibri" w:hAnsi="Tahoma" w:cs="Tahoma"/>
          <w:spacing w:val="1"/>
          <w:w w:val="102"/>
          <w:sz w:val="18"/>
          <w:szCs w:val="18"/>
          <w:lang w:eastAsia="it-IT"/>
        </w:rPr>
        <w:t xml:space="preserve"> </w:t>
      </w:r>
      <w:r w:rsidRPr="00405C85">
        <w:rPr>
          <w:rFonts w:ascii="Tahoma" w:eastAsia="Calibri" w:hAnsi="Tahoma" w:cs="Tahoma"/>
          <w:spacing w:val="2"/>
          <w:w w:val="102"/>
          <w:sz w:val="18"/>
          <w:szCs w:val="18"/>
          <w:lang w:eastAsia="it-IT"/>
        </w:rPr>
        <w:t>e</w:t>
      </w:r>
      <w:r w:rsidRPr="00405C85">
        <w:rPr>
          <w:rFonts w:ascii="Tahoma" w:eastAsia="Calibri" w:hAnsi="Tahoma" w:cs="Tahoma"/>
          <w:spacing w:val="1"/>
          <w:w w:val="102"/>
          <w:sz w:val="18"/>
          <w:szCs w:val="18"/>
          <w:lang w:eastAsia="it-IT"/>
        </w:rPr>
        <w:t xml:space="preserve"> </w:t>
      </w:r>
      <w:r w:rsidRPr="00405C85">
        <w:rPr>
          <w:rFonts w:ascii="Tahoma" w:eastAsia="Calibri" w:hAnsi="Tahoma" w:cs="Tahoma"/>
          <w:spacing w:val="2"/>
          <w:w w:val="102"/>
          <w:sz w:val="18"/>
          <w:szCs w:val="18"/>
          <w:lang w:eastAsia="it-IT"/>
        </w:rPr>
        <w:t>da</w:t>
      </w:r>
      <w:r w:rsidRPr="00405C85">
        <w:rPr>
          <w:rFonts w:ascii="Tahoma" w:eastAsia="Calibri" w:hAnsi="Tahoma" w:cs="Tahoma"/>
          <w:spacing w:val="1"/>
          <w:w w:val="102"/>
          <w:sz w:val="18"/>
          <w:szCs w:val="18"/>
          <w:lang w:eastAsia="it-IT"/>
        </w:rPr>
        <w:t>t</w:t>
      </w:r>
      <w:r w:rsidRPr="00405C85">
        <w:rPr>
          <w:rFonts w:ascii="Tahoma" w:eastAsia="Calibri" w:hAnsi="Tahoma" w:cs="Tahoma"/>
          <w:spacing w:val="2"/>
          <w:w w:val="102"/>
          <w:sz w:val="18"/>
          <w:szCs w:val="18"/>
          <w:lang w:eastAsia="it-IT"/>
        </w:rPr>
        <w:t>a</w:t>
      </w:r>
    </w:p>
    <w:p w14:paraId="438DB5A9" w14:textId="77777777" w:rsidR="00405C85" w:rsidRPr="00405C85" w:rsidRDefault="00405C85" w:rsidP="00405C85">
      <w:pPr>
        <w:spacing w:before="100" w:after="0" w:line="240" w:lineRule="auto"/>
        <w:ind w:left="993"/>
        <w:jc w:val="both"/>
        <w:rPr>
          <w:rFonts w:ascii="Tahoma" w:eastAsia="Times New Roman" w:hAnsi="Tahoma" w:cs="Tahoma"/>
          <w:sz w:val="18"/>
          <w:szCs w:val="18"/>
          <w:lang w:eastAsia="it-IT"/>
        </w:rPr>
      </w:pPr>
      <w:r w:rsidRPr="00405C85">
        <w:rPr>
          <w:rFonts w:ascii="Tahoma" w:eastAsia="Times New Roman" w:hAnsi="Tahoma" w:cs="Tahoma"/>
          <w:sz w:val="18"/>
          <w:szCs w:val="18"/>
          <w:lang w:eastAsia="it-IT"/>
        </w:rPr>
        <w:t>_____________________</w:t>
      </w:r>
    </w:p>
    <w:p w14:paraId="2E7EE59E" w14:textId="77777777" w:rsidR="00405C85" w:rsidRPr="00405C85" w:rsidRDefault="00405C85" w:rsidP="00405C85">
      <w:pPr>
        <w:spacing w:before="100" w:after="0" w:line="240" w:lineRule="auto"/>
        <w:ind w:left="993"/>
        <w:jc w:val="both"/>
        <w:rPr>
          <w:rFonts w:ascii="Tahoma" w:eastAsia="Times New Roman" w:hAnsi="Tahoma" w:cs="Tahoma"/>
          <w:sz w:val="18"/>
          <w:szCs w:val="18"/>
          <w:lang w:eastAsia="it-IT"/>
        </w:rPr>
      </w:pPr>
    </w:p>
    <w:p w14:paraId="553BB457" w14:textId="77777777" w:rsidR="00405C85" w:rsidRPr="00405C85" w:rsidRDefault="00405C85" w:rsidP="00405C85">
      <w:pPr>
        <w:spacing w:after="0" w:line="240" w:lineRule="auto"/>
        <w:ind w:left="993" w:right="362"/>
        <w:jc w:val="center"/>
        <w:rPr>
          <w:rFonts w:ascii="Tahoma" w:eastAsia="Times New Roman" w:hAnsi="Tahoma" w:cs="Tahoma"/>
          <w:sz w:val="18"/>
          <w:szCs w:val="18"/>
          <w:lang w:eastAsia="it-IT"/>
        </w:rPr>
      </w:pPr>
      <w:r w:rsidRPr="00405C85">
        <w:rPr>
          <w:rFonts w:ascii="Tahoma" w:eastAsia="Times New Roman" w:hAnsi="Tahoma" w:cs="Tahoma"/>
          <w:w w:val="105"/>
          <w:sz w:val="18"/>
          <w:szCs w:val="18"/>
          <w:lang w:eastAsia="it-IT"/>
        </w:rPr>
        <w:t>In</w:t>
      </w:r>
      <w:r w:rsidRPr="00405C85">
        <w:rPr>
          <w:rFonts w:ascii="Tahoma" w:eastAsia="Times New Roman" w:hAnsi="Tahoma" w:cs="Tahoma"/>
          <w:spacing w:val="-5"/>
          <w:w w:val="105"/>
          <w:sz w:val="18"/>
          <w:szCs w:val="18"/>
          <w:lang w:eastAsia="it-IT"/>
        </w:rPr>
        <w:t xml:space="preserve"> </w:t>
      </w:r>
      <w:r w:rsidRPr="00405C85">
        <w:rPr>
          <w:rFonts w:ascii="Tahoma" w:eastAsia="Times New Roman" w:hAnsi="Tahoma" w:cs="Tahoma"/>
          <w:spacing w:val="-4"/>
          <w:w w:val="105"/>
          <w:sz w:val="18"/>
          <w:szCs w:val="18"/>
          <w:lang w:eastAsia="it-IT"/>
        </w:rPr>
        <w:t>fede</w:t>
      </w:r>
    </w:p>
    <w:p w14:paraId="6E82548E" w14:textId="77777777" w:rsidR="00405C85" w:rsidRPr="00405C85" w:rsidRDefault="00405C85" w:rsidP="00405C85">
      <w:pPr>
        <w:spacing w:before="59" w:after="0" w:line="240" w:lineRule="auto"/>
        <w:ind w:left="993" w:right="362"/>
        <w:jc w:val="center"/>
        <w:rPr>
          <w:rFonts w:ascii="Tahoma" w:eastAsia="Times New Roman" w:hAnsi="Tahoma" w:cs="Tahoma"/>
          <w:sz w:val="18"/>
          <w:szCs w:val="18"/>
          <w:lang w:eastAsia="it-IT"/>
        </w:rPr>
      </w:pPr>
      <w:r w:rsidRPr="00405C85">
        <w:rPr>
          <w:rFonts w:ascii="Tahoma" w:eastAsia="Times New Roman" w:hAnsi="Tahoma" w:cs="Tahoma"/>
          <w:sz w:val="18"/>
          <w:szCs w:val="18"/>
          <w:lang w:eastAsia="it-IT"/>
        </w:rPr>
        <w:t>(Il</w:t>
      </w:r>
      <w:r w:rsidRPr="00405C85">
        <w:rPr>
          <w:rFonts w:ascii="Tahoma" w:eastAsia="Times New Roman" w:hAnsi="Tahoma" w:cs="Tahoma"/>
          <w:spacing w:val="18"/>
          <w:sz w:val="18"/>
          <w:szCs w:val="18"/>
          <w:lang w:eastAsia="it-IT"/>
        </w:rPr>
        <w:t xml:space="preserve"> </w:t>
      </w:r>
      <w:r w:rsidRPr="00405C85">
        <w:rPr>
          <w:rFonts w:ascii="Tahoma" w:eastAsia="Times New Roman" w:hAnsi="Tahoma" w:cs="Tahoma"/>
          <w:sz w:val="18"/>
          <w:szCs w:val="18"/>
          <w:lang w:eastAsia="it-IT"/>
        </w:rPr>
        <w:t>titolare/legale</w:t>
      </w:r>
      <w:r w:rsidRPr="00405C85">
        <w:rPr>
          <w:rFonts w:ascii="Tahoma" w:eastAsia="Times New Roman" w:hAnsi="Tahoma" w:cs="Tahoma"/>
          <w:spacing w:val="20"/>
          <w:sz w:val="18"/>
          <w:szCs w:val="18"/>
          <w:lang w:eastAsia="it-IT"/>
        </w:rPr>
        <w:t xml:space="preserve"> </w:t>
      </w:r>
      <w:r w:rsidRPr="00405C85">
        <w:rPr>
          <w:rFonts w:ascii="Tahoma" w:eastAsia="Times New Roman" w:hAnsi="Tahoma" w:cs="Tahoma"/>
          <w:sz w:val="18"/>
          <w:szCs w:val="18"/>
          <w:lang w:eastAsia="it-IT"/>
        </w:rPr>
        <w:t>rappresentante</w:t>
      </w:r>
      <w:r w:rsidRPr="00405C85">
        <w:rPr>
          <w:rFonts w:ascii="Tahoma" w:eastAsia="Times New Roman" w:hAnsi="Tahoma" w:cs="Tahoma"/>
          <w:spacing w:val="21"/>
          <w:sz w:val="18"/>
          <w:szCs w:val="18"/>
          <w:lang w:eastAsia="it-IT"/>
        </w:rPr>
        <w:t xml:space="preserve"> </w:t>
      </w:r>
      <w:r w:rsidRPr="00405C85">
        <w:rPr>
          <w:rFonts w:ascii="Tahoma" w:eastAsia="Times New Roman" w:hAnsi="Tahoma" w:cs="Tahoma"/>
          <w:sz w:val="18"/>
          <w:szCs w:val="18"/>
          <w:lang w:eastAsia="it-IT"/>
        </w:rPr>
        <w:t>dell'impresa</w:t>
      </w:r>
      <w:r w:rsidRPr="00405C85">
        <w:rPr>
          <w:rFonts w:ascii="Tahoma" w:eastAsia="Times New Roman" w:hAnsi="Tahoma" w:cs="Tahoma"/>
          <w:spacing w:val="23"/>
          <w:sz w:val="18"/>
          <w:szCs w:val="18"/>
          <w:lang w:eastAsia="it-IT"/>
        </w:rPr>
        <w:t xml:space="preserve"> </w:t>
      </w:r>
      <w:r w:rsidRPr="00405C85">
        <w:rPr>
          <w:rFonts w:ascii="Tahoma" w:eastAsia="Times New Roman" w:hAnsi="Tahoma" w:cs="Tahoma"/>
          <w:spacing w:val="-5"/>
          <w:sz w:val="18"/>
          <w:szCs w:val="18"/>
          <w:lang w:eastAsia="it-IT"/>
        </w:rPr>
        <w:t>*)</w:t>
      </w:r>
    </w:p>
    <w:p w14:paraId="18F2BB75" w14:textId="77777777" w:rsidR="00405C85" w:rsidRPr="00405C85" w:rsidRDefault="00405C85" w:rsidP="00405C85">
      <w:pPr>
        <w:spacing w:before="240" w:after="0" w:line="240" w:lineRule="auto"/>
        <w:ind w:left="993"/>
        <w:jc w:val="both"/>
        <w:rPr>
          <w:rFonts w:ascii="Tahoma" w:eastAsia="Times New Roman" w:hAnsi="Tahoma" w:cs="Tahoma"/>
          <w:sz w:val="18"/>
          <w:szCs w:val="18"/>
          <w:lang w:eastAsia="it-IT"/>
        </w:rPr>
      </w:pPr>
      <w:r w:rsidRPr="00405C85">
        <w:rPr>
          <w:rFonts w:ascii="Tahoma" w:eastAsia="Times New Roman" w:hAnsi="Tahoma" w:cs="Tahoma"/>
          <w:sz w:val="18"/>
          <w:szCs w:val="18"/>
          <w:lang w:eastAsia="it-IT"/>
        </w:rPr>
        <w:t>_____________________________________</w:t>
      </w:r>
    </w:p>
    <w:p w14:paraId="330E3253" w14:textId="77777777" w:rsidR="00405C85" w:rsidRPr="00B06CC2" w:rsidRDefault="00405C85" w:rsidP="00405C85">
      <w:pPr>
        <w:rPr>
          <w:rFonts w:ascii="Arial" w:hAnsi="Arial" w:cs="Arial"/>
        </w:rPr>
      </w:pPr>
    </w:p>
    <w:p w14:paraId="51CD4155" w14:textId="77777777" w:rsidR="005B605A" w:rsidRPr="00853705" w:rsidRDefault="005B605A" w:rsidP="005B605A">
      <w:pPr>
        <w:rPr>
          <w:rFonts w:ascii="Tahoma" w:hAnsi="Tahoma" w:cs="Tahoma"/>
          <w:i/>
          <w:sz w:val="20"/>
          <w:szCs w:val="20"/>
        </w:rPr>
      </w:pPr>
      <w:r w:rsidRPr="00853705">
        <w:rPr>
          <w:rFonts w:ascii="Tahoma" w:hAnsi="Tahoma" w:cs="Tahoma"/>
          <w:sz w:val="20"/>
          <w:szCs w:val="20"/>
        </w:rPr>
        <w:br w:type="page"/>
      </w:r>
    </w:p>
    <w:p w14:paraId="16151373" w14:textId="2F56B2F3" w:rsidR="00D0314D" w:rsidRPr="00853705" w:rsidRDefault="00D0314D" w:rsidP="00734FA7">
      <w:pPr>
        <w:jc w:val="right"/>
        <w:rPr>
          <w:rFonts w:ascii="Tahoma" w:hAnsi="Tahoma" w:cs="Tahoma"/>
          <w:sz w:val="20"/>
          <w:szCs w:val="20"/>
        </w:rPr>
      </w:pPr>
      <w:r w:rsidRPr="00734FA7">
        <w:rPr>
          <w:rFonts w:ascii="Tahoma" w:hAnsi="Tahoma" w:cs="Tahoma"/>
          <w:i/>
          <w:iCs/>
          <w:sz w:val="20"/>
          <w:szCs w:val="20"/>
        </w:rPr>
        <w:lastRenderedPageBreak/>
        <w:t>ALLEGATO</w:t>
      </w:r>
      <w:r w:rsidRPr="00853705">
        <w:rPr>
          <w:rFonts w:ascii="Tahoma" w:hAnsi="Tahoma" w:cs="Tahoma"/>
          <w:sz w:val="20"/>
          <w:szCs w:val="20"/>
        </w:rPr>
        <w:t xml:space="preserve"> C</w:t>
      </w:r>
    </w:p>
    <w:p w14:paraId="6F6FF88E" w14:textId="79A6FBC1" w:rsidR="00CD34DE" w:rsidRPr="00853705" w:rsidRDefault="00CD34DE" w:rsidP="00734FA7">
      <w:pPr>
        <w:rPr>
          <w:rFonts w:ascii="Tahoma" w:eastAsia="Calibri" w:hAnsi="Tahoma" w:cs="Tahoma"/>
          <w:b/>
          <w:bCs/>
        </w:rPr>
      </w:pPr>
      <w:r w:rsidRPr="00853705">
        <w:rPr>
          <w:rFonts w:ascii="Tahoma" w:eastAsia="Calibri" w:hAnsi="Tahoma" w:cs="Tahoma"/>
          <w:b/>
          <w:bCs/>
        </w:rPr>
        <w:t>DICHIARAZIONE ASSOGGETTABILITA' RITENUTA 4% IRPEF/IRES E DETRAIBILITA’ IVA SUI CONTRIBUTI CONCESSI DALLA REGIONE LOMBARDIA</w:t>
      </w:r>
    </w:p>
    <w:p w14:paraId="3EFF508F" w14:textId="77777777" w:rsidR="00CD34DE" w:rsidRPr="00853705" w:rsidRDefault="00CD34DE" w:rsidP="00CD34DE">
      <w:pPr>
        <w:autoSpaceDE w:val="0"/>
        <w:autoSpaceDN w:val="0"/>
        <w:adjustRightInd w:val="0"/>
        <w:jc w:val="both"/>
        <w:rPr>
          <w:rFonts w:ascii="Tahoma" w:hAnsi="Tahoma" w:cs="Tahoma"/>
        </w:rPr>
      </w:pPr>
    </w:p>
    <w:p w14:paraId="63C26041" w14:textId="77777777" w:rsidR="00CD34DE" w:rsidRPr="00853705" w:rsidRDefault="00CD34DE" w:rsidP="00CD34DE">
      <w:pPr>
        <w:spacing w:line="360" w:lineRule="auto"/>
        <w:jc w:val="both"/>
        <w:rPr>
          <w:rFonts w:ascii="Tahoma" w:hAnsi="Tahoma" w:cs="Tahoma"/>
        </w:rPr>
      </w:pPr>
      <w:r w:rsidRPr="00853705">
        <w:rPr>
          <w:rFonts w:ascii="Tahoma" w:hAnsi="Tahoma" w:cs="Tahoma"/>
        </w:rPr>
        <w:t>Il/La  Sottoscritto/a _______________________________________________________________</w:t>
      </w:r>
    </w:p>
    <w:p w14:paraId="43065A1F" w14:textId="77777777" w:rsidR="00CD34DE" w:rsidRPr="00853705" w:rsidRDefault="00CD34DE" w:rsidP="00CD34DE">
      <w:pPr>
        <w:pStyle w:val="Corpodeltesto31"/>
        <w:spacing w:line="360" w:lineRule="auto"/>
        <w:jc w:val="both"/>
        <w:rPr>
          <w:rFonts w:ascii="Tahoma" w:hAnsi="Tahoma" w:cs="Tahoma"/>
          <w:sz w:val="22"/>
          <w:szCs w:val="22"/>
        </w:rPr>
      </w:pPr>
      <w:r w:rsidRPr="00853705">
        <w:rPr>
          <w:rFonts w:ascii="Tahoma" w:hAnsi="Tahoma" w:cs="Tahoma"/>
          <w:sz w:val="22"/>
          <w:szCs w:val="22"/>
        </w:rPr>
        <w:t>in qualità di (legale rappresentante, titolare ecc.)</w:t>
      </w:r>
      <w:r w:rsidRPr="00853705">
        <w:rPr>
          <w:rFonts w:ascii="Tahoma" w:hAnsi="Tahoma" w:cs="Tahoma"/>
          <w:sz w:val="24"/>
          <w:szCs w:val="24"/>
        </w:rPr>
        <w:t xml:space="preserve"> </w:t>
      </w:r>
      <w:r w:rsidRPr="00853705">
        <w:rPr>
          <w:rFonts w:ascii="Tahoma" w:hAnsi="Tahoma" w:cs="Tahoma"/>
          <w:sz w:val="22"/>
          <w:szCs w:val="22"/>
        </w:rPr>
        <w:t xml:space="preserve"> _______________________________________</w:t>
      </w:r>
    </w:p>
    <w:p w14:paraId="7E8F514E" w14:textId="77777777" w:rsidR="00CD34DE" w:rsidRPr="00853705" w:rsidRDefault="00CD34DE" w:rsidP="00CD34DE">
      <w:pPr>
        <w:jc w:val="both"/>
        <w:rPr>
          <w:rFonts w:ascii="Tahoma" w:hAnsi="Tahoma" w:cs="Tahoma"/>
        </w:rPr>
      </w:pPr>
      <w:r w:rsidRPr="00853705">
        <w:rPr>
          <w:rFonts w:ascii="Tahoma" w:hAnsi="Tahoma" w:cs="Tahoma"/>
        </w:rPr>
        <w:t>della ditta/società/ente ____________________________________________________________</w:t>
      </w:r>
    </w:p>
    <w:p w14:paraId="5B2F1B70" w14:textId="77777777" w:rsidR="00CD34DE" w:rsidRPr="00853705" w:rsidRDefault="00CD34DE" w:rsidP="00CD34DE">
      <w:pPr>
        <w:jc w:val="both"/>
        <w:rPr>
          <w:rFonts w:ascii="Tahoma" w:hAnsi="Tahoma" w:cs="Tahoma"/>
          <w:i/>
          <w:iCs/>
          <w:sz w:val="20"/>
          <w:szCs w:val="20"/>
        </w:rPr>
      </w:pPr>
      <w:r w:rsidRPr="00853705">
        <w:rPr>
          <w:rFonts w:ascii="Tahoma" w:hAnsi="Tahoma" w:cs="Tahoma"/>
          <w:i/>
          <w:iCs/>
          <w:sz w:val="20"/>
          <w:szCs w:val="20"/>
        </w:rPr>
        <w:t>(denominazione come da certificato di iscrizione al registro delle imprese o da atto costitutivo/statuto)</w:t>
      </w:r>
    </w:p>
    <w:p w14:paraId="393C8C80" w14:textId="77777777" w:rsidR="00CD34DE" w:rsidRPr="00853705" w:rsidRDefault="00CD34DE" w:rsidP="00CD34DE">
      <w:pPr>
        <w:spacing w:line="360" w:lineRule="auto"/>
        <w:jc w:val="both"/>
        <w:rPr>
          <w:rFonts w:ascii="Tahoma" w:hAnsi="Tahoma" w:cs="Tahoma"/>
        </w:rPr>
      </w:pPr>
    </w:p>
    <w:p w14:paraId="62E6EB28" w14:textId="77777777" w:rsidR="00CD34DE" w:rsidRPr="00853705" w:rsidRDefault="00CD34DE" w:rsidP="00CD34DE">
      <w:pPr>
        <w:jc w:val="both"/>
        <w:rPr>
          <w:rFonts w:ascii="Tahoma" w:hAnsi="Tahoma" w:cs="Tahoma"/>
        </w:rPr>
      </w:pPr>
      <w:r w:rsidRPr="00853705">
        <w:rPr>
          <w:rFonts w:ascii="Tahoma" w:hAnsi="Tahoma" w:cs="Tahoma"/>
        </w:rPr>
        <w:t>sede legale _______________________________________</w:t>
      </w:r>
      <w:r w:rsidRPr="00853705">
        <w:rPr>
          <w:rFonts w:ascii="Tahoma" w:hAnsi="Tahoma" w:cs="Tahoma"/>
        </w:rPr>
        <w:softHyphen/>
      </w:r>
      <w:r w:rsidRPr="00853705">
        <w:rPr>
          <w:rFonts w:ascii="Tahoma" w:hAnsi="Tahoma" w:cs="Tahoma"/>
        </w:rPr>
        <w:softHyphen/>
      </w:r>
      <w:r w:rsidRPr="00853705">
        <w:rPr>
          <w:rFonts w:ascii="Tahoma" w:hAnsi="Tahoma" w:cs="Tahoma"/>
        </w:rPr>
        <w:softHyphen/>
      </w:r>
      <w:r w:rsidRPr="00853705">
        <w:rPr>
          <w:rFonts w:ascii="Tahoma" w:hAnsi="Tahoma" w:cs="Tahoma"/>
        </w:rPr>
        <w:softHyphen/>
      </w:r>
      <w:r w:rsidRPr="00853705">
        <w:rPr>
          <w:rFonts w:ascii="Tahoma" w:hAnsi="Tahoma" w:cs="Tahoma"/>
        </w:rPr>
        <w:softHyphen/>
      </w:r>
      <w:r w:rsidRPr="00853705">
        <w:rPr>
          <w:rFonts w:ascii="Tahoma" w:hAnsi="Tahoma" w:cs="Tahoma"/>
        </w:rPr>
        <w:softHyphen/>
      </w:r>
      <w:r w:rsidRPr="00853705">
        <w:rPr>
          <w:rFonts w:ascii="Tahoma" w:hAnsi="Tahoma" w:cs="Tahoma"/>
        </w:rPr>
        <w:softHyphen/>
      </w:r>
      <w:r w:rsidRPr="00853705">
        <w:rPr>
          <w:rFonts w:ascii="Tahoma" w:hAnsi="Tahoma" w:cs="Tahoma"/>
        </w:rPr>
        <w:softHyphen/>
      </w:r>
      <w:r w:rsidRPr="00853705">
        <w:rPr>
          <w:rFonts w:ascii="Tahoma" w:hAnsi="Tahoma" w:cs="Tahoma"/>
        </w:rPr>
        <w:softHyphen/>
      </w:r>
      <w:r w:rsidRPr="00853705">
        <w:rPr>
          <w:rFonts w:ascii="Tahoma" w:hAnsi="Tahoma" w:cs="Tahoma"/>
        </w:rPr>
        <w:softHyphen/>
      </w:r>
      <w:r w:rsidRPr="00853705">
        <w:rPr>
          <w:rFonts w:ascii="Tahoma" w:hAnsi="Tahoma" w:cs="Tahoma"/>
        </w:rPr>
        <w:softHyphen/>
      </w:r>
      <w:r w:rsidRPr="00853705">
        <w:rPr>
          <w:rFonts w:ascii="Tahoma" w:hAnsi="Tahoma" w:cs="Tahoma"/>
        </w:rPr>
        <w:softHyphen/>
      </w:r>
      <w:r w:rsidRPr="00853705">
        <w:rPr>
          <w:rFonts w:ascii="Tahoma" w:hAnsi="Tahoma" w:cs="Tahoma"/>
        </w:rPr>
        <w:softHyphen/>
      </w:r>
      <w:r w:rsidRPr="00853705">
        <w:rPr>
          <w:rFonts w:ascii="Tahoma" w:hAnsi="Tahoma" w:cs="Tahoma"/>
        </w:rPr>
        <w:softHyphen/>
      </w:r>
      <w:r w:rsidRPr="00853705">
        <w:rPr>
          <w:rFonts w:ascii="Tahoma" w:hAnsi="Tahoma" w:cs="Tahoma"/>
        </w:rPr>
        <w:softHyphen/>
      </w:r>
      <w:r w:rsidRPr="00853705">
        <w:rPr>
          <w:rFonts w:ascii="Tahoma" w:hAnsi="Tahoma" w:cs="Tahoma"/>
        </w:rPr>
        <w:softHyphen/>
        <w:t>______________________________</w:t>
      </w:r>
    </w:p>
    <w:p w14:paraId="4FD84382" w14:textId="77777777" w:rsidR="00CD34DE" w:rsidRPr="00853705" w:rsidRDefault="00CD34DE" w:rsidP="00CD34DE">
      <w:pPr>
        <w:jc w:val="both"/>
        <w:rPr>
          <w:rFonts w:ascii="Tahoma" w:hAnsi="Tahoma" w:cs="Tahoma"/>
          <w:i/>
          <w:iCs/>
          <w:sz w:val="20"/>
          <w:szCs w:val="20"/>
        </w:rPr>
      </w:pPr>
      <w:r w:rsidRPr="00853705">
        <w:rPr>
          <w:rFonts w:ascii="Tahoma" w:hAnsi="Tahoma" w:cs="Tahoma"/>
          <w:i/>
          <w:iCs/>
          <w:sz w:val="20"/>
          <w:szCs w:val="20"/>
        </w:rPr>
        <w:t>(via, numero civico, cap, comune, provincia)</w:t>
      </w:r>
    </w:p>
    <w:p w14:paraId="36A2B43C" w14:textId="77777777" w:rsidR="00CD34DE" w:rsidRPr="00853705" w:rsidRDefault="00CD34DE" w:rsidP="00CD34DE">
      <w:pPr>
        <w:pStyle w:val="Corpodeltesto31"/>
        <w:spacing w:line="360" w:lineRule="auto"/>
        <w:jc w:val="both"/>
        <w:rPr>
          <w:rFonts w:ascii="Tahoma" w:hAnsi="Tahoma" w:cs="Tahoma"/>
          <w:sz w:val="22"/>
          <w:szCs w:val="22"/>
        </w:rPr>
      </w:pPr>
    </w:p>
    <w:p w14:paraId="1AE92BC1" w14:textId="77777777" w:rsidR="00CD34DE" w:rsidRPr="00853705" w:rsidRDefault="00CD34DE" w:rsidP="00CD34DE">
      <w:pPr>
        <w:pStyle w:val="Corpodeltesto31"/>
        <w:spacing w:line="360" w:lineRule="auto"/>
        <w:jc w:val="both"/>
        <w:rPr>
          <w:rFonts w:ascii="Tahoma" w:hAnsi="Tahoma" w:cs="Tahoma"/>
          <w:sz w:val="22"/>
          <w:szCs w:val="22"/>
        </w:rPr>
      </w:pPr>
      <w:r w:rsidRPr="00853705">
        <w:rPr>
          <w:rFonts w:ascii="Tahoma" w:hAnsi="Tahoma" w:cs="Tahoma"/>
          <w:sz w:val="22"/>
          <w:szCs w:val="22"/>
        </w:rPr>
        <w:t>Codice Fiscale/Partita IVA _________________________________________________________</w:t>
      </w:r>
    </w:p>
    <w:p w14:paraId="7E40494D" w14:textId="77777777" w:rsidR="00CD34DE" w:rsidRPr="00853705" w:rsidRDefault="00CD34DE" w:rsidP="00CD34DE">
      <w:pPr>
        <w:spacing w:line="360" w:lineRule="auto"/>
        <w:jc w:val="both"/>
        <w:rPr>
          <w:rFonts w:ascii="Tahoma" w:hAnsi="Tahoma" w:cs="Tahoma"/>
        </w:rPr>
      </w:pPr>
    </w:p>
    <w:p w14:paraId="0349060A" w14:textId="77777777" w:rsidR="00CD34DE" w:rsidRPr="00853705" w:rsidRDefault="00CD34DE" w:rsidP="00CD34DE">
      <w:pPr>
        <w:autoSpaceDE w:val="0"/>
        <w:autoSpaceDN w:val="0"/>
        <w:adjustRightInd w:val="0"/>
        <w:spacing w:line="480" w:lineRule="auto"/>
        <w:jc w:val="both"/>
        <w:rPr>
          <w:rFonts w:ascii="Tahoma" w:hAnsi="Tahoma" w:cs="Tahoma"/>
        </w:rPr>
      </w:pPr>
      <w:r w:rsidRPr="00853705">
        <w:rPr>
          <w:rFonts w:ascii="Tahoma" w:hAnsi="Tahoma" w:cs="Tahoma"/>
        </w:rPr>
        <w:t>ai fini dell’applicazione della ritenuta del 4% a titolo di acconto di cui all’art. 28 del D.P.R. 600/1973 sul contributo di € _________________ concesso per ___________________________________</w:t>
      </w:r>
    </w:p>
    <w:p w14:paraId="237952E0" w14:textId="77777777" w:rsidR="00CD34DE" w:rsidRPr="00853705" w:rsidRDefault="00CD34DE" w:rsidP="00CD34DE">
      <w:pPr>
        <w:autoSpaceDE w:val="0"/>
        <w:autoSpaceDN w:val="0"/>
        <w:adjustRightInd w:val="0"/>
        <w:spacing w:line="480" w:lineRule="auto"/>
        <w:jc w:val="both"/>
        <w:rPr>
          <w:rFonts w:ascii="Tahoma" w:hAnsi="Tahoma" w:cs="Tahoma"/>
        </w:rPr>
      </w:pPr>
      <w:r w:rsidRPr="00853705">
        <w:rPr>
          <w:rFonts w:ascii="Tahoma" w:hAnsi="Tahoma" w:cs="Tahoma"/>
        </w:rPr>
        <w:t>______________________________________________________________________________</w:t>
      </w:r>
    </w:p>
    <w:p w14:paraId="006D196C" w14:textId="77777777" w:rsidR="00CD34DE" w:rsidRPr="00853705" w:rsidRDefault="00CD34DE" w:rsidP="00CD34DE">
      <w:pPr>
        <w:autoSpaceDE w:val="0"/>
        <w:autoSpaceDN w:val="0"/>
        <w:adjustRightInd w:val="0"/>
        <w:jc w:val="both"/>
        <w:rPr>
          <w:rFonts w:ascii="Tahoma" w:hAnsi="Tahoma" w:cs="Tahoma"/>
        </w:rPr>
      </w:pPr>
    </w:p>
    <w:p w14:paraId="7474F7A2" w14:textId="77777777" w:rsidR="00CD34DE" w:rsidRPr="00853705" w:rsidRDefault="00CD34DE" w:rsidP="00CD34DE">
      <w:pPr>
        <w:autoSpaceDE w:val="0"/>
        <w:autoSpaceDN w:val="0"/>
        <w:adjustRightInd w:val="0"/>
        <w:jc w:val="both"/>
        <w:rPr>
          <w:rFonts w:ascii="Tahoma" w:hAnsi="Tahoma" w:cs="Tahoma"/>
          <w:b/>
          <w:bCs/>
          <w:u w:val="single"/>
        </w:rPr>
      </w:pPr>
      <w:r w:rsidRPr="00853705">
        <w:rPr>
          <w:rFonts w:ascii="Tahoma" w:hAnsi="Tahoma" w:cs="Tahoma"/>
          <w:b/>
          <w:bCs/>
          <w:u w:val="single"/>
        </w:rPr>
        <w:t>consapevole del fatto che in caso di mendaci dichiarazioni verranno applicate nei suoi riguardi, ai sensi dell'art. 76 del D.P.R. 28.12.2000 n. 445, le sanzioni previste dal codice penale e dalle leggi speciali in materia di falsità negli atti, oltre alle conseguenze amministrative di cui all’art. 75 del medesimo D.P.R.</w:t>
      </w:r>
    </w:p>
    <w:p w14:paraId="633E09F7" w14:textId="77777777" w:rsidR="00CD34DE" w:rsidRPr="00853705" w:rsidRDefault="00CD34DE" w:rsidP="00CD34DE">
      <w:pPr>
        <w:autoSpaceDE w:val="0"/>
        <w:autoSpaceDN w:val="0"/>
        <w:adjustRightInd w:val="0"/>
        <w:jc w:val="center"/>
        <w:rPr>
          <w:rFonts w:ascii="Tahoma" w:hAnsi="Tahoma" w:cs="Tahoma"/>
          <w:b/>
          <w:bCs/>
        </w:rPr>
      </w:pPr>
      <w:r w:rsidRPr="00853705">
        <w:rPr>
          <w:rFonts w:ascii="Tahoma" w:hAnsi="Tahoma" w:cs="Tahoma"/>
          <w:b/>
          <w:bCs/>
        </w:rPr>
        <w:t>D I C H I A R A</w:t>
      </w:r>
    </w:p>
    <w:p w14:paraId="0BD47EEA" w14:textId="77777777" w:rsidR="00CD34DE" w:rsidRPr="00853705" w:rsidRDefault="00CD34DE">
      <w:pPr>
        <w:numPr>
          <w:ilvl w:val="0"/>
          <w:numId w:val="56"/>
        </w:numPr>
        <w:autoSpaceDE w:val="0"/>
        <w:autoSpaceDN w:val="0"/>
        <w:adjustRightInd w:val="0"/>
        <w:spacing w:after="0" w:line="240" w:lineRule="auto"/>
        <w:ind w:left="363"/>
        <w:jc w:val="both"/>
        <w:rPr>
          <w:rFonts w:ascii="Tahoma" w:hAnsi="Tahoma" w:cs="Tahoma"/>
        </w:rPr>
      </w:pPr>
      <w:r w:rsidRPr="00853705">
        <w:rPr>
          <w:rFonts w:ascii="Tahoma" w:hAnsi="Tahoma" w:cs="Tahoma"/>
        </w:rPr>
        <w:t xml:space="preserve">che il contributo </w:t>
      </w:r>
      <w:r w:rsidRPr="00853705">
        <w:rPr>
          <w:rFonts w:ascii="Tahoma" w:hAnsi="Tahoma" w:cs="Tahoma"/>
          <w:b/>
          <w:bCs/>
        </w:rPr>
        <w:t>non è assoggettabile</w:t>
      </w:r>
      <w:r w:rsidRPr="00853705">
        <w:rPr>
          <w:rFonts w:ascii="Tahoma" w:hAnsi="Tahoma" w:cs="Tahoma"/>
        </w:rPr>
        <w:t xml:space="preserve"> alla ritenuta d’acconto del 4% di cui all’art. 28 del D.P.R. 600/1973 in quanto:</w:t>
      </w:r>
    </w:p>
    <w:p w14:paraId="72159007" w14:textId="77777777" w:rsidR="00CD34DE" w:rsidRPr="00853705" w:rsidRDefault="00CD34DE" w:rsidP="00CD34DE">
      <w:pPr>
        <w:autoSpaceDE w:val="0"/>
        <w:autoSpaceDN w:val="0"/>
        <w:adjustRightInd w:val="0"/>
        <w:spacing w:line="360" w:lineRule="auto"/>
        <w:jc w:val="both"/>
        <w:rPr>
          <w:rFonts w:ascii="Tahoma" w:hAnsi="Tahoma" w:cs="Tahoma"/>
        </w:rPr>
      </w:pPr>
    </w:p>
    <w:p w14:paraId="40433F26" w14:textId="77777777" w:rsidR="00CD34DE" w:rsidRPr="00853705" w:rsidRDefault="00CD34DE">
      <w:pPr>
        <w:numPr>
          <w:ilvl w:val="0"/>
          <w:numId w:val="57"/>
        </w:numPr>
        <w:autoSpaceDE w:val="0"/>
        <w:autoSpaceDN w:val="0"/>
        <w:adjustRightInd w:val="0"/>
        <w:spacing w:after="0" w:line="360" w:lineRule="auto"/>
        <w:ind w:left="641" w:hanging="357"/>
        <w:jc w:val="both"/>
        <w:rPr>
          <w:rFonts w:ascii="Tahoma" w:hAnsi="Tahoma" w:cs="Tahoma"/>
        </w:rPr>
      </w:pPr>
      <w:r w:rsidRPr="00853705">
        <w:rPr>
          <w:rFonts w:ascii="Tahoma" w:hAnsi="Tahoma" w:cs="Tahoma"/>
        </w:rPr>
        <w:t>è destinato a finanziare l’acquisto di beni strumentali</w:t>
      </w:r>
    </w:p>
    <w:p w14:paraId="6EDA7024" w14:textId="77777777" w:rsidR="00CD34DE" w:rsidRPr="00853705" w:rsidRDefault="00CD34DE">
      <w:pPr>
        <w:numPr>
          <w:ilvl w:val="0"/>
          <w:numId w:val="57"/>
        </w:numPr>
        <w:autoSpaceDE w:val="0"/>
        <w:autoSpaceDN w:val="0"/>
        <w:adjustRightInd w:val="0"/>
        <w:spacing w:after="0" w:line="360" w:lineRule="auto"/>
        <w:ind w:left="641" w:hanging="357"/>
        <w:jc w:val="both"/>
        <w:rPr>
          <w:rFonts w:ascii="Tahoma" w:hAnsi="Tahoma" w:cs="Tahoma"/>
        </w:rPr>
      </w:pPr>
      <w:r w:rsidRPr="00853705">
        <w:rPr>
          <w:rFonts w:ascii="Tahoma" w:hAnsi="Tahoma" w:cs="Tahoma"/>
        </w:rPr>
        <w:t>il beneficiario è Organizzazione Non Lucrativa di Utilità Sociale – ONLUS (art. 16 del D. Lgs. 460/1997)</w:t>
      </w:r>
    </w:p>
    <w:p w14:paraId="4D0CFF07" w14:textId="77777777" w:rsidR="00CD34DE" w:rsidRPr="00853705" w:rsidRDefault="00CD34DE">
      <w:pPr>
        <w:numPr>
          <w:ilvl w:val="0"/>
          <w:numId w:val="57"/>
        </w:numPr>
        <w:autoSpaceDE w:val="0"/>
        <w:autoSpaceDN w:val="0"/>
        <w:adjustRightInd w:val="0"/>
        <w:spacing w:after="0" w:line="360" w:lineRule="auto"/>
        <w:ind w:left="641" w:hanging="357"/>
        <w:jc w:val="both"/>
        <w:rPr>
          <w:rFonts w:ascii="Tahoma" w:hAnsi="Tahoma" w:cs="Tahoma"/>
        </w:rPr>
      </w:pPr>
      <w:r w:rsidRPr="00853705">
        <w:rPr>
          <w:rFonts w:ascii="Tahoma" w:hAnsi="Tahoma" w:cs="Tahoma"/>
        </w:rPr>
        <w:t>il beneficiario è Ente non commerciale ed il contributo è destinato a finanziare l’espletamento delle attività istituzionali ed il raggiungimento dei fini primari dell’Ente</w:t>
      </w:r>
    </w:p>
    <w:p w14:paraId="06A08364" w14:textId="77777777" w:rsidR="00CD34DE" w:rsidRPr="00853705" w:rsidRDefault="00CD34DE">
      <w:pPr>
        <w:numPr>
          <w:ilvl w:val="0"/>
          <w:numId w:val="57"/>
        </w:numPr>
        <w:autoSpaceDE w:val="0"/>
        <w:autoSpaceDN w:val="0"/>
        <w:adjustRightInd w:val="0"/>
        <w:spacing w:after="0" w:line="360" w:lineRule="auto"/>
        <w:ind w:left="641" w:hanging="357"/>
        <w:jc w:val="both"/>
        <w:rPr>
          <w:rFonts w:ascii="Tahoma" w:hAnsi="Tahoma" w:cs="Tahoma"/>
        </w:rPr>
      </w:pPr>
      <w:r w:rsidRPr="00853705">
        <w:rPr>
          <w:rFonts w:ascii="Tahoma" w:hAnsi="Tahoma" w:cs="Tahoma"/>
        </w:rPr>
        <w:t>il beneficiario è Ente non commerciale, che può svolgere occasionalmente o marginalmente attività commerciali, ma il contributo suddetto non è in relazione ad alcun esercizio d’impresa e non produce reddito di natura commerciale</w:t>
      </w:r>
    </w:p>
    <w:p w14:paraId="56DD509E" w14:textId="77777777" w:rsidR="00CD34DE" w:rsidRPr="00853705" w:rsidRDefault="00CD34DE">
      <w:pPr>
        <w:numPr>
          <w:ilvl w:val="0"/>
          <w:numId w:val="57"/>
        </w:numPr>
        <w:autoSpaceDE w:val="0"/>
        <w:autoSpaceDN w:val="0"/>
        <w:adjustRightInd w:val="0"/>
        <w:spacing w:after="0" w:line="360" w:lineRule="auto"/>
        <w:ind w:left="641" w:hanging="357"/>
        <w:jc w:val="both"/>
        <w:rPr>
          <w:rFonts w:ascii="Tahoma" w:hAnsi="Tahoma" w:cs="Tahoma"/>
        </w:rPr>
      </w:pPr>
      <w:r w:rsidRPr="00853705">
        <w:rPr>
          <w:rFonts w:ascii="Tahoma" w:hAnsi="Tahoma" w:cs="Tahoma"/>
        </w:rPr>
        <w:lastRenderedPageBreak/>
        <w:t>_________________________________________________________________________</w:t>
      </w:r>
    </w:p>
    <w:p w14:paraId="036AAD92" w14:textId="77777777" w:rsidR="00CD34DE" w:rsidRPr="00853705" w:rsidRDefault="00CD34DE" w:rsidP="00CD34DE">
      <w:pPr>
        <w:autoSpaceDE w:val="0"/>
        <w:autoSpaceDN w:val="0"/>
        <w:adjustRightInd w:val="0"/>
        <w:ind w:left="641"/>
        <w:jc w:val="both"/>
        <w:rPr>
          <w:rFonts w:ascii="Tahoma" w:hAnsi="Tahoma" w:cs="Tahoma"/>
        </w:rPr>
      </w:pPr>
      <w:r w:rsidRPr="00853705">
        <w:rPr>
          <w:rFonts w:ascii="Tahoma" w:hAnsi="Tahoma" w:cs="Tahoma"/>
        </w:rPr>
        <w:t>(indicare altre motivazioni o riferimenti normativi che dispongono la non applicazione della ritenuta)</w:t>
      </w:r>
    </w:p>
    <w:p w14:paraId="2E916A4B" w14:textId="77777777" w:rsidR="00CD34DE" w:rsidRPr="00853705" w:rsidRDefault="00CD34DE" w:rsidP="00CD34DE">
      <w:pPr>
        <w:autoSpaceDE w:val="0"/>
        <w:autoSpaceDN w:val="0"/>
        <w:adjustRightInd w:val="0"/>
        <w:jc w:val="both"/>
        <w:rPr>
          <w:rFonts w:ascii="Tahoma" w:hAnsi="Tahoma" w:cs="Tahoma"/>
        </w:rPr>
      </w:pPr>
    </w:p>
    <w:p w14:paraId="1BA79830" w14:textId="77777777" w:rsidR="00CD34DE" w:rsidRPr="00853705" w:rsidRDefault="00CD34DE">
      <w:pPr>
        <w:numPr>
          <w:ilvl w:val="0"/>
          <w:numId w:val="56"/>
        </w:numPr>
        <w:autoSpaceDE w:val="0"/>
        <w:autoSpaceDN w:val="0"/>
        <w:adjustRightInd w:val="0"/>
        <w:spacing w:after="0" w:line="240" w:lineRule="auto"/>
        <w:ind w:left="363"/>
        <w:jc w:val="both"/>
        <w:rPr>
          <w:rFonts w:ascii="Tahoma" w:hAnsi="Tahoma" w:cs="Tahoma"/>
        </w:rPr>
      </w:pPr>
      <w:r w:rsidRPr="00853705">
        <w:rPr>
          <w:rFonts w:ascii="Tahoma" w:hAnsi="Tahoma" w:cs="Tahoma"/>
        </w:rPr>
        <w:t xml:space="preserve">che il contributo </w:t>
      </w:r>
      <w:r w:rsidRPr="00853705">
        <w:rPr>
          <w:rFonts w:ascii="Tahoma" w:hAnsi="Tahoma" w:cs="Tahoma"/>
          <w:b/>
          <w:bCs/>
        </w:rPr>
        <w:t>è assoggettabile</w:t>
      </w:r>
      <w:r w:rsidRPr="00853705">
        <w:rPr>
          <w:rFonts w:ascii="Tahoma" w:hAnsi="Tahoma" w:cs="Tahoma"/>
        </w:rPr>
        <w:t xml:space="preserve"> alla ritenuta d’acconto del 4% di cui all’art. 28 del D.P.R. 600/1973 in quanto:</w:t>
      </w:r>
    </w:p>
    <w:p w14:paraId="07863438" w14:textId="77777777" w:rsidR="00CD34DE" w:rsidRPr="00853705" w:rsidRDefault="00CD34DE" w:rsidP="00CD34DE">
      <w:pPr>
        <w:autoSpaceDE w:val="0"/>
        <w:autoSpaceDN w:val="0"/>
        <w:adjustRightInd w:val="0"/>
        <w:spacing w:line="360" w:lineRule="auto"/>
        <w:jc w:val="both"/>
        <w:rPr>
          <w:rFonts w:ascii="Tahoma" w:hAnsi="Tahoma" w:cs="Tahoma"/>
        </w:rPr>
      </w:pPr>
    </w:p>
    <w:p w14:paraId="428E0676" w14:textId="77777777" w:rsidR="00CD34DE" w:rsidRPr="00853705" w:rsidRDefault="00CD34DE">
      <w:pPr>
        <w:numPr>
          <w:ilvl w:val="0"/>
          <w:numId w:val="57"/>
        </w:numPr>
        <w:autoSpaceDE w:val="0"/>
        <w:autoSpaceDN w:val="0"/>
        <w:adjustRightInd w:val="0"/>
        <w:spacing w:after="0" w:line="240" w:lineRule="auto"/>
        <w:ind w:left="641" w:hanging="357"/>
        <w:jc w:val="both"/>
        <w:rPr>
          <w:rFonts w:ascii="Tahoma" w:hAnsi="Tahoma" w:cs="Tahoma"/>
          <w:i/>
          <w:iCs/>
          <w:sz w:val="20"/>
          <w:szCs w:val="20"/>
        </w:rPr>
      </w:pPr>
      <w:r w:rsidRPr="00853705">
        <w:rPr>
          <w:rFonts w:ascii="Tahoma" w:hAnsi="Tahoma" w:cs="Tahoma"/>
        </w:rPr>
        <w:t>il beneficiario è Ditta Individuale / Società / Ente Commerciale</w:t>
      </w:r>
    </w:p>
    <w:p w14:paraId="5D9AA698" w14:textId="77777777" w:rsidR="00CD34DE" w:rsidRPr="00853705" w:rsidRDefault="00CD34DE" w:rsidP="00CD34DE">
      <w:pPr>
        <w:autoSpaceDE w:val="0"/>
        <w:autoSpaceDN w:val="0"/>
        <w:adjustRightInd w:val="0"/>
        <w:spacing w:line="360" w:lineRule="auto"/>
        <w:ind w:left="641"/>
        <w:jc w:val="both"/>
        <w:rPr>
          <w:rFonts w:ascii="Tahoma" w:hAnsi="Tahoma" w:cs="Tahoma"/>
          <w:i/>
          <w:iCs/>
        </w:rPr>
      </w:pPr>
      <w:r w:rsidRPr="00853705">
        <w:rPr>
          <w:rFonts w:ascii="Tahoma" w:hAnsi="Tahoma" w:cs="Tahoma"/>
          <w:i/>
          <w:iCs/>
        </w:rPr>
        <w:t>(cancellare le voci che non interessano)</w:t>
      </w:r>
    </w:p>
    <w:p w14:paraId="10F60B3C" w14:textId="77777777" w:rsidR="00CD34DE" w:rsidRPr="00853705" w:rsidRDefault="00CD34DE">
      <w:pPr>
        <w:numPr>
          <w:ilvl w:val="0"/>
          <w:numId w:val="57"/>
        </w:numPr>
        <w:autoSpaceDE w:val="0"/>
        <w:autoSpaceDN w:val="0"/>
        <w:adjustRightInd w:val="0"/>
        <w:spacing w:after="0" w:line="360" w:lineRule="auto"/>
        <w:ind w:left="641" w:hanging="357"/>
        <w:jc w:val="both"/>
        <w:rPr>
          <w:rFonts w:ascii="Tahoma" w:hAnsi="Tahoma" w:cs="Tahoma"/>
        </w:rPr>
      </w:pPr>
      <w:r w:rsidRPr="00853705">
        <w:rPr>
          <w:rFonts w:ascii="Tahoma" w:hAnsi="Tahoma" w:cs="Tahoma"/>
        </w:rPr>
        <w:t>il beneficiario è Ente non commerciale, ma il contributo è erogato per lo svolgimento di attività collaterali a quelle istituzionali aventi carattere di commercialità</w:t>
      </w:r>
    </w:p>
    <w:p w14:paraId="4A19B37F" w14:textId="77777777" w:rsidR="00CD34DE" w:rsidRPr="00853705" w:rsidRDefault="00CD34DE">
      <w:pPr>
        <w:numPr>
          <w:ilvl w:val="0"/>
          <w:numId w:val="57"/>
        </w:numPr>
        <w:autoSpaceDE w:val="0"/>
        <w:autoSpaceDN w:val="0"/>
        <w:adjustRightInd w:val="0"/>
        <w:spacing w:after="0" w:line="360" w:lineRule="auto"/>
        <w:ind w:left="641" w:hanging="357"/>
        <w:jc w:val="both"/>
        <w:rPr>
          <w:rFonts w:ascii="Tahoma" w:hAnsi="Tahoma" w:cs="Tahoma"/>
        </w:rPr>
      </w:pPr>
      <w:r w:rsidRPr="00853705">
        <w:rPr>
          <w:rFonts w:ascii="Tahoma" w:hAnsi="Tahoma" w:cs="Tahoma"/>
        </w:rPr>
        <w:t>_________________________________________________________________________</w:t>
      </w:r>
    </w:p>
    <w:p w14:paraId="5707D98A" w14:textId="77777777" w:rsidR="00CD34DE" w:rsidRPr="00853705" w:rsidRDefault="00CD34DE" w:rsidP="00CD34DE">
      <w:pPr>
        <w:autoSpaceDE w:val="0"/>
        <w:autoSpaceDN w:val="0"/>
        <w:adjustRightInd w:val="0"/>
        <w:ind w:left="641"/>
        <w:jc w:val="both"/>
        <w:rPr>
          <w:rFonts w:ascii="Tahoma" w:hAnsi="Tahoma" w:cs="Tahoma"/>
        </w:rPr>
      </w:pPr>
      <w:r w:rsidRPr="00853705">
        <w:rPr>
          <w:rFonts w:ascii="Tahoma" w:hAnsi="Tahoma" w:cs="Tahoma"/>
        </w:rPr>
        <w:t>(indicare altre motivazioni o riferimenti normativi che dispongono l’applicazione della ritenuta)</w:t>
      </w:r>
    </w:p>
    <w:p w14:paraId="63316B22" w14:textId="77777777" w:rsidR="00CD34DE" w:rsidRPr="00853705" w:rsidRDefault="00CD34DE" w:rsidP="00CD34DE">
      <w:pPr>
        <w:autoSpaceDE w:val="0"/>
        <w:autoSpaceDN w:val="0"/>
        <w:adjustRightInd w:val="0"/>
        <w:jc w:val="both"/>
        <w:rPr>
          <w:rFonts w:ascii="Tahoma" w:hAnsi="Tahoma" w:cs="Tahoma"/>
        </w:rPr>
      </w:pPr>
    </w:p>
    <w:p w14:paraId="79E7D5AF" w14:textId="77777777" w:rsidR="00CD34DE" w:rsidRPr="00853705" w:rsidRDefault="00CD34DE" w:rsidP="00CD34DE">
      <w:pPr>
        <w:autoSpaceDE w:val="0"/>
        <w:autoSpaceDN w:val="0"/>
        <w:adjustRightInd w:val="0"/>
        <w:jc w:val="both"/>
        <w:rPr>
          <w:rFonts w:ascii="Tahoma" w:hAnsi="Tahoma" w:cs="Tahoma"/>
        </w:rPr>
      </w:pPr>
    </w:p>
    <w:p w14:paraId="4DFD8EB6" w14:textId="77777777" w:rsidR="00CD34DE" w:rsidRPr="00853705" w:rsidRDefault="00CD34DE" w:rsidP="00CD34DE">
      <w:pPr>
        <w:autoSpaceDE w:val="0"/>
        <w:autoSpaceDN w:val="0"/>
        <w:adjustRightInd w:val="0"/>
        <w:jc w:val="both"/>
        <w:rPr>
          <w:rFonts w:ascii="Tahoma" w:hAnsi="Tahoma" w:cs="Tahoma"/>
        </w:rPr>
      </w:pPr>
    </w:p>
    <w:p w14:paraId="1358CAF0" w14:textId="77777777" w:rsidR="00CD34DE" w:rsidRPr="00853705" w:rsidRDefault="00CD34DE" w:rsidP="00CD34DE">
      <w:pPr>
        <w:autoSpaceDE w:val="0"/>
        <w:autoSpaceDN w:val="0"/>
        <w:adjustRightInd w:val="0"/>
        <w:spacing w:line="360" w:lineRule="auto"/>
        <w:jc w:val="center"/>
        <w:rPr>
          <w:rFonts w:ascii="Tahoma" w:hAnsi="Tahoma" w:cs="Tahoma"/>
          <w:b/>
          <w:bCs/>
        </w:rPr>
      </w:pPr>
      <w:r w:rsidRPr="00853705">
        <w:rPr>
          <w:rFonts w:ascii="Tahoma" w:hAnsi="Tahoma" w:cs="Tahoma"/>
          <w:b/>
          <w:bCs/>
        </w:rPr>
        <w:t>DICHIARA</w:t>
      </w:r>
    </w:p>
    <w:p w14:paraId="506E2577" w14:textId="77777777" w:rsidR="00CD34DE" w:rsidRPr="00853705" w:rsidRDefault="00CD34DE" w:rsidP="00CD34DE">
      <w:pPr>
        <w:autoSpaceDE w:val="0"/>
        <w:autoSpaceDN w:val="0"/>
        <w:adjustRightInd w:val="0"/>
        <w:spacing w:line="360" w:lineRule="auto"/>
        <w:rPr>
          <w:rFonts w:ascii="Tahoma" w:hAnsi="Tahoma" w:cs="Tahoma"/>
          <w:bCs/>
        </w:rPr>
      </w:pPr>
      <w:r w:rsidRPr="00853705">
        <w:rPr>
          <w:rFonts w:ascii="Tahoma" w:hAnsi="Tahoma" w:cs="Tahoma"/>
          <w:bCs/>
        </w:rPr>
        <w:t>inoltre, che l’imposta sul valore aggiunto</w:t>
      </w:r>
      <w:r w:rsidRPr="00853705">
        <w:rPr>
          <w:rFonts w:ascii="Tahoma" w:hAnsi="Tahoma" w:cs="Tahoma"/>
        </w:rPr>
        <w:t>, relativa alla documentazione di spesa è:</w:t>
      </w:r>
    </w:p>
    <w:p w14:paraId="2CA01CA0" w14:textId="77777777" w:rsidR="00CD34DE" w:rsidRPr="00853705" w:rsidRDefault="00CD34DE" w:rsidP="00CD34DE">
      <w:pPr>
        <w:autoSpaceDE w:val="0"/>
        <w:autoSpaceDN w:val="0"/>
        <w:adjustRightInd w:val="0"/>
        <w:jc w:val="both"/>
        <w:rPr>
          <w:rFonts w:ascii="Tahoma" w:hAnsi="Tahoma" w:cs="Tahoma"/>
        </w:rPr>
      </w:pPr>
    </w:p>
    <w:p w14:paraId="1576EA2A" w14:textId="77777777" w:rsidR="00CD34DE" w:rsidRPr="00853705" w:rsidRDefault="00CD34DE">
      <w:pPr>
        <w:numPr>
          <w:ilvl w:val="0"/>
          <w:numId w:val="57"/>
        </w:numPr>
        <w:autoSpaceDE w:val="0"/>
        <w:autoSpaceDN w:val="0"/>
        <w:adjustRightInd w:val="0"/>
        <w:spacing w:after="0" w:line="360" w:lineRule="auto"/>
        <w:ind w:left="641" w:hanging="357"/>
        <w:jc w:val="both"/>
        <w:rPr>
          <w:rFonts w:ascii="Tahoma" w:hAnsi="Tahoma" w:cs="Tahoma"/>
        </w:rPr>
      </w:pPr>
      <w:r w:rsidRPr="00853705">
        <w:rPr>
          <w:rFonts w:ascii="Tahoma" w:hAnsi="Tahoma" w:cs="Tahoma"/>
        </w:rPr>
        <w:t>interamente detraibile (artt.19, 1° comma e art. 19 ter del D.P.R. 26 ottobre 1972, n. 633)</w:t>
      </w:r>
    </w:p>
    <w:p w14:paraId="0E01FE0A" w14:textId="77777777" w:rsidR="00CD34DE" w:rsidRPr="00853705" w:rsidRDefault="00CD34DE">
      <w:pPr>
        <w:numPr>
          <w:ilvl w:val="0"/>
          <w:numId w:val="57"/>
        </w:numPr>
        <w:autoSpaceDE w:val="0"/>
        <w:autoSpaceDN w:val="0"/>
        <w:adjustRightInd w:val="0"/>
        <w:spacing w:after="0" w:line="360" w:lineRule="auto"/>
        <w:ind w:left="641" w:hanging="357"/>
        <w:jc w:val="both"/>
        <w:rPr>
          <w:rFonts w:ascii="Tahoma" w:hAnsi="Tahoma" w:cs="Tahoma"/>
        </w:rPr>
      </w:pPr>
      <w:r w:rsidRPr="00853705">
        <w:rPr>
          <w:rFonts w:ascii="Tahoma" w:hAnsi="Tahoma" w:cs="Tahoma"/>
        </w:rPr>
        <w:t>parzialmente detraibile nella percentuale del ______ % (art. 19, 3° comma del D.P.R. 26 ottobre 1972, n. 633)</w:t>
      </w:r>
    </w:p>
    <w:p w14:paraId="7D7B829F" w14:textId="77777777" w:rsidR="00CD34DE" w:rsidRPr="00853705" w:rsidRDefault="00CD34DE">
      <w:pPr>
        <w:numPr>
          <w:ilvl w:val="0"/>
          <w:numId w:val="57"/>
        </w:numPr>
        <w:autoSpaceDE w:val="0"/>
        <w:autoSpaceDN w:val="0"/>
        <w:adjustRightInd w:val="0"/>
        <w:spacing w:after="0" w:line="360" w:lineRule="auto"/>
        <w:ind w:left="641" w:hanging="357"/>
        <w:jc w:val="both"/>
        <w:rPr>
          <w:rFonts w:ascii="Tahoma" w:hAnsi="Tahoma" w:cs="Tahoma"/>
        </w:rPr>
      </w:pPr>
      <w:r w:rsidRPr="00853705">
        <w:rPr>
          <w:rFonts w:ascii="Tahoma" w:hAnsi="Tahoma" w:cs="Tahoma"/>
        </w:rPr>
        <w:t xml:space="preserve">non detraibile perché riguardante attività non rientranti nella fattispecie di cui agli artt. 4 e 5 del D.P.R. 26 ottobre 1972, n. 633 </w:t>
      </w:r>
    </w:p>
    <w:p w14:paraId="064F086C" w14:textId="77777777" w:rsidR="00CD34DE" w:rsidRPr="00853705" w:rsidRDefault="00CD34DE">
      <w:pPr>
        <w:numPr>
          <w:ilvl w:val="0"/>
          <w:numId w:val="57"/>
        </w:numPr>
        <w:autoSpaceDE w:val="0"/>
        <w:autoSpaceDN w:val="0"/>
        <w:adjustRightInd w:val="0"/>
        <w:spacing w:after="0" w:line="360" w:lineRule="auto"/>
        <w:ind w:left="641" w:hanging="357"/>
        <w:jc w:val="both"/>
        <w:rPr>
          <w:rFonts w:ascii="Tahoma" w:hAnsi="Tahoma" w:cs="Tahoma"/>
        </w:rPr>
      </w:pPr>
      <w:r w:rsidRPr="00853705">
        <w:rPr>
          <w:rFonts w:ascii="Tahoma" w:hAnsi="Tahoma" w:cs="Tahoma"/>
        </w:rPr>
        <w:t>non detraibile perché riguardante attività commerciale rientrante nella fattispecie prevista dall’art. 36/bis del D.P.R. 26 ottobre 1972, n. 633</w:t>
      </w:r>
    </w:p>
    <w:p w14:paraId="2102D80D" w14:textId="77777777" w:rsidR="00CD34DE" w:rsidRPr="00853705" w:rsidRDefault="00CD34DE" w:rsidP="00CD34DE">
      <w:pPr>
        <w:autoSpaceDE w:val="0"/>
        <w:autoSpaceDN w:val="0"/>
        <w:adjustRightInd w:val="0"/>
        <w:spacing w:line="360" w:lineRule="auto"/>
        <w:jc w:val="both"/>
        <w:rPr>
          <w:rFonts w:ascii="Tahoma" w:hAnsi="Tahoma" w:cs="Tahoma"/>
        </w:rPr>
      </w:pPr>
    </w:p>
    <w:p w14:paraId="052722C6" w14:textId="77777777" w:rsidR="00CD34DE" w:rsidRPr="00853705" w:rsidRDefault="00CD34DE" w:rsidP="00CD34DE">
      <w:pPr>
        <w:autoSpaceDE w:val="0"/>
        <w:autoSpaceDN w:val="0"/>
        <w:adjustRightInd w:val="0"/>
        <w:jc w:val="both"/>
        <w:rPr>
          <w:rFonts w:ascii="Tahoma" w:hAnsi="Tahoma" w:cs="Tahoma"/>
        </w:rPr>
      </w:pPr>
      <w:r w:rsidRPr="00853705">
        <w:rPr>
          <w:rFonts w:ascii="Tahoma" w:hAnsi="Tahoma" w:cs="Tahoma"/>
        </w:rPr>
        <w:t>il sottoscritto si impegna a comunicare tempestivamente eventuali variazioni che dovessero intervenire a modificare la presente dichiarazione, ivi comprese, in particolare, quelle previste dall'art. 149 del D.P.R. 22 dicembre 1986, n. 917 (perdita della qualifica di ente non commerciale).</w:t>
      </w:r>
    </w:p>
    <w:p w14:paraId="496DB44F" w14:textId="77777777" w:rsidR="00CD34DE" w:rsidRPr="00853705" w:rsidRDefault="00CD34DE" w:rsidP="00CD34DE">
      <w:pPr>
        <w:autoSpaceDE w:val="0"/>
        <w:autoSpaceDN w:val="0"/>
        <w:adjustRightInd w:val="0"/>
        <w:rPr>
          <w:rFonts w:ascii="Tahoma" w:hAnsi="Tahoma" w:cs="Tahoma"/>
        </w:rPr>
      </w:pPr>
    </w:p>
    <w:p w14:paraId="10AB2540" w14:textId="77777777" w:rsidR="00CD34DE" w:rsidRPr="00853705" w:rsidRDefault="00CD34DE" w:rsidP="00CD34DE">
      <w:pPr>
        <w:autoSpaceDE w:val="0"/>
        <w:autoSpaceDN w:val="0"/>
        <w:adjustRightInd w:val="0"/>
        <w:spacing w:line="360" w:lineRule="auto"/>
        <w:rPr>
          <w:rFonts w:ascii="Tahoma" w:hAnsi="Tahoma" w:cs="Tahoma"/>
        </w:rPr>
      </w:pPr>
    </w:p>
    <w:p w14:paraId="10C0C6F8" w14:textId="77777777" w:rsidR="00CD34DE" w:rsidRPr="00853705" w:rsidRDefault="00CD34DE" w:rsidP="00CD34DE">
      <w:pPr>
        <w:autoSpaceDE w:val="0"/>
        <w:autoSpaceDN w:val="0"/>
        <w:adjustRightInd w:val="0"/>
        <w:spacing w:line="360" w:lineRule="auto"/>
        <w:rPr>
          <w:rFonts w:ascii="Tahoma" w:hAnsi="Tahoma" w:cs="Tahoma"/>
        </w:rPr>
      </w:pPr>
    </w:p>
    <w:p w14:paraId="4E9DCCD8" w14:textId="77777777" w:rsidR="00CD34DE" w:rsidRPr="00853705" w:rsidRDefault="00CD34DE" w:rsidP="00CD34DE">
      <w:pPr>
        <w:autoSpaceDE w:val="0"/>
        <w:autoSpaceDN w:val="0"/>
        <w:adjustRightInd w:val="0"/>
        <w:spacing w:line="480" w:lineRule="auto"/>
        <w:rPr>
          <w:rFonts w:ascii="Tahoma" w:hAnsi="Tahoma" w:cs="Tahoma"/>
        </w:rPr>
      </w:pPr>
      <w:r w:rsidRPr="00853705">
        <w:rPr>
          <w:rFonts w:ascii="Tahoma" w:hAnsi="Tahoma" w:cs="Tahoma"/>
        </w:rPr>
        <w:t xml:space="preserve">Luogo e data </w:t>
      </w:r>
      <w:r w:rsidRPr="00853705">
        <w:rPr>
          <w:rFonts w:ascii="Tahoma" w:hAnsi="Tahoma" w:cs="Tahoma"/>
        </w:rPr>
        <w:tab/>
      </w:r>
      <w:r w:rsidRPr="00853705">
        <w:rPr>
          <w:rFonts w:ascii="Tahoma" w:hAnsi="Tahoma" w:cs="Tahoma"/>
        </w:rPr>
        <w:tab/>
      </w:r>
      <w:r w:rsidRPr="00853705">
        <w:rPr>
          <w:rFonts w:ascii="Tahoma" w:hAnsi="Tahoma" w:cs="Tahoma"/>
        </w:rPr>
        <w:tab/>
      </w:r>
      <w:r w:rsidRPr="00853705">
        <w:rPr>
          <w:rFonts w:ascii="Tahoma" w:hAnsi="Tahoma" w:cs="Tahoma"/>
        </w:rPr>
        <w:tab/>
      </w:r>
      <w:r w:rsidRPr="00853705">
        <w:rPr>
          <w:rFonts w:ascii="Tahoma" w:hAnsi="Tahoma" w:cs="Tahoma"/>
        </w:rPr>
        <w:tab/>
      </w:r>
      <w:r w:rsidRPr="00853705">
        <w:rPr>
          <w:rFonts w:ascii="Tahoma" w:hAnsi="Tahoma" w:cs="Tahoma"/>
        </w:rPr>
        <w:tab/>
      </w:r>
      <w:r w:rsidRPr="00853705">
        <w:rPr>
          <w:rFonts w:ascii="Tahoma" w:hAnsi="Tahoma" w:cs="Tahoma"/>
        </w:rPr>
        <w:tab/>
      </w:r>
      <w:r w:rsidRPr="00853705">
        <w:rPr>
          <w:rFonts w:ascii="Tahoma" w:hAnsi="Tahoma" w:cs="Tahoma"/>
        </w:rPr>
        <w:tab/>
        <w:t>Firma e timbro</w:t>
      </w:r>
    </w:p>
    <w:p w14:paraId="16C84F84" w14:textId="77777777" w:rsidR="00CD34DE" w:rsidRPr="00853705" w:rsidRDefault="00CD34DE" w:rsidP="00CD34DE">
      <w:pPr>
        <w:autoSpaceDE w:val="0"/>
        <w:autoSpaceDN w:val="0"/>
        <w:adjustRightInd w:val="0"/>
        <w:spacing w:line="480" w:lineRule="auto"/>
        <w:rPr>
          <w:rFonts w:ascii="Tahoma" w:hAnsi="Tahoma" w:cs="Tahoma"/>
        </w:rPr>
      </w:pPr>
      <w:r w:rsidRPr="00853705">
        <w:rPr>
          <w:rFonts w:ascii="Tahoma" w:hAnsi="Tahoma" w:cs="Tahoma"/>
        </w:rPr>
        <w:lastRenderedPageBreak/>
        <w:t>________________________</w:t>
      </w:r>
      <w:r w:rsidRPr="00853705">
        <w:rPr>
          <w:rFonts w:ascii="Tahoma" w:hAnsi="Tahoma" w:cs="Tahoma"/>
        </w:rPr>
        <w:tab/>
      </w:r>
      <w:r w:rsidRPr="00853705">
        <w:rPr>
          <w:rFonts w:ascii="Tahoma" w:hAnsi="Tahoma" w:cs="Tahoma"/>
        </w:rPr>
        <w:tab/>
      </w:r>
      <w:r w:rsidRPr="00853705">
        <w:rPr>
          <w:rFonts w:ascii="Tahoma" w:hAnsi="Tahoma" w:cs="Tahoma"/>
        </w:rPr>
        <w:tab/>
      </w:r>
      <w:r w:rsidRPr="00853705">
        <w:rPr>
          <w:rFonts w:ascii="Tahoma" w:hAnsi="Tahoma" w:cs="Tahoma"/>
        </w:rPr>
        <w:tab/>
        <w:t>____________________________</w:t>
      </w:r>
    </w:p>
    <w:p w14:paraId="1D9F34A6" w14:textId="77777777" w:rsidR="00CD34DE" w:rsidRPr="00853705" w:rsidRDefault="00CD34DE" w:rsidP="00CD34DE">
      <w:pPr>
        <w:autoSpaceDE w:val="0"/>
        <w:autoSpaceDN w:val="0"/>
        <w:adjustRightInd w:val="0"/>
        <w:rPr>
          <w:rFonts w:ascii="Tahoma" w:hAnsi="Tahoma" w:cs="Tahoma"/>
        </w:rPr>
      </w:pPr>
    </w:p>
    <w:p w14:paraId="7FB398E5" w14:textId="77777777" w:rsidR="00CD34DE" w:rsidRPr="00853705" w:rsidRDefault="00CD34DE" w:rsidP="00CD34DE">
      <w:pPr>
        <w:autoSpaceDE w:val="0"/>
        <w:autoSpaceDN w:val="0"/>
        <w:adjustRightInd w:val="0"/>
        <w:rPr>
          <w:rFonts w:ascii="Tahoma" w:hAnsi="Tahoma" w:cs="Tahoma"/>
        </w:rPr>
      </w:pPr>
    </w:p>
    <w:p w14:paraId="27FD8C2B" w14:textId="77777777" w:rsidR="00CD34DE" w:rsidRPr="00853705" w:rsidRDefault="00CD34DE" w:rsidP="00CD34DE">
      <w:pPr>
        <w:autoSpaceDE w:val="0"/>
        <w:autoSpaceDN w:val="0"/>
        <w:adjustRightInd w:val="0"/>
        <w:rPr>
          <w:rFonts w:ascii="Tahoma" w:hAnsi="Tahoma" w:cs="Tahoma"/>
        </w:rPr>
      </w:pPr>
    </w:p>
    <w:p w14:paraId="44F71494" w14:textId="60B9E1A6" w:rsidR="00CD34DE" w:rsidRPr="00853705" w:rsidRDefault="00CD34DE" w:rsidP="00CD34DE">
      <w:pPr>
        <w:numPr>
          <w:ilvl w:val="12"/>
          <w:numId w:val="0"/>
        </w:numPr>
        <w:jc w:val="both"/>
        <w:rPr>
          <w:rFonts w:ascii="Tahoma" w:hAnsi="Tahoma" w:cs="Tahoma"/>
          <w:sz w:val="20"/>
          <w:szCs w:val="20"/>
        </w:rPr>
      </w:pPr>
      <w:r w:rsidRPr="00853705">
        <w:rPr>
          <w:rFonts w:ascii="Tahoma" w:hAnsi="Tahoma" w:cs="Tahoma"/>
          <w:b/>
          <w:sz w:val="20"/>
          <w:szCs w:val="20"/>
        </w:rPr>
        <w:t>Allegare copia carta di identità o documento equipollente se la dichiarazione non viene sottoscritta con firma digitale</w:t>
      </w:r>
      <w:r w:rsidR="001B5C16">
        <w:rPr>
          <w:rFonts w:ascii="Tahoma" w:hAnsi="Tahoma" w:cs="Tahoma"/>
          <w:b/>
          <w:sz w:val="20"/>
          <w:szCs w:val="20"/>
        </w:rPr>
        <w:t xml:space="preserve"> o elettronica</w:t>
      </w:r>
      <w:r w:rsidRPr="00853705">
        <w:rPr>
          <w:rFonts w:ascii="Tahoma" w:hAnsi="Tahoma" w:cs="Tahoma"/>
          <w:b/>
          <w:sz w:val="20"/>
          <w:szCs w:val="20"/>
        </w:rPr>
        <w:t>.</w:t>
      </w:r>
    </w:p>
    <w:p w14:paraId="55DD4C21" w14:textId="77777777" w:rsidR="00CD34DE" w:rsidRPr="00853705" w:rsidRDefault="00CD34DE" w:rsidP="00CD34DE">
      <w:pPr>
        <w:jc w:val="both"/>
        <w:rPr>
          <w:rFonts w:ascii="Tahoma" w:hAnsi="Tahoma" w:cs="Tahoma"/>
          <w:sz w:val="20"/>
          <w:szCs w:val="20"/>
        </w:rPr>
      </w:pPr>
    </w:p>
    <w:p w14:paraId="25BE6A14" w14:textId="2E0DE324" w:rsidR="00CD34DE" w:rsidRPr="00853705" w:rsidRDefault="00CD34DE" w:rsidP="00CD34DE">
      <w:pPr>
        <w:jc w:val="both"/>
        <w:rPr>
          <w:rFonts w:ascii="Tahoma" w:hAnsi="Tahoma" w:cs="Tahoma"/>
          <w:sz w:val="20"/>
          <w:szCs w:val="20"/>
        </w:rPr>
      </w:pPr>
      <w:r w:rsidRPr="00853705">
        <w:rPr>
          <w:rFonts w:ascii="Tahoma" w:hAnsi="Tahoma" w:cs="Tahoma"/>
          <w:sz w:val="20"/>
          <w:szCs w:val="20"/>
        </w:rPr>
        <w:t xml:space="preserve">INFORMATIVA per il consenso al trattamento dei dati personali ai sensi del </w:t>
      </w:r>
      <w:r w:rsidR="001B5C16" w:rsidRPr="001B5C16">
        <w:rPr>
          <w:rFonts w:ascii="Tahoma" w:hAnsi="Tahoma" w:cs="Tahoma"/>
          <w:sz w:val="20"/>
          <w:szCs w:val="20"/>
        </w:rPr>
        <w:t xml:space="preserve">Regolamento europeo 2016/679 </w:t>
      </w:r>
      <w:r w:rsidRPr="00853705">
        <w:rPr>
          <w:rFonts w:ascii="Tahoma" w:hAnsi="Tahoma" w:cs="Tahoma"/>
          <w:sz w:val="20"/>
          <w:szCs w:val="20"/>
        </w:rPr>
        <w:t>(PRIVACY): i dati sopra riportati sono previsti dalle disposizioni vigenti ai fini del procedimento amministrativo per il quale sono richiesti e verranno utilizzati esclusivamente per tale scopo.</w:t>
      </w:r>
    </w:p>
    <w:p w14:paraId="14F83DD0" w14:textId="77777777" w:rsidR="00CD34DE" w:rsidRPr="00853705" w:rsidRDefault="00CD34DE" w:rsidP="00CD34DE">
      <w:pPr>
        <w:jc w:val="both"/>
        <w:rPr>
          <w:rFonts w:ascii="Tahoma" w:hAnsi="Tahoma" w:cs="Tahoma"/>
          <w:sz w:val="20"/>
          <w:szCs w:val="20"/>
        </w:rPr>
      </w:pPr>
    </w:p>
    <w:p w14:paraId="240D0A47" w14:textId="77777777" w:rsidR="00350273" w:rsidRPr="00853705" w:rsidRDefault="00350273" w:rsidP="00350273">
      <w:pPr>
        <w:rPr>
          <w:rFonts w:ascii="Tahoma" w:hAnsi="Tahoma" w:cs="Tahoma"/>
          <w:sz w:val="20"/>
          <w:szCs w:val="20"/>
        </w:rPr>
        <w:sectPr w:rsidR="00350273" w:rsidRPr="00853705" w:rsidSect="00676E54">
          <w:headerReference w:type="default" r:id="rId52"/>
          <w:footerReference w:type="default" r:id="rId53"/>
          <w:pgSz w:w="11906" w:h="16838"/>
          <w:pgMar w:top="851" w:right="1134" w:bottom="851" w:left="1134" w:header="709" w:footer="709" w:gutter="0"/>
          <w:cols w:space="708"/>
          <w:docGrid w:linePitch="360"/>
        </w:sectPr>
      </w:pPr>
    </w:p>
    <w:p w14:paraId="42FDBE5B" w14:textId="77777777" w:rsidR="00350273" w:rsidRPr="00853705" w:rsidRDefault="00350273" w:rsidP="00350273">
      <w:pPr>
        <w:autoSpaceDE w:val="0"/>
        <w:autoSpaceDN w:val="0"/>
        <w:adjustRightInd w:val="0"/>
        <w:spacing w:after="0" w:line="240" w:lineRule="auto"/>
        <w:ind w:left="1843" w:hanging="1843"/>
        <w:jc w:val="right"/>
        <w:rPr>
          <w:rFonts w:ascii="Tahoma" w:eastAsia="Times New Roman" w:hAnsi="Tahoma" w:cs="Tahoma"/>
          <w:i/>
          <w:sz w:val="20"/>
          <w:szCs w:val="20"/>
          <w:u w:val="single"/>
          <w:lang w:eastAsia="it-IT"/>
        </w:rPr>
      </w:pPr>
      <w:r w:rsidRPr="00853705">
        <w:rPr>
          <w:rFonts w:ascii="Tahoma" w:eastAsia="Times New Roman" w:hAnsi="Tahoma" w:cs="Tahoma"/>
          <w:i/>
          <w:sz w:val="20"/>
          <w:szCs w:val="20"/>
          <w:u w:val="single"/>
          <w:lang w:eastAsia="it-IT"/>
        </w:rPr>
        <w:lastRenderedPageBreak/>
        <w:t>ALLEGATO D</w:t>
      </w:r>
    </w:p>
    <w:p w14:paraId="1431F229" w14:textId="77777777" w:rsidR="00350273" w:rsidRPr="00853705" w:rsidRDefault="00350273" w:rsidP="00350273">
      <w:pPr>
        <w:keepNext/>
        <w:keepLines/>
        <w:jc w:val="center"/>
        <w:outlineLvl w:val="1"/>
        <w:rPr>
          <w:rFonts w:ascii="Tahoma" w:eastAsia="Times New Roman" w:hAnsi="Tahoma" w:cs="Tahoma"/>
          <w:bCs/>
          <w:iCs/>
          <w:sz w:val="20"/>
          <w:szCs w:val="20"/>
          <w:lang w:eastAsia="it-IT"/>
        </w:rPr>
      </w:pPr>
      <w:bookmarkStart w:id="260" w:name="_Toc173418568"/>
      <w:bookmarkStart w:id="261" w:name="_Toc173418787"/>
      <w:r w:rsidRPr="00853705">
        <w:rPr>
          <w:rFonts w:ascii="Tahoma" w:eastAsia="Times New Roman" w:hAnsi="Tahoma" w:cs="Tahoma"/>
          <w:bCs/>
          <w:iCs/>
          <w:sz w:val="20"/>
          <w:szCs w:val="20"/>
          <w:lang w:eastAsia="it-IT"/>
        </w:rPr>
        <w:t>MODELLI GRADUATORIE</w:t>
      </w:r>
      <w:bookmarkEnd w:id="260"/>
      <w:bookmarkEnd w:id="261"/>
    </w:p>
    <w:p w14:paraId="5B23BB07" w14:textId="77777777" w:rsidR="00350273" w:rsidRPr="00853705" w:rsidRDefault="00350273" w:rsidP="00350273">
      <w:pPr>
        <w:rPr>
          <w:rFonts w:ascii="Tahoma" w:hAnsi="Tahoma" w:cs="Tahoma"/>
          <w:b/>
          <w:sz w:val="20"/>
          <w:szCs w:val="20"/>
        </w:rPr>
      </w:pPr>
      <w:r w:rsidRPr="00853705">
        <w:rPr>
          <w:rFonts w:ascii="Tahoma" w:hAnsi="Tahoma" w:cs="Tahoma"/>
          <w:b/>
          <w:sz w:val="20"/>
          <w:szCs w:val="20"/>
        </w:rPr>
        <w:t>GRADUATORIA DOMANDE ISTRUITE NEGATIVAMENTE – COMUNITÀ MONTANA ………….</w:t>
      </w:r>
    </w:p>
    <w:tbl>
      <w:tblPr>
        <w:tblW w:w="13041" w:type="dxa"/>
        <w:tblInd w:w="-5" w:type="dxa"/>
        <w:tblCellMar>
          <w:left w:w="70" w:type="dxa"/>
          <w:right w:w="70" w:type="dxa"/>
        </w:tblCellMar>
        <w:tblLook w:val="04A0" w:firstRow="1" w:lastRow="0" w:firstColumn="1" w:lastColumn="0" w:noHBand="0" w:noVBand="1"/>
      </w:tblPr>
      <w:tblGrid>
        <w:gridCol w:w="1560"/>
        <w:gridCol w:w="1134"/>
        <w:gridCol w:w="1655"/>
        <w:gridCol w:w="1417"/>
        <w:gridCol w:w="1659"/>
        <w:gridCol w:w="1365"/>
        <w:gridCol w:w="1276"/>
        <w:gridCol w:w="1559"/>
        <w:gridCol w:w="1701"/>
      </w:tblGrid>
      <w:tr w:rsidR="00350273" w:rsidRPr="00853705" w14:paraId="3E1DE16A" w14:textId="77777777" w:rsidTr="00482B5E">
        <w:trPr>
          <w:trHeight w:val="288"/>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04CAD4DD" w14:textId="77777777" w:rsidR="00350273" w:rsidRPr="00853705" w:rsidRDefault="00350273" w:rsidP="00482B5E">
            <w:pPr>
              <w:spacing w:after="0" w:line="240" w:lineRule="auto"/>
              <w:rPr>
                <w:rFonts w:ascii="Tahoma" w:eastAsia="Times New Roman" w:hAnsi="Tahoma" w:cs="Tahoma"/>
                <w:sz w:val="20"/>
                <w:szCs w:val="20"/>
                <w:lang w:eastAsia="it-IT"/>
              </w:rPr>
            </w:pPr>
            <w:r w:rsidRPr="00853705">
              <w:rPr>
                <w:rFonts w:ascii="Tahoma" w:eastAsia="Times New Roman" w:hAnsi="Tahoma" w:cs="Tahoma"/>
                <w:sz w:val="20"/>
                <w:szCs w:val="20"/>
                <w:lang w:eastAsia="it-IT"/>
              </w:rPr>
              <w:t>N. PROGRESSIVO</w:t>
            </w:r>
          </w:p>
        </w:tc>
        <w:tc>
          <w:tcPr>
            <w:tcW w:w="1134" w:type="dxa"/>
            <w:tcBorders>
              <w:top w:val="single" w:sz="4" w:space="0" w:color="auto"/>
              <w:left w:val="nil"/>
              <w:bottom w:val="single" w:sz="4" w:space="0" w:color="auto"/>
              <w:right w:val="single" w:sz="4" w:space="0" w:color="auto"/>
            </w:tcBorders>
            <w:noWrap/>
            <w:vAlign w:val="bottom"/>
            <w:hideMark/>
          </w:tcPr>
          <w:p w14:paraId="7454C32D" w14:textId="766A7FEF" w:rsidR="00350273" w:rsidRPr="00853705" w:rsidRDefault="00350273" w:rsidP="00482B5E">
            <w:pPr>
              <w:spacing w:after="0" w:line="240" w:lineRule="auto"/>
              <w:rPr>
                <w:rFonts w:ascii="Tahoma" w:eastAsia="Times New Roman" w:hAnsi="Tahoma" w:cs="Tahoma"/>
                <w:sz w:val="20"/>
                <w:szCs w:val="20"/>
                <w:lang w:eastAsia="it-IT"/>
              </w:rPr>
            </w:pPr>
            <w:r w:rsidRPr="00853705">
              <w:rPr>
                <w:rFonts w:ascii="Tahoma" w:eastAsia="Times New Roman" w:hAnsi="Tahoma" w:cs="Tahoma"/>
                <w:sz w:val="20"/>
                <w:szCs w:val="20"/>
                <w:lang w:eastAsia="it-IT"/>
              </w:rPr>
              <w:t xml:space="preserve">N. DOMANDA </w:t>
            </w:r>
            <w:r w:rsidR="004C19BC" w:rsidRPr="00853705">
              <w:rPr>
                <w:rFonts w:ascii="Tahoma" w:eastAsia="Times New Roman" w:hAnsi="Tahoma" w:cs="Tahoma"/>
                <w:sz w:val="20"/>
                <w:szCs w:val="20"/>
                <w:lang w:eastAsia="it-IT"/>
              </w:rPr>
              <w:t>SISCO</w:t>
            </w:r>
          </w:p>
        </w:tc>
        <w:tc>
          <w:tcPr>
            <w:tcW w:w="1559" w:type="dxa"/>
            <w:tcBorders>
              <w:top w:val="single" w:sz="4" w:space="0" w:color="auto"/>
              <w:left w:val="nil"/>
              <w:bottom w:val="single" w:sz="4" w:space="0" w:color="auto"/>
              <w:right w:val="single" w:sz="4" w:space="0" w:color="auto"/>
            </w:tcBorders>
            <w:noWrap/>
            <w:vAlign w:val="bottom"/>
            <w:hideMark/>
          </w:tcPr>
          <w:p w14:paraId="72D08B95" w14:textId="77777777" w:rsidR="00350273" w:rsidRPr="00853705" w:rsidRDefault="00350273" w:rsidP="00482B5E">
            <w:pPr>
              <w:spacing w:after="0" w:line="240" w:lineRule="auto"/>
              <w:rPr>
                <w:rFonts w:ascii="Tahoma" w:eastAsia="Times New Roman" w:hAnsi="Tahoma" w:cs="Tahoma"/>
                <w:sz w:val="20"/>
                <w:szCs w:val="20"/>
                <w:lang w:eastAsia="it-IT"/>
              </w:rPr>
            </w:pPr>
            <w:r w:rsidRPr="00853705">
              <w:rPr>
                <w:rFonts w:ascii="Tahoma" w:eastAsia="Times New Roman" w:hAnsi="Tahoma" w:cs="Tahoma"/>
                <w:sz w:val="20"/>
                <w:szCs w:val="20"/>
                <w:lang w:eastAsia="it-IT"/>
              </w:rPr>
              <w:t>DATA PRESENTAZIONE DOMANDA</w:t>
            </w:r>
          </w:p>
        </w:tc>
        <w:tc>
          <w:tcPr>
            <w:tcW w:w="1417" w:type="dxa"/>
            <w:tcBorders>
              <w:top w:val="single" w:sz="4" w:space="0" w:color="auto"/>
              <w:left w:val="nil"/>
              <w:bottom w:val="single" w:sz="4" w:space="0" w:color="auto"/>
              <w:right w:val="single" w:sz="4" w:space="0" w:color="auto"/>
            </w:tcBorders>
            <w:noWrap/>
            <w:vAlign w:val="bottom"/>
            <w:hideMark/>
          </w:tcPr>
          <w:p w14:paraId="4587C53F" w14:textId="77777777" w:rsidR="00350273" w:rsidRPr="00853705" w:rsidRDefault="00350273" w:rsidP="00482B5E">
            <w:pPr>
              <w:spacing w:after="0" w:line="240" w:lineRule="auto"/>
              <w:rPr>
                <w:rFonts w:ascii="Tahoma" w:eastAsia="Times New Roman" w:hAnsi="Tahoma" w:cs="Tahoma"/>
                <w:sz w:val="20"/>
                <w:szCs w:val="20"/>
                <w:lang w:eastAsia="it-IT"/>
              </w:rPr>
            </w:pPr>
            <w:r w:rsidRPr="00853705">
              <w:rPr>
                <w:rFonts w:ascii="Tahoma" w:eastAsia="Times New Roman" w:hAnsi="Tahoma" w:cs="Tahoma"/>
                <w:sz w:val="20"/>
                <w:szCs w:val="20"/>
                <w:lang w:eastAsia="it-IT"/>
              </w:rPr>
              <w:t>RICHIEDENTE</w:t>
            </w:r>
          </w:p>
        </w:tc>
        <w:tc>
          <w:tcPr>
            <w:tcW w:w="1470" w:type="dxa"/>
            <w:tcBorders>
              <w:top w:val="single" w:sz="4" w:space="0" w:color="auto"/>
              <w:left w:val="nil"/>
              <w:bottom w:val="single" w:sz="4" w:space="0" w:color="auto"/>
              <w:right w:val="single" w:sz="4" w:space="0" w:color="auto"/>
            </w:tcBorders>
            <w:noWrap/>
            <w:vAlign w:val="bottom"/>
            <w:hideMark/>
          </w:tcPr>
          <w:p w14:paraId="04A6CDF1" w14:textId="77777777" w:rsidR="00350273" w:rsidRPr="00853705" w:rsidRDefault="00350273" w:rsidP="00482B5E">
            <w:pPr>
              <w:spacing w:after="0" w:line="240" w:lineRule="auto"/>
              <w:rPr>
                <w:rFonts w:ascii="Tahoma" w:eastAsia="Times New Roman" w:hAnsi="Tahoma" w:cs="Tahoma"/>
                <w:sz w:val="20"/>
                <w:szCs w:val="20"/>
                <w:lang w:eastAsia="it-IT"/>
              </w:rPr>
            </w:pPr>
            <w:r w:rsidRPr="00853705">
              <w:rPr>
                <w:rFonts w:ascii="Tahoma" w:eastAsia="Times New Roman" w:hAnsi="Tahoma" w:cs="Tahoma"/>
                <w:sz w:val="20"/>
                <w:szCs w:val="20"/>
                <w:lang w:eastAsia="it-IT"/>
              </w:rPr>
              <w:t>IDENTIFICATIVO BENEFICIARIO (CUUA)</w:t>
            </w:r>
          </w:p>
        </w:tc>
        <w:tc>
          <w:tcPr>
            <w:tcW w:w="1365" w:type="dxa"/>
            <w:tcBorders>
              <w:top w:val="single" w:sz="4" w:space="0" w:color="auto"/>
              <w:left w:val="nil"/>
              <w:bottom w:val="single" w:sz="4" w:space="0" w:color="auto"/>
              <w:right w:val="single" w:sz="4" w:space="0" w:color="auto"/>
            </w:tcBorders>
            <w:noWrap/>
            <w:vAlign w:val="bottom"/>
            <w:hideMark/>
          </w:tcPr>
          <w:p w14:paraId="0E37580B" w14:textId="77777777" w:rsidR="00350273" w:rsidRPr="00853705" w:rsidRDefault="00350273" w:rsidP="00482B5E">
            <w:pPr>
              <w:spacing w:after="0" w:line="240" w:lineRule="auto"/>
              <w:rPr>
                <w:rFonts w:ascii="Tahoma" w:eastAsia="Times New Roman" w:hAnsi="Tahoma" w:cs="Tahoma"/>
                <w:sz w:val="20"/>
                <w:szCs w:val="20"/>
                <w:lang w:eastAsia="it-IT"/>
              </w:rPr>
            </w:pPr>
            <w:r w:rsidRPr="00853705">
              <w:rPr>
                <w:rFonts w:ascii="Tahoma" w:eastAsia="Times New Roman" w:hAnsi="Tahoma" w:cs="Tahoma"/>
                <w:sz w:val="20"/>
                <w:szCs w:val="20"/>
                <w:lang w:eastAsia="it-IT"/>
              </w:rPr>
              <w:t>Tipologia beneficiario</w:t>
            </w:r>
          </w:p>
        </w:tc>
        <w:tc>
          <w:tcPr>
            <w:tcW w:w="1276" w:type="dxa"/>
            <w:tcBorders>
              <w:top w:val="single" w:sz="4" w:space="0" w:color="auto"/>
              <w:left w:val="nil"/>
              <w:bottom w:val="single" w:sz="4" w:space="0" w:color="auto"/>
              <w:right w:val="single" w:sz="4" w:space="0" w:color="auto"/>
            </w:tcBorders>
            <w:noWrap/>
            <w:vAlign w:val="bottom"/>
            <w:hideMark/>
          </w:tcPr>
          <w:p w14:paraId="7C394807" w14:textId="77777777" w:rsidR="00350273" w:rsidRPr="00853705" w:rsidRDefault="00350273" w:rsidP="00482B5E">
            <w:pPr>
              <w:spacing w:after="0" w:line="240" w:lineRule="auto"/>
              <w:rPr>
                <w:rFonts w:ascii="Tahoma" w:eastAsia="Times New Roman" w:hAnsi="Tahoma" w:cs="Tahoma"/>
                <w:sz w:val="20"/>
                <w:szCs w:val="20"/>
                <w:lang w:eastAsia="it-IT"/>
              </w:rPr>
            </w:pPr>
            <w:r w:rsidRPr="00853705">
              <w:rPr>
                <w:rFonts w:ascii="Tahoma" w:eastAsia="Times New Roman" w:hAnsi="Tahoma" w:cs="Tahoma"/>
                <w:sz w:val="20"/>
                <w:szCs w:val="20"/>
                <w:lang w:eastAsia="it-IT"/>
              </w:rPr>
              <w:t>AZIONE</w:t>
            </w:r>
          </w:p>
        </w:tc>
        <w:tc>
          <w:tcPr>
            <w:tcW w:w="1559" w:type="dxa"/>
            <w:tcBorders>
              <w:top w:val="single" w:sz="4" w:space="0" w:color="auto"/>
              <w:left w:val="nil"/>
              <w:bottom w:val="single" w:sz="4" w:space="0" w:color="auto"/>
              <w:right w:val="single" w:sz="4" w:space="0" w:color="auto"/>
            </w:tcBorders>
            <w:noWrap/>
            <w:vAlign w:val="bottom"/>
            <w:hideMark/>
          </w:tcPr>
          <w:p w14:paraId="3C8D30ED" w14:textId="77777777" w:rsidR="00350273" w:rsidRPr="00853705" w:rsidRDefault="00350273" w:rsidP="00482B5E">
            <w:pPr>
              <w:spacing w:after="0" w:line="240" w:lineRule="auto"/>
              <w:rPr>
                <w:rFonts w:ascii="Tahoma" w:eastAsia="Times New Roman" w:hAnsi="Tahoma" w:cs="Tahoma"/>
                <w:sz w:val="20"/>
                <w:szCs w:val="20"/>
                <w:lang w:eastAsia="it-IT"/>
              </w:rPr>
            </w:pPr>
            <w:r w:rsidRPr="00853705">
              <w:rPr>
                <w:rFonts w:ascii="Tahoma" w:eastAsia="Times New Roman" w:hAnsi="Tahoma" w:cs="Tahoma"/>
                <w:sz w:val="20"/>
                <w:szCs w:val="20"/>
                <w:lang w:eastAsia="it-IT"/>
              </w:rPr>
              <w:t>CODICE ISTAT COMUNE</w:t>
            </w:r>
          </w:p>
        </w:tc>
        <w:tc>
          <w:tcPr>
            <w:tcW w:w="1701" w:type="dxa"/>
            <w:tcBorders>
              <w:top w:val="single" w:sz="4" w:space="0" w:color="auto"/>
              <w:left w:val="nil"/>
              <w:bottom w:val="single" w:sz="4" w:space="0" w:color="auto"/>
              <w:right w:val="single" w:sz="4" w:space="0" w:color="auto"/>
            </w:tcBorders>
            <w:noWrap/>
            <w:vAlign w:val="bottom"/>
            <w:hideMark/>
          </w:tcPr>
          <w:p w14:paraId="0F9ABBA8" w14:textId="77777777" w:rsidR="00350273" w:rsidRPr="00853705" w:rsidRDefault="00350273" w:rsidP="00482B5E">
            <w:pPr>
              <w:spacing w:after="0" w:line="240" w:lineRule="auto"/>
              <w:rPr>
                <w:rFonts w:ascii="Tahoma" w:eastAsia="Times New Roman" w:hAnsi="Tahoma" w:cs="Tahoma"/>
                <w:sz w:val="20"/>
                <w:szCs w:val="20"/>
                <w:lang w:eastAsia="it-IT"/>
              </w:rPr>
            </w:pPr>
            <w:r w:rsidRPr="00853705">
              <w:rPr>
                <w:rFonts w:ascii="Tahoma" w:eastAsia="Times New Roman" w:hAnsi="Tahoma" w:cs="Tahoma"/>
                <w:sz w:val="20"/>
                <w:szCs w:val="20"/>
                <w:lang w:eastAsia="it-IT"/>
              </w:rPr>
              <w:t>SPESA RICHIESTA TOTALE (EURO)</w:t>
            </w:r>
          </w:p>
        </w:tc>
      </w:tr>
    </w:tbl>
    <w:p w14:paraId="6D2A4FCF" w14:textId="77777777" w:rsidR="00350273" w:rsidRPr="00853705" w:rsidRDefault="00350273" w:rsidP="00350273">
      <w:pPr>
        <w:rPr>
          <w:rFonts w:ascii="Tahoma" w:hAnsi="Tahoma" w:cs="Tahoma"/>
          <w:b/>
          <w:sz w:val="20"/>
          <w:szCs w:val="20"/>
        </w:rPr>
      </w:pPr>
      <w:r w:rsidRPr="00853705">
        <w:rPr>
          <w:rFonts w:ascii="Tahoma" w:hAnsi="Tahoma" w:cs="Tahoma"/>
          <w:b/>
          <w:sz w:val="20"/>
          <w:szCs w:val="20"/>
        </w:rPr>
        <w:t>GRADUATORIA DOMANDE ISTRUITE POSITIVAMENTE – COMUNITÀ MONTANA …………</w:t>
      </w:r>
    </w:p>
    <w:tbl>
      <w:tblPr>
        <w:tblW w:w="13020" w:type="dxa"/>
        <w:tblInd w:w="10" w:type="dxa"/>
        <w:tblCellMar>
          <w:left w:w="70" w:type="dxa"/>
          <w:right w:w="70" w:type="dxa"/>
        </w:tblCellMar>
        <w:tblLook w:val="04A0" w:firstRow="1" w:lastRow="0" w:firstColumn="1" w:lastColumn="0" w:noHBand="0" w:noVBand="1"/>
      </w:tblPr>
      <w:tblGrid>
        <w:gridCol w:w="394"/>
        <w:gridCol w:w="500"/>
        <w:gridCol w:w="680"/>
        <w:gridCol w:w="394"/>
        <w:gridCol w:w="740"/>
        <w:gridCol w:w="440"/>
        <w:gridCol w:w="394"/>
        <w:gridCol w:w="600"/>
        <w:gridCol w:w="600"/>
        <w:gridCol w:w="600"/>
        <w:gridCol w:w="760"/>
        <w:gridCol w:w="2212"/>
        <w:gridCol w:w="1481"/>
        <w:gridCol w:w="2325"/>
        <w:gridCol w:w="900"/>
      </w:tblGrid>
      <w:tr w:rsidR="00350273" w:rsidRPr="00853705" w14:paraId="62D5031A" w14:textId="77777777" w:rsidTr="00482B5E">
        <w:trPr>
          <w:trHeight w:val="684"/>
        </w:trPr>
        <w:tc>
          <w:tcPr>
            <w:tcW w:w="367" w:type="dxa"/>
            <w:tcBorders>
              <w:top w:val="nil"/>
              <w:left w:val="nil"/>
              <w:bottom w:val="nil"/>
              <w:right w:val="nil"/>
            </w:tcBorders>
            <w:noWrap/>
            <w:vAlign w:val="bottom"/>
            <w:hideMark/>
          </w:tcPr>
          <w:p w14:paraId="0B44B99B" w14:textId="77777777" w:rsidR="00350273" w:rsidRPr="00853705" w:rsidRDefault="00350273" w:rsidP="00482B5E">
            <w:pPr>
              <w:spacing w:after="0" w:line="240" w:lineRule="auto"/>
              <w:rPr>
                <w:rFonts w:ascii="Tahoma" w:eastAsia="Times New Roman" w:hAnsi="Tahoma" w:cs="Tahoma"/>
                <w:sz w:val="20"/>
                <w:szCs w:val="20"/>
                <w:lang w:eastAsia="it-IT"/>
              </w:rPr>
            </w:pPr>
          </w:p>
        </w:tc>
        <w:tc>
          <w:tcPr>
            <w:tcW w:w="500" w:type="dxa"/>
            <w:tcBorders>
              <w:top w:val="nil"/>
              <w:left w:val="nil"/>
              <w:bottom w:val="nil"/>
              <w:right w:val="nil"/>
            </w:tcBorders>
            <w:noWrap/>
            <w:vAlign w:val="bottom"/>
            <w:hideMark/>
          </w:tcPr>
          <w:p w14:paraId="66911718" w14:textId="77777777" w:rsidR="00350273" w:rsidRPr="00853705" w:rsidRDefault="00350273" w:rsidP="00482B5E">
            <w:pPr>
              <w:spacing w:after="0" w:line="240" w:lineRule="auto"/>
              <w:rPr>
                <w:rFonts w:ascii="Tahoma" w:eastAsia="Times New Roman" w:hAnsi="Tahoma" w:cs="Tahoma"/>
                <w:sz w:val="20"/>
                <w:szCs w:val="20"/>
                <w:lang w:eastAsia="it-IT"/>
              </w:rPr>
            </w:pPr>
          </w:p>
        </w:tc>
        <w:tc>
          <w:tcPr>
            <w:tcW w:w="680" w:type="dxa"/>
            <w:tcBorders>
              <w:top w:val="nil"/>
              <w:left w:val="nil"/>
              <w:bottom w:val="nil"/>
              <w:right w:val="nil"/>
            </w:tcBorders>
            <w:noWrap/>
            <w:vAlign w:val="bottom"/>
            <w:hideMark/>
          </w:tcPr>
          <w:p w14:paraId="672FDEDD" w14:textId="77777777" w:rsidR="00350273" w:rsidRPr="00853705" w:rsidRDefault="00350273" w:rsidP="00482B5E">
            <w:pPr>
              <w:spacing w:after="0" w:line="240" w:lineRule="auto"/>
              <w:rPr>
                <w:rFonts w:ascii="Tahoma" w:eastAsia="Times New Roman" w:hAnsi="Tahoma" w:cs="Tahoma"/>
                <w:sz w:val="20"/>
                <w:szCs w:val="20"/>
                <w:lang w:eastAsia="it-IT"/>
              </w:rPr>
            </w:pPr>
          </w:p>
        </w:tc>
        <w:tc>
          <w:tcPr>
            <w:tcW w:w="367" w:type="dxa"/>
            <w:tcBorders>
              <w:top w:val="nil"/>
              <w:left w:val="nil"/>
              <w:bottom w:val="nil"/>
              <w:right w:val="nil"/>
            </w:tcBorders>
            <w:noWrap/>
            <w:vAlign w:val="bottom"/>
            <w:hideMark/>
          </w:tcPr>
          <w:p w14:paraId="3285BABF" w14:textId="77777777" w:rsidR="00350273" w:rsidRPr="00853705" w:rsidRDefault="00350273" w:rsidP="00482B5E">
            <w:pPr>
              <w:spacing w:after="0" w:line="240" w:lineRule="auto"/>
              <w:rPr>
                <w:rFonts w:ascii="Tahoma" w:eastAsia="Times New Roman" w:hAnsi="Tahoma" w:cs="Tahoma"/>
                <w:sz w:val="20"/>
                <w:szCs w:val="20"/>
                <w:lang w:eastAsia="it-IT"/>
              </w:rPr>
            </w:pPr>
          </w:p>
        </w:tc>
        <w:tc>
          <w:tcPr>
            <w:tcW w:w="740" w:type="dxa"/>
            <w:tcBorders>
              <w:top w:val="nil"/>
              <w:left w:val="nil"/>
              <w:bottom w:val="nil"/>
              <w:right w:val="nil"/>
            </w:tcBorders>
            <w:noWrap/>
            <w:vAlign w:val="bottom"/>
            <w:hideMark/>
          </w:tcPr>
          <w:p w14:paraId="4F5A11E5" w14:textId="77777777" w:rsidR="00350273" w:rsidRPr="00853705" w:rsidRDefault="00350273" w:rsidP="00482B5E">
            <w:pPr>
              <w:spacing w:after="0" w:line="240" w:lineRule="auto"/>
              <w:rPr>
                <w:rFonts w:ascii="Tahoma" w:eastAsia="Times New Roman" w:hAnsi="Tahoma" w:cs="Tahoma"/>
                <w:sz w:val="20"/>
                <w:szCs w:val="20"/>
                <w:lang w:eastAsia="it-IT"/>
              </w:rPr>
            </w:pPr>
          </w:p>
        </w:tc>
        <w:tc>
          <w:tcPr>
            <w:tcW w:w="440" w:type="dxa"/>
            <w:tcBorders>
              <w:top w:val="nil"/>
              <w:left w:val="nil"/>
              <w:bottom w:val="nil"/>
              <w:right w:val="nil"/>
            </w:tcBorders>
            <w:noWrap/>
            <w:vAlign w:val="bottom"/>
            <w:hideMark/>
          </w:tcPr>
          <w:p w14:paraId="4D6D563B" w14:textId="77777777" w:rsidR="00350273" w:rsidRPr="00853705" w:rsidRDefault="00350273" w:rsidP="00482B5E">
            <w:pPr>
              <w:spacing w:after="0" w:line="240" w:lineRule="auto"/>
              <w:rPr>
                <w:rFonts w:ascii="Tahoma" w:eastAsia="Times New Roman" w:hAnsi="Tahoma" w:cs="Tahoma"/>
                <w:sz w:val="20"/>
                <w:szCs w:val="20"/>
                <w:lang w:eastAsia="it-IT"/>
              </w:rPr>
            </w:pPr>
          </w:p>
        </w:tc>
        <w:tc>
          <w:tcPr>
            <w:tcW w:w="367" w:type="dxa"/>
            <w:tcBorders>
              <w:top w:val="nil"/>
              <w:left w:val="nil"/>
              <w:bottom w:val="nil"/>
              <w:right w:val="nil"/>
            </w:tcBorders>
            <w:noWrap/>
            <w:vAlign w:val="bottom"/>
            <w:hideMark/>
          </w:tcPr>
          <w:p w14:paraId="7691FFAE" w14:textId="77777777" w:rsidR="00350273" w:rsidRPr="00853705" w:rsidRDefault="00350273" w:rsidP="00482B5E">
            <w:pPr>
              <w:spacing w:after="0" w:line="240" w:lineRule="auto"/>
              <w:rPr>
                <w:rFonts w:ascii="Tahoma" w:eastAsia="Times New Roman" w:hAnsi="Tahoma" w:cs="Tahoma"/>
                <w:sz w:val="20"/>
                <w:szCs w:val="20"/>
                <w:lang w:eastAsia="it-IT"/>
              </w:rPr>
            </w:pPr>
          </w:p>
        </w:tc>
        <w:tc>
          <w:tcPr>
            <w:tcW w:w="600" w:type="dxa"/>
            <w:tcBorders>
              <w:top w:val="nil"/>
              <w:left w:val="nil"/>
              <w:bottom w:val="nil"/>
              <w:right w:val="nil"/>
            </w:tcBorders>
            <w:noWrap/>
            <w:vAlign w:val="bottom"/>
            <w:hideMark/>
          </w:tcPr>
          <w:p w14:paraId="5A0AA5C7" w14:textId="77777777" w:rsidR="00350273" w:rsidRPr="00853705" w:rsidRDefault="00350273" w:rsidP="00482B5E">
            <w:pPr>
              <w:spacing w:after="0" w:line="240" w:lineRule="auto"/>
              <w:rPr>
                <w:rFonts w:ascii="Tahoma" w:eastAsia="Times New Roman" w:hAnsi="Tahoma" w:cs="Tahoma"/>
                <w:sz w:val="20"/>
                <w:szCs w:val="20"/>
                <w:lang w:eastAsia="it-IT"/>
              </w:rPr>
            </w:pPr>
          </w:p>
        </w:tc>
        <w:tc>
          <w:tcPr>
            <w:tcW w:w="600" w:type="dxa"/>
            <w:tcBorders>
              <w:top w:val="nil"/>
              <w:left w:val="nil"/>
              <w:bottom w:val="nil"/>
              <w:right w:val="nil"/>
            </w:tcBorders>
            <w:noWrap/>
            <w:vAlign w:val="bottom"/>
            <w:hideMark/>
          </w:tcPr>
          <w:p w14:paraId="6586AEF7" w14:textId="77777777" w:rsidR="00350273" w:rsidRPr="00853705" w:rsidRDefault="00350273" w:rsidP="00482B5E">
            <w:pPr>
              <w:spacing w:after="0" w:line="240" w:lineRule="auto"/>
              <w:rPr>
                <w:rFonts w:ascii="Tahoma" w:eastAsia="Times New Roman" w:hAnsi="Tahoma" w:cs="Tahoma"/>
                <w:sz w:val="20"/>
                <w:szCs w:val="20"/>
                <w:lang w:eastAsia="it-IT"/>
              </w:rPr>
            </w:pPr>
          </w:p>
        </w:tc>
        <w:tc>
          <w:tcPr>
            <w:tcW w:w="600" w:type="dxa"/>
            <w:tcBorders>
              <w:top w:val="nil"/>
              <w:left w:val="nil"/>
              <w:bottom w:val="nil"/>
              <w:right w:val="nil"/>
            </w:tcBorders>
            <w:noWrap/>
            <w:vAlign w:val="bottom"/>
            <w:hideMark/>
          </w:tcPr>
          <w:p w14:paraId="7AF3143E" w14:textId="77777777" w:rsidR="00350273" w:rsidRPr="00853705" w:rsidRDefault="00350273" w:rsidP="00482B5E">
            <w:pPr>
              <w:spacing w:after="0" w:line="240" w:lineRule="auto"/>
              <w:rPr>
                <w:rFonts w:ascii="Tahoma" w:eastAsia="Times New Roman" w:hAnsi="Tahoma" w:cs="Tahoma"/>
                <w:sz w:val="20"/>
                <w:szCs w:val="20"/>
                <w:lang w:eastAsia="it-IT"/>
              </w:rPr>
            </w:pPr>
          </w:p>
        </w:tc>
        <w:tc>
          <w:tcPr>
            <w:tcW w:w="760" w:type="dxa"/>
            <w:tcBorders>
              <w:top w:val="nil"/>
              <w:left w:val="nil"/>
              <w:bottom w:val="nil"/>
              <w:right w:val="nil"/>
            </w:tcBorders>
            <w:noWrap/>
            <w:vAlign w:val="bottom"/>
            <w:hideMark/>
          </w:tcPr>
          <w:p w14:paraId="5A5C788C" w14:textId="77777777" w:rsidR="00350273" w:rsidRPr="00853705" w:rsidRDefault="00350273" w:rsidP="00482B5E">
            <w:pPr>
              <w:spacing w:after="0" w:line="240" w:lineRule="auto"/>
              <w:rPr>
                <w:rFonts w:ascii="Tahoma" w:eastAsia="Times New Roman" w:hAnsi="Tahoma" w:cs="Tahoma"/>
                <w:sz w:val="20"/>
                <w:szCs w:val="20"/>
                <w:lang w:eastAsia="it-IT"/>
              </w:rPr>
            </w:pPr>
          </w:p>
        </w:tc>
        <w:tc>
          <w:tcPr>
            <w:tcW w:w="3737" w:type="dxa"/>
            <w:gridSpan w:val="2"/>
            <w:tcBorders>
              <w:top w:val="single" w:sz="4" w:space="0" w:color="auto"/>
              <w:left w:val="single" w:sz="4" w:space="0" w:color="auto"/>
              <w:bottom w:val="single" w:sz="4" w:space="0" w:color="auto"/>
              <w:right w:val="single" w:sz="4" w:space="0" w:color="auto"/>
            </w:tcBorders>
            <w:vAlign w:val="bottom"/>
            <w:hideMark/>
          </w:tcPr>
          <w:p w14:paraId="28896D99" w14:textId="77777777"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RISORSE REGIONE</w:t>
            </w:r>
          </w:p>
        </w:tc>
        <w:tc>
          <w:tcPr>
            <w:tcW w:w="3262" w:type="dxa"/>
            <w:gridSpan w:val="2"/>
            <w:tcBorders>
              <w:top w:val="single" w:sz="4" w:space="0" w:color="auto"/>
              <w:left w:val="nil"/>
              <w:bottom w:val="single" w:sz="4" w:space="0" w:color="auto"/>
              <w:right w:val="single" w:sz="4" w:space="0" w:color="auto"/>
            </w:tcBorders>
            <w:vAlign w:val="bottom"/>
            <w:hideMark/>
          </w:tcPr>
          <w:p w14:paraId="3B3E5F26" w14:textId="77777777"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RISORSE COMUNITA' MONTANA</w:t>
            </w:r>
          </w:p>
        </w:tc>
      </w:tr>
      <w:tr w:rsidR="00350273" w:rsidRPr="00853705" w14:paraId="1D696EC7" w14:textId="77777777" w:rsidTr="00482B5E">
        <w:trPr>
          <w:trHeight w:val="2646"/>
        </w:trPr>
        <w:tc>
          <w:tcPr>
            <w:tcW w:w="367" w:type="dxa"/>
            <w:tcBorders>
              <w:top w:val="single" w:sz="4" w:space="0" w:color="auto"/>
              <w:left w:val="single" w:sz="4" w:space="0" w:color="auto"/>
              <w:bottom w:val="single" w:sz="4" w:space="0" w:color="auto"/>
              <w:right w:val="single" w:sz="4" w:space="0" w:color="auto"/>
            </w:tcBorders>
            <w:textDirection w:val="btLr"/>
            <w:vAlign w:val="center"/>
            <w:hideMark/>
          </w:tcPr>
          <w:p w14:paraId="20E4F588" w14:textId="77777777"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N. PROGRESSIVO</w:t>
            </w:r>
          </w:p>
        </w:tc>
        <w:tc>
          <w:tcPr>
            <w:tcW w:w="500" w:type="dxa"/>
            <w:tcBorders>
              <w:top w:val="single" w:sz="4" w:space="0" w:color="auto"/>
              <w:left w:val="nil"/>
              <w:bottom w:val="single" w:sz="4" w:space="0" w:color="auto"/>
              <w:right w:val="single" w:sz="4" w:space="0" w:color="auto"/>
            </w:tcBorders>
            <w:textDirection w:val="btLr"/>
            <w:vAlign w:val="center"/>
            <w:hideMark/>
          </w:tcPr>
          <w:p w14:paraId="0AAC2A44" w14:textId="6EBAE869"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 xml:space="preserve">N. DOMANDA </w:t>
            </w:r>
            <w:r w:rsidR="004C19BC" w:rsidRPr="00853705">
              <w:rPr>
                <w:rFonts w:ascii="Tahoma" w:eastAsia="Times New Roman" w:hAnsi="Tahoma" w:cs="Tahoma"/>
                <w:sz w:val="20"/>
                <w:szCs w:val="20"/>
                <w:lang w:eastAsia="it-IT"/>
              </w:rPr>
              <w:t>SISCO</w:t>
            </w:r>
          </w:p>
        </w:tc>
        <w:tc>
          <w:tcPr>
            <w:tcW w:w="680" w:type="dxa"/>
            <w:tcBorders>
              <w:top w:val="single" w:sz="4" w:space="0" w:color="auto"/>
              <w:left w:val="nil"/>
              <w:bottom w:val="single" w:sz="4" w:space="0" w:color="auto"/>
              <w:right w:val="single" w:sz="4" w:space="0" w:color="auto"/>
            </w:tcBorders>
            <w:textDirection w:val="btLr"/>
            <w:vAlign w:val="center"/>
            <w:hideMark/>
          </w:tcPr>
          <w:p w14:paraId="09DE2D9A" w14:textId="77777777"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DATA PRESENTAZIONE DOMANDA</w:t>
            </w:r>
          </w:p>
        </w:tc>
        <w:tc>
          <w:tcPr>
            <w:tcW w:w="367" w:type="dxa"/>
            <w:tcBorders>
              <w:top w:val="single" w:sz="4" w:space="0" w:color="auto"/>
              <w:left w:val="nil"/>
              <w:bottom w:val="single" w:sz="4" w:space="0" w:color="auto"/>
              <w:right w:val="single" w:sz="4" w:space="0" w:color="auto"/>
            </w:tcBorders>
            <w:textDirection w:val="btLr"/>
            <w:vAlign w:val="center"/>
            <w:hideMark/>
          </w:tcPr>
          <w:p w14:paraId="2B881795" w14:textId="77777777"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BENEFICIARIO</w:t>
            </w:r>
          </w:p>
        </w:tc>
        <w:tc>
          <w:tcPr>
            <w:tcW w:w="740" w:type="dxa"/>
            <w:tcBorders>
              <w:top w:val="single" w:sz="4" w:space="0" w:color="auto"/>
              <w:left w:val="nil"/>
              <w:bottom w:val="single" w:sz="4" w:space="0" w:color="auto"/>
              <w:right w:val="single" w:sz="4" w:space="0" w:color="auto"/>
            </w:tcBorders>
            <w:textDirection w:val="btLr"/>
            <w:vAlign w:val="center"/>
            <w:hideMark/>
          </w:tcPr>
          <w:p w14:paraId="1EFD702B" w14:textId="77777777"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IDENTIFICATIVO BENEFICIARIO (CUUA)</w:t>
            </w:r>
          </w:p>
        </w:tc>
        <w:tc>
          <w:tcPr>
            <w:tcW w:w="440" w:type="dxa"/>
            <w:tcBorders>
              <w:top w:val="single" w:sz="4" w:space="0" w:color="auto"/>
              <w:left w:val="nil"/>
              <w:bottom w:val="single" w:sz="4" w:space="0" w:color="auto"/>
              <w:right w:val="single" w:sz="4" w:space="0" w:color="auto"/>
            </w:tcBorders>
            <w:textDirection w:val="btLr"/>
            <w:vAlign w:val="center"/>
            <w:hideMark/>
          </w:tcPr>
          <w:p w14:paraId="7BC4EE92" w14:textId="77777777"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Tipologia beneficiario</w:t>
            </w:r>
          </w:p>
        </w:tc>
        <w:tc>
          <w:tcPr>
            <w:tcW w:w="367" w:type="dxa"/>
            <w:tcBorders>
              <w:top w:val="single" w:sz="4" w:space="0" w:color="auto"/>
              <w:left w:val="nil"/>
              <w:bottom w:val="single" w:sz="4" w:space="0" w:color="auto"/>
              <w:right w:val="single" w:sz="4" w:space="0" w:color="auto"/>
            </w:tcBorders>
            <w:textDirection w:val="btLr"/>
            <w:vAlign w:val="center"/>
            <w:hideMark/>
          </w:tcPr>
          <w:p w14:paraId="4D0145C8" w14:textId="77777777"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AZIONE</w:t>
            </w:r>
          </w:p>
        </w:tc>
        <w:tc>
          <w:tcPr>
            <w:tcW w:w="600" w:type="dxa"/>
            <w:tcBorders>
              <w:top w:val="single" w:sz="4" w:space="0" w:color="auto"/>
              <w:left w:val="nil"/>
              <w:bottom w:val="single" w:sz="4" w:space="0" w:color="auto"/>
              <w:right w:val="single" w:sz="4" w:space="0" w:color="auto"/>
            </w:tcBorders>
            <w:textDirection w:val="btLr"/>
            <w:vAlign w:val="center"/>
            <w:hideMark/>
          </w:tcPr>
          <w:p w14:paraId="44DEF57A" w14:textId="77777777"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CODICE ISTAT COMUNE</w:t>
            </w:r>
          </w:p>
        </w:tc>
        <w:tc>
          <w:tcPr>
            <w:tcW w:w="600" w:type="dxa"/>
            <w:tcBorders>
              <w:top w:val="single" w:sz="4" w:space="0" w:color="auto"/>
              <w:left w:val="nil"/>
              <w:bottom w:val="single" w:sz="4" w:space="0" w:color="auto"/>
              <w:right w:val="single" w:sz="4" w:space="0" w:color="auto"/>
            </w:tcBorders>
            <w:textDirection w:val="btLr"/>
            <w:vAlign w:val="center"/>
            <w:hideMark/>
          </w:tcPr>
          <w:p w14:paraId="387C31C5" w14:textId="77777777"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SPESA RICHIESTA TOTALE (EURO)</w:t>
            </w:r>
          </w:p>
        </w:tc>
        <w:tc>
          <w:tcPr>
            <w:tcW w:w="600" w:type="dxa"/>
            <w:tcBorders>
              <w:top w:val="single" w:sz="4" w:space="0" w:color="auto"/>
              <w:left w:val="nil"/>
              <w:bottom w:val="single" w:sz="4" w:space="0" w:color="auto"/>
              <w:right w:val="single" w:sz="4" w:space="0" w:color="auto"/>
            </w:tcBorders>
            <w:textDirection w:val="btLr"/>
            <w:vAlign w:val="center"/>
            <w:hideMark/>
          </w:tcPr>
          <w:p w14:paraId="0F8E345A" w14:textId="77777777"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SPESA AMMESSA (EURO)</w:t>
            </w:r>
          </w:p>
        </w:tc>
        <w:tc>
          <w:tcPr>
            <w:tcW w:w="760" w:type="dxa"/>
            <w:tcBorders>
              <w:top w:val="single" w:sz="4" w:space="0" w:color="auto"/>
              <w:left w:val="nil"/>
              <w:bottom w:val="single" w:sz="4" w:space="0" w:color="auto"/>
              <w:right w:val="single" w:sz="4" w:space="0" w:color="auto"/>
            </w:tcBorders>
            <w:textDirection w:val="btLr"/>
            <w:vAlign w:val="center"/>
            <w:hideMark/>
          </w:tcPr>
          <w:p w14:paraId="5D7B15BE" w14:textId="77777777"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CONTRIBUTO CONCESSO (EURO)</w:t>
            </w:r>
          </w:p>
        </w:tc>
        <w:tc>
          <w:tcPr>
            <w:tcW w:w="2256" w:type="dxa"/>
            <w:tcBorders>
              <w:top w:val="nil"/>
              <w:left w:val="nil"/>
              <w:bottom w:val="single" w:sz="4" w:space="0" w:color="auto"/>
              <w:right w:val="single" w:sz="4" w:space="0" w:color="auto"/>
            </w:tcBorders>
            <w:vAlign w:val="center"/>
            <w:hideMark/>
          </w:tcPr>
          <w:p w14:paraId="55FE0AF0" w14:textId="77777777"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 xml:space="preserve">Risorse Regione </w:t>
            </w:r>
          </w:p>
        </w:tc>
        <w:tc>
          <w:tcPr>
            <w:tcW w:w="1481" w:type="dxa"/>
            <w:tcBorders>
              <w:top w:val="nil"/>
              <w:left w:val="nil"/>
              <w:bottom w:val="single" w:sz="4" w:space="0" w:color="auto"/>
              <w:right w:val="single" w:sz="4" w:space="0" w:color="auto"/>
            </w:tcBorders>
            <w:vAlign w:val="center"/>
            <w:hideMark/>
          </w:tcPr>
          <w:p w14:paraId="0DF68F21" w14:textId="77777777"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 xml:space="preserve">Risorse Regione da Monetizzazione interventi Compensati </w:t>
            </w:r>
          </w:p>
        </w:tc>
        <w:tc>
          <w:tcPr>
            <w:tcW w:w="2352" w:type="dxa"/>
            <w:tcBorders>
              <w:top w:val="nil"/>
              <w:left w:val="nil"/>
              <w:bottom w:val="single" w:sz="4" w:space="0" w:color="auto"/>
              <w:right w:val="single" w:sz="4" w:space="0" w:color="auto"/>
            </w:tcBorders>
            <w:vAlign w:val="center"/>
            <w:hideMark/>
          </w:tcPr>
          <w:p w14:paraId="46DD94B8" w14:textId="77777777"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 xml:space="preserve">Monetizzazione interventi Compensati </w:t>
            </w:r>
          </w:p>
        </w:tc>
        <w:tc>
          <w:tcPr>
            <w:tcW w:w="910" w:type="dxa"/>
            <w:tcBorders>
              <w:top w:val="nil"/>
              <w:left w:val="nil"/>
              <w:bottom w:val="single" w:sz="4" w:space="0" w:color="auto"/>
              <w:right w:val="single" w:sz="4" w:space="0" w:color="auto"/>
            </w:tcBorders>
            <w:vAlign w:val="center"/>
            <w:hideMark/>
          </w:tcPr>
          <w:p w14:paraId="3D9F255E" w14:textId="77777777"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Altri fondi CM</w:t>
            </w:r>
          </w:p>
        </w:tc>
      </w:tr>
    </w:tbl>
    <w:p w14:paraId="3995DF0C" w14:textId="77777777" w:rsidR="00E95D5C" w:rsidRDefault="00E95D5C" w:rsidP="00350273">
      <w:pPr>
        <w:rPr>
          <w:rFonts w:ascii="Tahoma" w:hAnsi="Tahoma" w:cs="Tahoma"/>
          <w:b/>
          <w:sz w:val="20"/>
          <w:szCs w:val="20"/>
        </w:rPr>
      </w:pPr>
    </w:p>
    <w:tbl>
      <w:tblPr>
        <w:tblStyle w:val="Grigliatabella"/>
        <w:tblW w:w="0" w:type="auto"/>
        <w:tblLook w:val="04A0" w:firstRow="1" w:lastRow="0" w:firstColumn="1" w:lastColumn="0" w:noHBand="0" w:noVBand="1"/>
      </w:tblPr>
      <w:tblGrid>
        <w:gridCol w:w="1009"/>
        <w:gridCol w:w="4898"/>
      </w:tblGrid>
      <w:tr w:rsidR="00E95D5C" w14:paraId="74090C85" w14:textId="77777777" w:rsidTr="00E95D5C">
        <w:tc>
          <w:tcPr>
            <w:tcW w:w="0" w:type="auto"/>
          </w:tcPr>
          <w:p w14:paraId="57926B98" w14:textId="60B31563" w:rsidR="00E95D5C" w:rsidRDefault="00E95D5C" w:rsidP="00350273">
            <w:pPr>
              <w:rPr>
                <w:rFonts w:ascii="Tahoma" w:hAnsi="Tahoma" w:cs="Tahoma"/>
                <w:b/>
                <w:sz w:val="20"/>
                <w:szCs w:val="20"/>
              </w:rPr>
            </w:pPr>
            <w:r>
              <w:rPr>
                <w:rFonts w:ascii="Tahoma" w:hAnsi="Tahoma" w:cs="Tahoma"/>
                <w:b/>
                <w:sz w:val="20"/>
                <w:szCs w:val="20"/>
              </w:rPr>
              <w:t>CODICE</w:t>
            </w:r>
          </w:p>
        </w:tc>
        <w:tc>
          <w:tcPr>
            <w:tcW w:w="0" w:type="auto"/>
          </w:tcPr>
          <w:p w14:paraId="27369544" w14:textId="15ED30DB" w:rsidR="00E95D5C" w:rsidRDefault="00E95D5C" w:rsidP="00350273">
            <w:pPr>
              <w:rPr>
                <w:rFonts w:ascii="Tahoma" w:hAnsi="Tahoma" w:cs="Tahoma"/>
                <w:b/>
                <w:sz w:val="20"/>
                <w:szCs w:val="20"/>
              </w:rPr>
            </w:pPr>
            <w:r w:rsidRPr="00853705">
              <w:rPr>
                <w:rFonts w:ascii="Tahoma" w:hAnsi="Tahoma" w:cs="Tahoma"/>
                <w:b/>
                <w:sz w:val="20"/>
                <w:szCs w:val="20"/>
              </w:rPr>
              <w:t>TIPOLOGIA BENEFICIARIO</w:t>
            </w:r>
          </w:p>
        </w:tc>
      </w:tr>
      <w:tr w:rsidR="006110D7" w14:paraId="5686F95E" w14:textId="77777777" w:rsidTr="00C91A4A">
        <w:tc>
          <w:tcPr>
            <w:tcW w:w="0" w:type="auto"/>
          </w:tcPr>
          <w:p w14:paraId="1A323AB6" w14:textId="51485752" w:rsidR="006110D7" w:rsidRPr="000A09AD" w:rsidRDefault="006110D7" w:rsidP="006110D7">
            <w:pPr>
              <w:rPr>
                <w:rFonts w:ascii="Tahoma" w:hAnsi="Tahoma" w:cs="Tahoma"/>
                <w:bCs/>
                <w:sz w:val="20"/>
                <w:szCs w:val="20"/>
              </w:rPr>
            </w:pPr>
            <w:r w:rsidRPr="000A09AD">
              <w:rPr>
                <w:rFonts w:ascii="Tahoma" w:hAnsi="Tahoma" w:cs="Tahoma"/>
                <w:bCs/>
                <w:sz w:val="20"/>
                <w:szCs w:val="20"/>
              </w:rPr>
              <w:t>1</w:t>
            </w:r>
          </w:p>
        </w:tc>
        <w:tc>
          <w:tcPr>
            <w:tcW w:w="0" w:type="auto"/>
            <w:vAlign w:val="bottom"/>
          </w:tcPr>
          <w:p w14:paraId="14031D47" w14:textId="11E09251" w:rsidR="006110D7" w:rsidRPr="000A09AD" w:rsidRDefault="006110D7" w:rsidP="006110D7">
            <w:pPr>
              <w:rPr>
                <w:rFonts w:ascii="Tahoma" w:hAnsi="Tahoma" w:cs="Tahoma"/>
                <w:bCs/>
                <w:sz w:val="20"/>
                <w:szCs w:val="20"/>
              </w:rPr>
            </w:pPr>
            <w:r w:rsidRPr="00531637">
              <w:rPr>
                <w:rFonts w:ascii="Tahoma" w:eastAsia="Times New Roman" w:hAnsi="Tahoma" w:cs="Tahoma"/>
                <w:color w:val="000000"/>
                <w:sz w:val="20"/>
                <w:szCs w:val="20"/>
                <w:lang w:eastAsia="it-IT"/>
              </w:rPr>
              <w:t>ENTE GESTORE DI AREA PROTETTA</w:t>
            </w:r>
          </w:p>
        </w:tc>
      </w:tr>
      <w:tr w:rsidR="006110D7" w14:paraId="4BC178E0" w14:textId="77777777" w:rsidTr="00C91A4A">
        <w:tc>
          <w:tcPr>
            <w:tcW w:w="0" w:type="auto"/>
          </w:tcPr>
          <w:p w14:paraId="13197D6B" w14:textId="5F4AD541" w:rsidR="006110D7" w:rsidRPr="000A09AD" w:rsidRDefault="006110D7" w:rsidP="006110D7">
            <w:pPr>
              <w:rPr>
                <w:rFonts w:ascii="Tahoma" w:hAnsi="Tahoma" w:cs="Tahoma"/>
                <w:bCs/>
                <w:sz w:val="20"/>
                <w:szCs w:val="20"/>
              </w:rPr>
            </w:pPr>
            <w:r w:rsidRPr="000A09AD">
              <w:rPr>
                <w:rFonts w:ascii="Tahoma" w:hAnsi="Tahoma" w:cs="Tahoma"/>
                <w:bCs/>
                <w:sz w:val="20"/>
                <w:szCs w:val="20"/>
              </w:rPr>
              <w:t>2</w:t>
            </w:r>
          </w:p>
        </w:tc>
        <w:tc>
          <w:tcPr>
            <w:tcW w:w="0" w:type="auto"/>
            <w:vAlign w:val="bottom"/>
          </w:tcPr>
          <w:p w14:paraId="53ED256C" w14:textId="64864190" w:rsidR="006110D7" w:rsidRPr="000A09AD" w:rsidRDefault="006110D7" w:rsidP="006110D7">
            <w:pPr>
              <w:rPr>
                <w:rFonts w:ascii="Tahoma" w:hAnsi="Tahoma" w:cs="Tahoma"/>
                <w:bCs/>
                <w:sz w:val="20"/>
                <w:szCs w:val="20"/>
              </w:rPr>
            </w:pPr>
            <w:r w:rsidRPr="00531637">
              <w:rPr>
                <w:rFonts w:ascii="Tahoma" w:eastAsia="Times New Roman" w:hAnsi="Tahoma" w:cs="Tahoma"/>
                <w:color w:val="000000"/>
                <w:sz w:val="20"/>
                <w:szCs w:val="20"/>
                <w:lang w:eastAsia="it-IT"/>
              </w:rPr>
              <w:t>ALTRO ENTE PUBBLICO</w:t>
            </w:r>
          </w:p>
        </w:tc>
      </w:tr>
      <w:tr w:rsidR="006110D7" w14:paraId="453772BA" w14:textId="77777777" w:rsidTr="00C91A4A">
        <w:tc>
          <w:tcPr>
            <w:tcW w:w="0" w:type="auto"/>
          </w:tcPr>
          <w:p w14:paraId="5846FEA4" w14:textId="54E4111A" w:rsidR="006110D7" w:rsidRPr="000A09AD" w:rsidRDefault="006110D7" w:rsidP="006110D7">
            <w:pPr>
              <w:rPr>
                <w:rFonts w:ascii="Tahoma" w:hAnsi="Tahoma" w:cs="Tahoma"/>
                <w:bCs/>
                <w:sz w:val="20"/>
                <w:szCs w:val="20"/>
              </w:rPr>
            </w:pPr>
            <w:r w:rsidRPr="000A09AD">
              <w:rPr>
                <w:rFonts w:ascii="Tahoma" w:hAnsi="Tahoma" w:cs="Tahoma"/>
                <w:bCs/>
                <w:sz w:val="20"/>
                <w:szCs w:val="20"/>
              </w:rPr>
              <w:t>3</w:t>
            </w:r>
          </w:p>
        </w:tc>
        <w:tc>
          <w:tcPr>
            <w:tcW w:w="0" w:type="auto"/>
            <w:vAlign w:val="bottom"/>
          </w:tcPr>
          <w:p w14:paraId="36A3CE8B" w14:textId="229B6BCD" w:rsidR="006110D7" w:rsidRPr="000A09AD" w:rsidRDefault="006110D7" w:rsidP="006110D7">
            <w:pPr>
              <w:rPr>
                <w:rFonts w:ascii="Tahoma" w:hAnsi="Tahoma" w:cs="Tahoma"/>
                <w:bCs/>
                <w:sz w:val="20"/>
                <w:szCs w:val="20"/>
              </w:rPr>
            </w:pPr>
            <w:r w:rsidRPr="00531637">
              <w:rPr>
                <w:rFonts w:ascii="Tahoma" w:eastAsia="Times New Roman" w:hAnsi="Tahoma" w:cs="Tahoma"/>
                <w:color w:val="000000"/>
                <w:sz w:val="20"/>
                <w:szCs w:val="20"/>
                <w:lang w:eastAsia="it-IT"/>
              </w:rPr>
              <w:t>IMPRESA AGRICOLA</w:t>
            </w:r>
          </w:p>
        </w:tc>
      </w:tr>
      <w:tr w:rsidR="006110D7" w14:paraId="237A61C8" w14:textId="77777777" w:rsidTr="00C91A4A">
        <w:tc>
          <w:tcPr>
            <w:tcW w:w="0" w:type="auto"/>
          </w:tcPr>
          <w:p w14:paraId="7B39274D" w14:textId="4C710144" w:rsidR="006110D7" w:rsidRPr="000A09AD" w:rsidRDefault="006110D7" w:rsidP="006110D7">
            <w:pPr>
              <w:rPr>
                <w:rFonts w:ascii="Tahoma" w:hAnsi="Tahoma" w:cs="Tahoma"/>
                <w:bCs/>
                <w:sz w:val="20"/>
                <w:szCs w:val="20"/>
              </w:rPr>
            </w:pPr>
            <w:r w:rsidRPr="000A09AD">
              <w:rPr>
                <w:rFonts w:ascii="Tahoma" w:hAnsi="Tahoma" w:cs="Tahoma"/>
                <w:bCs/>
                <w:sz w:val="20"/>
                <w:szCs w:val="20"/>
              </w:rPr>
              <w:t>4</w:t>
            </w:r>
          </w:p>
        </w:tc>
        <w:tc>
          <w:tcPr>
            <w:tcW w:w="0" w:type="auto"/>
            <w:vAlign w:val="bottom"/>
          </w:tcPr>
          <w:p w14:paraId="5AA5BE17" w14:textId="2C82CB12" w:rsidR="006110D7" w:rsidRPr="000A09AD" w:rsidRDefault="006110D7" w:rsidP="006110D7">
            <w:pPr>
              <w:rPr>
                <w:rFonts w:ascii="Tahoma" w:hAnsi="Tahoma" w:cs="Tahoma"/>
                <w:bCs/>
                <w:sz w:val="20"/>
                <w:szCs w:val="20"/>
              </w:rPr>
            </w:pPr>
            <w:r w:rsidRPr="00531637">
              <w:rPr>
                <w:rFonts w:ascii="Tahoma" w:eastAsia="Times New Roman" w:hAnsi="Tahoma" w:cs="Tahoma"/>
                <w:color w:val="000000"/>
                <w:sz w:val="20"/>
                <w:szCs w:val="20"/>
                <w:lang w:eastAsia="it-IT"/>
              </w:rPr>
              <w:t>IMPRESA FORESTALE</w:t>
            </w:r>
          </w:p>
        </w:tc>
      </w:tr>
      <w:tr w:rsidR="006110D7" w14:paraId="5CFF10C0" w14:textId="77777777" w:rsidTr="00C91A4A">
        <w:tc>
          <w:tcPr>
            <w:tcW w:w="0" w:type="auto"/>
          </w:tcPr>
          <w:p w14:paraId="2905FEF0" w14:textId="264A59FB" w:rsidR="006110D7" w:rsidRPr="000A09AD" w:rsidRDefault="006110D7" w:rsidP="006110D7">
            <w:pPr>
              <w:rPr>
                <w:rFonts w:ascii="Tahoma" w:hAnsi="Tahoma" w:cs="Tahoma"/>
                <w:bCs/>
                <w:sz w:val="20"/>
                <w:szCs w:val="20"/>
              </w:rPr>
            </w:pPr>
            <w:r w:rsidRPr="000A09AD">
              <w:rPr>
                <w:rFonts w:ascii="Tahoma" w:hAnsi="Tahoma" w:cs="Tahoma"/>
                <w:bCs/>
                <w:sz w:val="20"/>
                <w:szCs w:val="20"/>
              </w:rPr>
              <w:t>5</w:t>
            </w:r>
          </w:p>
        </w:tc>
        <w:tc>
          <w:tcPr>
            <w:tcW w:w="0" w:type="auto"/>
            <w:vAlign w:val="bottom"/>
          </w:tcPr>
          <w:p w14:paraId="66120963" w14:textId="321A47F4" w:rsidR="006110D7" w:rsidRPr="000A09AD" w:rsidRDefault="006110D7" w:rsidP="006110D7">
            <w:pPr>
              <w:rPr>
                <w:rFonts w:ascii="Tahoma" w:hAnsi="Tahoma" w:cs="Tahoma"/>
                <w:bCs/>
                <w:sz w:val="20"/>
                <w:szCs w:val="20"/>
              </w:rPr>
            </w:pPr>
            <w:r w:rsidRPr="00531637">
              <w:rPr>
                <w:rFonts w:ascii="Tahoma" w:eastAsia="Times New Roman" w:hAnsi="Tahoma" w:cs="Tahoma"/>
                <w:color w:val="000000"/>
                <w:sz w:val="20"/>
                <w:szCs w:val="20"/>
                <w:lang w:eastAsia="it-IT"/>
              </w:rPr>
              <w:t>CONSORZIO FORESTALE</w:t>
            </w:r>
          </w:p>
        </w:tc>
      </w:tr>
      <w:tr w:rsidR="006110D7" w14:paraId="1263CF42" w14:textId="77777777" w:rsidTr="00C91A4A">
        <w:tc>
          <w:tcPr>
            <w:tcW w:w="0" w:type="auto"/>
          </w:tcPr>
          <w:p w14:paraId="40328445" w14:textId="0D6AC894" w:rsidR="006110D7" w:rsidRPr="000A09AD" w:rsidRDefault="006110D7" w:rsidP="006110D7">
            <w:pPr>
              <w:rPr>
                <w:rFonts w:ascii="Tahoma" w:hAnsi="Tahoma" w:cs="Tahoma"/>
                <w:bCs/>
                <w:sz w:val="20"/>
                <w:szCs w:val="20"/>
              </w:rPr>
            </w:pPr>
            <w:r w:rsidRPr="000A09AD">
              <w:rPr>
                <w:rFonts w:ascii="Tahoma" w:hAnsi="Tahoma" w:cs="Tahoma"/>
                <w:bCs/>
                <w:sz w:val="20"/>
                <w:szCs w:val="20"/>
              </w:rPr>
              <w:t>6</w:t>
            </w:r>
          </w:p>
        </w:tc>
        <w:tc>
          <w:tcPr>
            <w:tcW w:w="0" w:type="auto"/>
            <w:vAlign w:val="bottom"/>
          </w:tcPr>
          <w:p w14:paraId="6D0921D5" w14:textId="036EF450" w:rsidR="006110D7" w:rsidRPr="000A09AD" w:rsidRDefault="006110D7" w:rsidP="006110D7">
            <w:pPr>
              <w:rPr>
                <w:rFonts w:ascii="Tahoma" w:hAnsi="Tahoma" w:cs="Tahoma"/>
                <w:bCs/>
                <w:sz w:val="20"/>
                <w:szCs w:val="20"/>
              </w:rPr>
            </w:pPr>
            <w:r w:rsidRPr="00531637">
              <w:rPr>
                <w:rFonts w:ascii="Tahoma" w:eastAsia="Times New Roman" w:hAnsi="Tahoma" w:cs="Tahoma"/>
                <w:color w:val="000000"/>
                <w:sz w:val="20"/>
                <w:szCs w:val="20"/>
                <w:lang w:eastAsia="it-IT"/>
              </w:rPr>
              <w:t>ALTRA IMPRESA PRIVATA - ONLUS - ASSOCIAZIONE</w:t>
            </w:r>
          </w:p>
        </w:tc>
      </w:tr>
      <w:tr w:rsidR="006110D7" w14:paraId="0228B3DF" w14:textId="77777777" w:rsidTr="00C91A4A">
        <w:tc>
          <w:tcPr>
            <w:tcW w:w="0" w:type="auto"/>
          </w:tcPr>
          <w:p w14:paraId="1A12D997" w14:textId="549D99CD" w:rsidR="006110D7" w:rsidRPr="000A09AD" w:rsidRDefault="006110D7" w:rsidP="006110D7">
            <w:pPr>
              <w:rPr>
                <w:rFonts w:ascii="Tahoma" w:hAnsi="Tahoma" w:cs="Tahoma"/>
                <w:bCs/>
                <w:sz w:val="20"/>
                <w:szCs w:val="20"/>
              </w:rPr>
            </w:pPr>
            <w:r w:rsidRPr="000A09AD">
              <w:rPr>
                <w:rFonts w:ascii="Tahoma" w:hAnsi="Tahoma" w:cs="Tahoma"/>
                <w:bCs/>
                <w:sz w:val="20"/>
                <w:szCs w:val="20"/>
              </w:rPr>
              <w:t>7</w:t>
            </w:r>
          </w:p>
        </w:tc>
        <w:tc>
          <w:tcPr>
            <w:tcW w:w="0" w:type="auto"/>
            <w:vAlign w:val="bottom"/>
          </w:tcPr>
          <w:p w14:paraId="60323BB0" w14:textId="4746EF1D" w:rsidR="006110D7" w:rsidRPr="000A09AD" w:rsidRDefault="006110D7" w:rsidP="006110D7">
            <w:pPr>
              <w:rPr>
                <w:rFonts w:ascii="Tahoma" w:hAnsi="Tahoma" w:cs="Tahoma"/>
                <w:bCs/>
                <w:sz w:val="20"/>
                <w:szCs w:val="20"/>
              </w:rPr>
            </w:pPr>
            <w:r w:rsidRPr="00531637">
              <w:rPr>
                <w:rFonts w:ascii="Tahoma" w:eastAsia="Times New Roman" w:hAnsi="Tahoma" w:cs="Tahoma"/>
                <w:color w:val="000000"/>
                <w:sz w:val="20"/>
                <w:szCs w:val="20"/>
                <w:lang w:eastAsia="it-IT"/>
              </w:rPr>
              <w:t>PRIVATO (FAMIGLIE)</w:t>
            </w:r>
          </w:p>
        </w:tc>
      </w:tr>
    </w:tbl>
    <w:p w14:paraId="558670FD" w14:textId="77777777" w:rsidR="00E95D5C" w:rsidRDefault="00E95D5C" w:rsidP="00350273">
      <w:pPr>
        <w:rPr>
          <w:rFonts w:ascii="Tahoma" w:hAnsi="Tahoma" w:cs="Tahoma"/>
          <w:b/>
          <w:sz w:val="20"/>
          <w:szCs w:val="20"/>
        </w:rPr>
      </w:pPr>
    </w:p>
    <w:p w14:paraId="76959094" w14:textId="77777777" w:rsidR="00350273" w:rsidRPr="00853705" w:rsidRDefault="00350273" w:rsidP="00350273">
      <w:pPr>
        <w:rPr>
          <w:rFonts w:ascii="Tahoma" w:hAnsi="Tahoma" w:cs="Tahoma"/>
          <w:sz w:val="20"/>
          <w:szCs w:val="20"/>
        </w:rPr>
        <w:sectPr w:rsidR="00350273" w:rsidRPr="00853705" w:rsidSect="00350273">
          <w:pgSz w:w="16838" w:h="11906" w:orient="landscape"/>
          <w:pgMar w:top="1134" w:right="851" w:bottom="1134" w:left="851" w:header="709" w:footer="709" w:gutter="0"/>
          <w:cols w:space="708"/>
          <w:docGrid w:linePitch="360"/>
        </w:sectPr>
      </w:pPr>
    </w:p>
    <w:p w14:paraId="62D86DB5" w14:textId="77777777" w:rsidR="00350273" w:rsidRPr="00853705" w:rsidRDefault="00350273" w:rsidP="00350273">
      <w:pPr>
        <w:autoSpaceDE w:val="0"/>
        <w:autoSpaceDN w:val="0"/>
        <w:adjustRightInd w:val="0"/>
        <w:spacing w:after="0" w:line="240" w:lineRule="auto"/>
        <w:ind w:left="1843" w:hanging="1843"/>
        <w:jc w:val="right"/>
        <w:rPr>
          <w:rFonts w:ascii="Tahoma" w:eastAsia="Times New Roman" w:hAnsi="Tahoma" w:cs="Tahoma"/>
          <w:i/>
          <w:sz w:val="20"/>
          <w:szCs w:val="20"/>
          <w:u w:val="single"/>
          <w:lang w:eastAsia="it-IT"/>
        </w:rPr>
      </w:pPr>
      <w:r w:rsidRPr="00853705">
        <w:rPr>
          <w:rFonts w:ascii="Tahoma" w:eastAsia="Times New Roman" w:hAnsi="Tahoma" w:cs="Tahoma"/>
          <w:i/>
          <w:sz w:val="20"/>
          <w:szCs w:val="20"/>
          <w:u w:val="single"/>
          <w:lang w:eastAsia="it-IT"/>
        </w:rPr>
        <w:lastRenderedPageBreak/>
        <w:t xml:space="preserve">ALLEGATO </w:t>
      </w:r>
      <w:r w:rsidR="0014228A" w:rsidRPr="00853705">
        <w:rPr>
          <w:rFonts w:ascii="Tahoma" w:eastAsia="Times New Roman" w:hAnsi="Tahoma" w:cs="Tahoma"/>
          <w:i/>
          <w:sz w:val="20"/>
          <w:szCs w:val="20"/>
          <w:u w:val="single"/>
          <w:lang w:eastAsia="it-IT"/>
        </w:rPr>
        <w:t>E</w:t>
      </w:r>
    </w:p>
    <w:p w14:paraId="23F5AC5F" w14:textId="77777777" w:rsidR="00350273" w:rsidRPr="00853705" w:rsidRDefault="00350273" w:rsidP="00350273">
      <w:pPr>
        <w:tabs>
          <w:tab w:val="num" w:pos="-1560"/>
          <w:tab w:val="left" w:pos="180"/>
        </w:tabs>
        <w:spacing w:after="0" w:line="240" w:lineRule="auto"/>
        <w:jc w:val="both"/>
        <w:rPr>
          <w:rFonts w:ascii="Tahoma" w:hAnsi="Tahoma" w:cs="Tahoma"/>
          <w:sz w:val="20"/>
          <w:szCs w:val="20"/>
        </w:rPr>
      </w:pPr>
    </w:p>
    <w:p w14:paraId="22E27668" w14:textId="77777777" w:rsidR="00350273" w:rsidRPr="00853705" w:rsidRDefault="00350273" w:rsidP="00350273">
      <w:pPr>
        <w:tabs>
          <w:tab w:val="num" w:pos="-1560"/>
          <w:tab w:val="left" w:pos="180"/>
        </w:tabs>
        <w:spacing w:after="0" w:line="240" w:lineRule="auto"/>
        <w:jc w:val="both"/>
        <w:rPr>
          <w:rFonts w:ascii="Tahoma" w:hAnsi="Tahoma" w:cs="Tahoma"/>
          <w:sz w:val="20"/>
          <w:szCs w:val="20"/>
        </w:rPr>
      </w:pPr>
    </w:p>
    <w:p w14:paraId="64E5289B" w14:textId="77777777" w:rsidR="00350273" w:rsidRPr="00853705" w:rsidRDefault="00350273" w:rsidP="00350273">
      <w:pPr>
        <w:keepNext/>
        <w:keepLines/>
        <w:jc w:val="center"/>
        <w:outlineLvl w:val="1"/>
        <w:rPr>
          <w:rFonts w:ascii="Tahoma" w:eastAsia="Times New Roman" w:hAnsi="Tahoma" w:cs="Tahoma"/>
          <w:bCs/>
          <w:iCs/>
          <w:sz w:val="20"/>
          <w:szCs w:val="20"/>
          <w:lang w:eastAsia="it-IT"/>
        </w:rPr>
      </w:pPr>
      <w:bookmarkStart w:id="262" w:name="_Toc173418569"/>
      <w:bookmarkStart w:id="263" w:name="_Toc173418788"/>
      <w:r w:rsidRPr="00853705">
        <w:rPr>
          <w:rFonts w:ascii="Tahoma" w:eastAsia="Times New Roman" w:hAnsi="Tahoma" w:cs="Tahoma"/>
          <w:bCs/>
          <w:iCs/>
          <w:sz w:val="20"/>
          <w:szCs w:val="20"/>
          <w:lang w:eastAsia="it-IT"/>
        </w:rPr>
        <w:t>PROSPETTO VARIANTI</w:t>
      </w:r>
      <w:bookmarkEnd w:id="262"/>
      <w:bookmarkEnd w:id="263"/>
    </w:p>
    <w:p w14:paraId="46539E52" w14:textId="77777777" w:rsidR="00350273" w:rsidRPr="00853705" w:rsidRDefault="00350273" w:rsidP="00350273">
      <w:pPr>
        <w:tabs>
          <w:tab w:val="num" w:pos="-1560"/>
          <w:tab w:val="left" w:pos="180"/>
        </w:tabs>
        <w:spacing w:after="0" w:line="240" w:lineRule="auto"/>
        <w:jc w:val="both"/>
        <w:rPr>
          <w:rFonts w:ascii="Tahoma" w:hAnsi="Tahoma" w:cs="Tahoma"/>
          <w:sz w:val="20"/>
          <w:szCs w:val="20"/>
        </w:rPr>
      </w:pPr>
    </w:p>
    <w:p w14:paraId="10ED8BBB" w14:textId="77777777" w:rsidR="00350273" w:rsidRPr="00853705" w:rsidRDefault="00350273" w:rsidP="00350273">
      <w:pPr>
        <w:tabs>
          <w:tab w:val="num" w:pos="-1560"/>
          <w:tab w:val="left" w:pos="180"/>
        </w:tabs>
        <w:spacing w:after="0" w:line="240" w:lineRule="auto"/>
        <w:jc w:val="both"/>
        <w:rPr>
          <w:rFonts w:ascii="Tahoma" w:hAnsi="Tahoma" w:cs="Tahoma"/>
          <w:sz w:val="20"/>
          <w:szCs w:val="20"/>
        </w:rPr>
      </w:pPr>
    </w:p>
    <w:p w14:paraId="0416338B" w14:textId="77777777" w:rsidR="00350273" w:rsidRPr="00853705" w:rsidRDefault="00350273" w:rsidP="00350273">
      <w:pPr>
        <w:tabs>
          <w:tab w:val="num" w:pos="-1560"/>
          <w:tab w:val="left" w:pos="180"/>
        </w:tabs>
        <w:spacing w:after="0" w:line="240" w:lineRule="auto"/>
        <w:jc w:val="both"/>
        <w:rPr>
          <w:rFonts w:ascii="Tahoma" w:hAnsi="Tahoma" w:cs="Tahoma"/>
          <w:sz w:val="20"/>
          <w:szCs w:val="20"/>
        </w:rPr>
      </w:pPr>
    </w:p>
    <w:p w14:paraId="62C40E39" w14:textId="77777777" w:rsidR="00350273" w:rsidRPr="00853705" w:rsidRDefault="00350273" w:rsidP="00350273">
      <w:pPr>
        <w:tabs>
          <w:tab w:val="num" w:pos="-1560"/>
          <w:tab w:val="left" w:pos="180"/>
        </w:tabs>
        <w:spacing w:after="0" w:line="240" w:lineRule="auto"/>
        <w:jc w:val="both"/>
        <w:rPr>
          <w:rFonts w:ascii="Tahoma" w:hAnsi="Tahoma" w:cs="Tahoma"/>
          <w:sz w:val="20"/>
          <w:szCs w:val="20"/>
        </w:rPr>
      </w:pPr>
    </w:p>
    <w:p w14:paraId="1662796D" w14:textId="77777777" w:rsidR="00350273" w:rsidRPr="00853705" w:rsidRDefault="00350273" w:rsidP="00350273">
      <w:pPr>
        <w:tabs>
          <w:tab w:val="num" w:pos="-1560"/>
          <w:tab w:val="left" w:pos="180"/>
        </w:tabs>
        <w:spacing w:after="0" w:line="240" w:lineRule="auto"/>
        <w:jc w:val="both"/>
        <w:rPr>
          <w:rFonts w:ascii="Tahoma" w:hAnsi="Tahoma" w:cs="Tahoma"/>
          <w:sz w:val="20"/>
          <w:szCs w:val="20"/>
        </w:rPr>
      </w:pPr>
    </w:p>
    <w:p w14:paraId="5AD90078" w14:textId="77777777" w:rsidR="00350273" w:rsidRPr="00853705" w:rsidRDefault="00350273" w:rsidP="00350273">
      <w:pPr>
        <w:tabs>
          <w:tab w:val="num" w:pos="-1560"/>
          <w:tab w:val="left" w:pos="180"/>
        </w:tabs>
        <w:spacing w:after="0" w:line="240" w:lineRule="auto"/>
        <w:jc w:val="both"/>
        <w:rPr>
          <w:rFonts w:ascii="Tahoma" w:hAnsi="Tahoma" w:cs="Tahoma"/>
          <w:sz w:val="20"/>
          <w:szCs w:val="20"/>
        </w:rPr>
      </w:pPr>
    </w:p>
    <w:p w14:paraId="51F3EC6F" w14:textId="77777777" w:rsidR="00350273" w:rsidRPr="00853705" w:rsidRDefault="00350273" w:rsidP="00350273">
      <w:pPr>
        <w:tabs>
          <w:tab w:val="num" w:pos="-1560"/>
          <w:tab w:val="left" w:pos="180"/>
        </w:tabs>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Quadro di confronto tra la situazione inizialmente prevista e quella che si determina a seguito della variante</w:t>
      </w:r>
    </w:p>
    <w:p w14:paraId="15C24D4C" w14:textId="77777777" w:rsidR="00350273" w:rsidRPr="00853705" w:rsidRDefault="00350273" w:rsidP="00350273">
      <w:pPr>
        <w:rPr>
          <w:rFonts w:ascii="Tahoma" w:hAnsi="Tahoma" w:cs="Tahoma"/>
          <w:sz w:val="20"/>
          <w:szCs w:val="20"/>
          <w:lang w:eastAsia="it-IT"/>
        </w:rPr>
      </w:pPr>
    </w:p>
    <w:tbl>
      <w:tblPr>
        <w:tblpPr w:leftFromText="141" w:rightFromText="141" w:bottomFromText="160" w:vertAnchor="page" w:horzAnchor="margin" w:tblpX="108" w:tblpY="4945"/>
        <w:tblW w:w="10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
        <w:gridCol w:w="2835"/>
        <w:gridCol w:w="1843"/>
        <w:gridCol w:w="1843"/>
        <w:gridCol w:w="2553"/>
      </w:tblGrid>
      <w:tr w:rsidR="00350273" w:rsidRPr="00853705" w14:paraId="6406D813" w14:textId="77777777" w:rsidTr="00482B5E">
        <w:tc>
          <w:tcPr>
            <w:tcW w:w="958" w:type="dxa"/>
            <w:tcBorders>
              <w:top w:val="single" w:sz="4" w:space="0" w:color="000000"/>
              <w:left w:val="single" w:sz="4" w:space="0" w:color="000000"/>
              <w:bottom w:val="single" w:sz="4" w:space="0" w:color="000000"/>
              <w:right w:val="single" w:sz="4" w:space="0" w:color="000000"/>
            </w:tcBorders>
            <w:vAlign w:val="center"/>
            <w:hideMark/>
          </w:tcPr>
          <w:p w14:paraId="5A1C1075" w14:textId="77777777"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Codice</w:t>
            </w:r>
          </w:p>
          <w:p w14:paraId="01B04D06" w14:textId="1372F643" w:rsidR="00350273" w:rsidRPr="00853705" w:rsidRDefault="004C19BC"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SISCO</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3877D99" w14:textId="77777777"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Descrizione intervento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FEA4D0B" w14:textId="77777777"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Importo ammesso a finanziamento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A9A9682" w14:textId="77777777"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Importo variante richiesto</w:t>
            </w:r>
          </w:p>
          <w:p w14:paraId="578CC833" w14:textId="77777777"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w:t>
            </w:r>
          </w:p>
        </w:tc>
        <w:tc>
          <w:tcPr>
            <w:tcW w:w="2553" w:type="dxa"/>
            <w:tcBorders>
              <w:top w:val="single" w:sz="4" w:space="0" w:color="000000"/>
              <w:left w:val="single" w:sz="4" w:space="0" w:color="000000"/>
              <w:bottom w:val="single" w:sz="4" w:space="0" w:color="000000"/>
              <w:right w:val="single" w:sz="4" w:space="0" w:color="000000"/>
            </w:tcBorders>
            <w:vAlign w:val="center"/>
            <w:hideMark/>
          </w:tcPr>
          <w:p w14:paraId="4EE93799" w14:textId="77777777" w:rsidR="00350273" w:rsidRPr="00853705" w:rsidRDefault="00350273" w:rsidP="00482B5E">
            <w:pPr>
              <w:spacing w:after="0" w:line="240" w:lineRule="auto"/>
              <w:jc w:val="center"/>
              <w:rPr>
                <w:rFonts w:ascii="Tahoma" w:eastAsia="Times New Roman" w:hAnsi="Tahoma" w:cs="Tahoma"/>
                <w:sz w:val="20"/>
                <w:szCs w:val="20"/>
                <w:lang w:eastAsia="it-IT"/>
              </w:rPr>
            </w:pPr>
            <w:r w:rsidRPr="00853705">
              <w:rPr>
                <w:rFonts w:ascii="Tahoma" w:eastAsia="Times New Roman" w:hAnsi="Tahoma" w:cs="Tahoma"/>
                <w:sz w:val="20"/>
                <w:szCs w:val="20"/>
                <w:lang w:eastAsia="it-IT"/>
              </w:rPr>
              <w:t>Note</w:t>
            </w:r>
          </w:p>
        </w:tc>
      </w:tr>
      <w:tr w:rsidR="00350273" w:rsidRPr="00853705" w14:paraId="799551D5" w14:textId="77777777" w:rsidTr="00482B5E">
        <w:trPr>
          <w:trHeight w:val="454"/>
        </w:trPr>
        <w:tc>
          <w:tcPr>
            <w:tcW w:w="958" w:type="dxa"/>
            <w:tcBorders>
              <w:top w:val="single" w:sz="4" w:space="0" w:color="000000"/>
              <w:left w:val="single" w:sz="4" w:space="0" w:color="000000"/>
              <w:bottom w:val="single" w:sz="4" w:space="0" w:color="000000"/>
              <w:right w:val="single" w:sz="4" w:space="0" w:color="000000"/>
            </w:tcBorders>
            <w:vAlign w:val="center"/>
          </w:tcPr>
          <w:p w14:paraId="759C3587" w14:textId="77777777" w:rsidR="00350273" w:rsidRPr="00853705" w:rsidRDefault="00350273" w:rsidP="00482B5E">
            <w:pPr>
              <w:spacing w:after="0" w:line="240" w:lineRule="auto"/>
              <w:jc w:val="center"/>
              <w:rPr>
                <w:rFonts w:ascii="Tahoma" w:eastAsia="Times New Roman" w:hAnsi="Tahoma" w:cs="Tahoma"/>
                <w:sz w:val="20"/>
                <w:szCs w:val="20"/>
                <w:lang w:eastAsia="it-IT"/>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4BE7A14" w14:textId="77777777" w:rsidR="00350273" w:rsidRPr="00853705" w:rsidRDefault="00350273" w:rsidP="00482B5E">
            <w:pPr>
              <w:spacing w:after="0" w:line="240" w:lineRule="auto"/>
              <w:jc w:val="both"/>
              <w:rPr>
                <w:rFonts w:ascii="Tahoma" w:eastAsia="Times New Roman" w:hAnsi="Tahoma" w:cs="Tahoma"/>
                <w:sz w:val="20"/>
                <w:szCs w:val="20"/>
                <w:lang w:eastAsia="it-IT"/>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A5DF276" w14:textId="77777777" w:rsidR="00350273" w:rsidRPr="00853705" w:rsidRDefault="00350273" w:rsidP="00482B5E">
            <w:pPr>
              <w:spacing w:after="0" w:line="240" w:lineRule="auto"/>
              <w:jc w:val="right"/>
              <w:rPr>
                <w:rFonts w:ascii="Tahoma" w:eastAsia="Times New Roman" w:hAnsi="Tahoma" w:cs="Tahoma"/>
                <w:sz w:val="20"/>
                <w:szCs w:val="20"/>
                <w:lang w:eastAsia="it-IT"/>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12B5E41" w14:textId="77777777" w:rsidR="00350273" w:rsidRPr="00853705" w:rsidRDefault="00350273" w:rsidP="00482B5E">
            <w:pPr>
              <w:spacing w:after="0" w:line="240" w:lineRule="auto"/>
              <w:jc w:val="right"/>
              <w:rPr>
                <w:rFonts w:ascii="Tahoma" w:eastAsia="Times New Roman" w:hAnsi="Tahoma" w:cs="Tahoma"/>
                <w:sz w:val="20"/>
                <w:szCs w:val="20"/>
                <w:lang w:eastAsia="it-IT"/>
              </w:rPr>
            </w:pPr>
          </w:p>
        </w:tc>
        <w:tc>
          <w:tcPr>
            <w:tcW w:w="2553" w:type="dxa"/>
            <w:tcBorders>
              <w:top w:val="single" w:sz="4" w:space="0" w:color="000000"/>
              <w:left w:val="single" w:sz="4" w:space="0" w:color="000000"/>
              <w:bottom w:val="single" w:sz="4" w:space="0" w:color="000000"/>
              <w:right w:val="single" w:sz="4" w:space="0" w:color="000000"/>
            </w:tcBorders>
          </w:tcPr>
          <w:p w14:paraId="17CB9EBC" w14:textId="77777777" w:rsidR="00350273" w:rsidRPr="00853705" w:rsidRDefault="00350273" w:rsidP="00482B5E">
            <w:pPr>
              <w:spacing w:after="0" w:line="240" w:lineRule="auto"/>
              <w:jc w:val="right"/>
              <w:rPr>
                <w:rFonts w:ascii="Tahoma" w:eastAsia="Times New Roman" w:hAnsi="Tahoma" w:cs="Tahoma"/>
                <w:sz w:val="20"/>
                <w:szCs w:val="20"/>
                <w:lang w:eastAsia="it-IT"/>
              </w:rPr>
            </w:pPr>
          </w:p>
        </w:tc>
      </w:tr>
      <w:tr w:rsidR="00350273" w:rsidRPr="00853705" w14:paraId="4DEFB905" w14:textId="77777777" w:rsidTr="00482B5E">
        <w:trPr>
          <w:trHeight w:val="454"/>
        </w:trPr>
        <w:tc>
          <w:tcPr>
            <w:tcW w:w="958" w:type="dxa"/>
            <w:tcBorders>
              <w:top w:val="single" w:sz="4" w:space="0" w:color="000000"/>
              <w:left w:val="single" w:sz="4" w:space="0" w:color="000000"/>
              <w:bottom w:val="single" w:sz="4" w:space="0" w:color="000000"/>
              <w:right w:val="single" w:sz="4" w:space="0" w:color="000000"/>
            </w:tcBorders>
            <w:vAlign w:val="center"/>
          </w:tcPr>
          <w:p w14:paraId="707159C7" w14:textId="77777777" w:rsidR="00350273" w:rsidRPr="00853705" w:rsidRDefault="00350273" w:rsidP="00482B5E">
            <w:pPr>
              <w:spacing w:after="0" w:line="240" w:lineRule="auto"/>
              <w:jc w:val="center"/>
              <w:rPr>
                <w:rFonts w:ascii="Tahoma" w:eastAsia="Times New Roman" w:hAnsi="Tahoma" w:cs="Tahoma"/>
                <w:sz w:val="20"/>
                <w:szCs w:val="20"/>
                <w:lang w:eastAsia="it-IT"/>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78E1BCE" w14:textId="77777777" w:rsidR="00350273" w:rsidRPr="00853705" w:rsidRDefault="00350273" w:rsidP="00482B5E">
            <w:pPr>
              <w:spacing w:after="0" w:line="240" w:lineRule="auto"/>
              <w:jc w:val="both"/>
              <w:rPr>
                <w:rFonts w:ascii="Tahoma" w:eastAsia="Times New Roman" w:hAnsi="Tahoma" w:cs="Tahoma"/>
                <w:sz w:val="20"/>
                <w:szCs w:val="20"/>
                <w:lang w:eastAsia="it-IT"/>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1CD990F" w14:textId="77777777" w:rsidR="00350273" w:rsidRPr="00853705" w:rsidRDefault="00350273" w:rsidP="00482B5E">
            <w:pPr>
              <w:spacing w:after="0" w:line="240" w:lineRule="auto"/>
              <w:jc w:val="right"/>
              <w:rPr>
                <w:rFonts w:ascii="Tahoma" w:eastAsia="Times New Roman" w:hAnsi="Tahoma" w:cs="Tahoma"/>
                <w:sz w:val="20"/>
                <w:szCs w:val="20"/>
                <w:lang w:eastAsia="it-IT"/>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775AB84" w14:textId="77777777" w:rsidR="00350273" w:rsidRPr="00853705" w:rsidRDefault="00350273" w:rsidP="00482B5E">
            <w:pPr>
              <w:spacing w:after="0" w:line="240" w:lineRule="auto"/>
              <w:jc w:val="right"/>
              <w:rPr>
                <w:rFonts w:ascii="Tahoma" w:eastAsia="Times New Roman" w:hAnsi="Tahoma" w:cs="Tahoma"/>
                <w:sz w:val="20"/>
                <w:szCs w:val="20"/>
                <w:lang w:eastAsia="it-IT"/>
              </w:rPr>
            </w:pPr>
          </w:p>
        </w:tc>
        <w:tc>
          <w:tcPr>
            <w:tcW w:w="2553" w:type="dxa"/>
            <w:tcBorders>
              <w:top w:val="single" w:sz="4" w:space="0" w:color="000000"/>
              <w:left w:val="single" w:sz="4" w:space="0" w:color="000000"/>
              <w:bottom w:val="single" w:sz="4" w:space="0" w:color="000000"/>
              <w:right w:val="single" w:sz="4" w:space="0" w:color="000000"/>
            </w:tcBorders>
          </w:tcPr>
          <w:p w14:paraId="3841C357" w14:textId="77777777" w:rsidR="00350273" w:rsidRPr="00853705" w:rsidRDefault="00350273" w:rsidP="00482B5E">
            <w:pPr>
              <w:spacing w:after="0" w:line="240" w:lineRule="auto"/>
              <w:jc w:val="right"/>
              <w:rPr>
                <w:rFonts w:ascii="Tahoma" w:eastAsia="Times New Roman" w:hAnsi="Tahoma" w:cs="Tahoma"/>
                <w:sz w:val="20"/>
                <w:szCs w:val="20"/>
                <w:lang w:eastAsia="it-IT"/>
              </w:rPr>
            </w:pPr>
          </w:p>
        </w:tc>
      </w:tr>
      <w:tr w:rsidR="00350273" w:rsidRPr="00853705" w14:paraId="41A288AC" w14:textId="77777777" w:rsidTr="00482B5E">
        <w:trPr>
          <w:trHeight w:val="454"/>
        </w:trPr>
        <w:tc>
          <w:tcPr>
            <w:tcW w:w="958" w:type="dxa"/>
            <w:tcBorders>
              <w:top w:val="single" w:sz="4" w:space="0" w:color="000000"/>
              <w:left w:val="single" w:sz="4" w:space="0" w:color="000000"/>
              <w:bottom w:val="single" w:sz="4" w:space="0" w:color="000000"/>
              <w:right w:val="single" w:sz="4" w:space="0" w:color="000000"/>
            </w:tcBorders>
            <w:vAlign w:val="center"/>
          </w:tcPr>
          <w:p w14:paraId="0099DB8C" w14:textId="77777777" w:rsidR="00350273" w:rsidRPr="00853705" w:rsidRDefault="00350273" w:rsidP="00482B5E">
            <w:pPr>
              <w:spacing w:after="0" w:line="240" w:lineRule="auto"/>
              <w:jc w:val="center"/>
              <w:rPr>
                <w:rFonts w:ascii="Tahoma" w:eastAsia="Times New Roman" w:hAnsi="Tahoma" w:cs="Tahoma"/>
                <w:sz w:val="20"/>
                <w:szCs w:val="20"/>
                <w:lang w:eastAsia="it-IT"/>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9883E76" w14:textId="77777777" w:rsidR="00350273" w:rsidRPr="00853705" w:rsidRDefault="00350273" w:rsidP="00482B5E">
            <w:pPr>
              <w:spacing w:after="0" w:line="240" w:lineRule="auto"/>
              <w:jc w:val="both"/>
              <w:rPr>
                <w:rFonts w:ascii="Tahoma" w:eastAsia="Times New Roman" w:hAnsi="Tahoma" w:cs="Tahoma"/>
                <w:sz w:val="20"/>
                <w:szCs w:val="20"/>
                <w:lang w:eastAsia="it-IT"/>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AD0FBF9" w14:textId="77777777" w:rsidR="00350273" w:rsidRPr="00853705" w:rsidRDefault="00350273" w:rsidP="00482B5E">
            <w:pPr>
              <w:spacing w:after="0" w:line="240" w:lineRule="auto"/>
              <w:jc w:val="right"/>
              <w:rPr>
                <w:rFonts w:ascii="Tahoma" w:eastAsia="Times New Roman" w:hAnsi="Tahoma" w:cs="Tahoma"/>
                <w:sz w:val="20"/>
                <w:szCs w:val="20"/>
                <w:lang w:eastAsia="it-IT"/>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E5F7342" w14:textId="77777777" w:rsidR="00350273" w:rsidRPr="00853705" w:rsidRDefault="00350273" w:rsidP="00482B5E">
            <w:pPr>
              <w:spacing w:after="0" w:line="240" w:lineRule="auto"/>
              <w:jc w:val="right"/>
              <w:rPr>
                <w:rFonts w:ascii="Tahoma" w:eastAsia="Times New Roman" w:hAnsi="Tahoma" w:cs="Tahoma"/>
                <w:sz w:val="20"/>
                <w:szCs w:val="20"/>
                <w:lang w:eastAsia="it-IT"/>
              </w:rPr>
            </w:pPr>
          </w:p>
        </w:tc>
        <w:tc>
          <w:tcPr>
            <w:tcW w:w="2553" w:type="dxa"/>
            <w:tcBorders>
              <w:top w:val="single" w:sz="4" w:space="0" w:color="000000"/>
              <w:left w:val="single" w:sz="4" w:space="0" w:color="000000"/>
              <w:bottom w:val="single" w:sz="4" w:space="0" w:color="000000"/>
              <w:right w:val="single" w:sz="4" w:space="0" w:color="000000"/>
            </w:tcBorders>
          </w:tcPr>
          <w:p w14:paraId="5ED58D81" w14:textId="77777777" w:rsidR="00350273" w:rsidRPr="00853705" w:rsidRDefault="00350273" w:rsidP="00482B5E">
            <w:pPr>
              <w:spacing w:after="0" w:line="240" w:lineRule="auto"/>
              <w:jc w:val="right"/>
              <w:rPr>
                <w:rFonts w:ascii="Tahoma" w:eastAsia="Times New Roman" w:hAnsi="Tahoma" w:cs="Tahoma"/>
                <w:sz w:val="20"/>
                <w:szCs w:val="20"/>
                <w:lang w:eastAsia="it-IT"/>
              </w:rPr>
            </w:pPr>
          </w:p>
        </w:tc>
      </w:tr>
      <w:tr w:rsidR="00350273" w:rsidRPr="00853705" w14:paraId="651FACC8" w14:textId="77777777" w:rsidTr="00482B5E">
        <w:trPr>
          <w:trHeight w:val="454"/>
        </w:trPr>
        <w:tc>
          <w:tcPr>
            <w:tcW w:w="958" w:type="dxa"/>
            <w:tcBorders>
              <w:top w:val="single" w:sz="4" w:space="0" w:color="000000"/>
              <w:left w:val="single" w:sz="4" w:space="0" w:color="000000"/>
              <w:bottom w:val="single" w:sz="4" w:space="0" w:color="000000"/>
              <w:right w:val="single" w:sz="4" w:space="0" w:color="000000"/>
            </w:tcBorders>
            <w:vAlign w:val="center"/>
          </w:tcPr>
          <w:p w14:paraId="1361FD2A" w14:textId="77777777" w:rsidR="00350273" w:rsidRPr="00853705" w:rsidRDefault="00350273" w:rsidP="00482B5E">
            <w:pPr>
              <w:spacing w:after="0" w:line="240" w:lineRule="auto"/>
              <w:jc w:val="center"/>
              <w:rPr>
                <w:rFonts w:ascii="Tahoma" w:eastAsia="Times New Roman" w:hAnsi="Tahoma" w:cs="Tahoma"/>
                <w:sz w:val="20"/>
                <w:szCs w:val="20"/>
                <w:lang w:eastAsia="it-IT"/>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139DD18" w14:textId="77777777" w:rsidR="00350273" w:rsidRPr="00853705" w:rsidRDefault="00350273" w:rsidP="00482B5E">
            <w:pPr>
              <w:spacing w:after="0" w:line="240" w:lineRule="auto"/>
              <w:jc w:val="both"/>
              <w:rPr>
                <w:rFonts w:ascii="Tahoma" w:eastAsia="Times New Roman" w:hAnsi="Tahoma" w:cs="Tahoma"/>
                <w:sz w:val="20"/>
                <w:szCs w:val="20"/>
                <w:lang w:eastAsia="it-IT"/>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3E3BB56" w14:textId="77777777" w:rsidR="00350273" w:rsidRPr="00853705" w:rsidRDefault="00350273" w:rsidP="00482B5E">
            <w:pPr>
              <w:spacing w:after="0" w:line="240" w:lineRule="auto"/>
              <w:jc w:val="right"/>
              <w:rPr>
                <w:rFonts w:ascii="Tahoma" w:eastAsia="Times New Roman" w:hAnsi="Tahoma" w:cs="Tahoma"/>
                <w:sz w:val="20"/>
                <w:szCs w:val="20"/>
                <w:lang w:eastAsia="it-IT"/>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2968F03" w14:textId="77777777" w:rsidR="00350273" w:rsidRPr="00853705" w:rsidRDefault="00350273" w:rsidP="00482B5E">
            <w:pPr>
              <w:spacing w:after="0" w:line="240" w:lineRule="auto"/>
              <w:jc w:val="right"/>
              <w:rPr>
                <w:rFonts w:ascii="Tahoma" w:eastAsia="Times New Roman" w:hAnsi="Tahoma" w:cs="Tahoma"/>
                <w:sz w:val="20"/>
                <w:szCs w:val="20"/>
                <w:lang w:eastAsia="it-IT"/>
              </w:rPr>
            </w:pPr>
          </w:p>
        </w:tc>
        <w:tc>
          <w:tcPr>
            <w:tcW w:w="2553" w:type="dxa"/>
            <w:tcBorders>
              <w:top w:val="single" w:sz="4" w:space="0" w:color="000000"/>
              <w:left w:val="single" w:sz="4" w:space="0" w:color="000000"/>
              <w:bottom w:val="single" w:sz="4" w:space="0" w:color="000000"/>
              <w:right w:val="single" w:sz="4" w:space="0" w:color="000000"/>
            </w:tcBorders>
          </w:tcPr>
          <w:p w14:paraId="04F9257C" w14:textId="77777777" w:rsidR="00350273" w:rsidRPr="00853705" w:rsidRDefault="00350273" w:rsidP="00482B5E">
            <w:pPr>
              <w:spacing w:after="0" w:line="240" w:lineRule="auto"/>
              <w:jc w:val="right"/>
              <w:rPr>
                <w:rFonts w:ascii="Tahoma" w:eastAsia="Times New Roman" w:hAnsi="Tahoma" w:cs="Tahoma"/>
                <w:sz w:val="20"/>
                <w:szCs w:val="20"/>
                <w:lang w:eastAsia="it-IT"/>
              </w:rPr>
            </w:pPr>
          </w:p>
        </w:tc>
      </w:tr>
      <w:tr w:rsidR="00350273" w:rsidRPr="00853705" w14:paraId="1E0C3FDC" w14:textId="77777777" w:rsidTr="00482B5E">
        <w:trPr>
          <w:trHeight w:val="454"/>
        </w:trPr>
        <w:tc>
          <w:tcPr>
            <w:tcW w:w="958" w:type="dxa"/>
            <w:tcBorders>
              <w:top w:val="single" w:sz="4" w:space="0" w:color="000000"/>
              <w:left w:val="single" w:sz="4" w:space="0" w:color="000000"/>
              <w:bottom w:val="single" w:sz="4" w:space="0" w:color="000000"/>
              <w:right w:val="single" w:sz="4" w:space="0" w:color="000000"/>
            </w:tcBorders>
            <w:vAlign w:val="center"/>
          </w:tcPr>
          <w:p w14:paraId="0B347157" w14:textId="77777777" w:rsidR="00350273" w:rsidRPr="00853705" w:rsidRDefault="00350273" w:rsidP="00482B5E">
            <w:pPr>
              <w:spacing w:after="0" w:line="240" w:lineRule="auto"/>
              <w:jc w:val="center"/>
              <w:rPr>
                <w:rFonts w:ascii="Tahoma" w:eastAsia="Times New Roman" w:hAnsi="Tahoma" w:cs="Tahoma"/>
                <w:sz w:val="20"/>
                <w:szCs w:val="20"/>
                <w:lang w:eastAsia="it-IT"/>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5ECD3AB" w14:textId="77777777" w:rsidR="00350273" w:rsidRPr="00853705" w:rsidRDefault="00350273" w:rsidP="00482B5E">
            <w:pPr>
              <w:spacing w:after="0" w:line="240" w:lineRule="auto"/>
              <w:jc w:val="both"/>
              <w:rPr>
                <w:rFonts w:ascii="Tahoma" w:eastAsia="Times New Roman" w:hAnsi="Tahoma" w:cs="Tahoma"/>
                <w:sz w:val="20"/>
                <w:szCs w:val="20"/>
                <w:lang w:eastAsia="it-IT"/>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98148C0" w14:textId="77777777" w:rsidR="00350273" w:rsidRPr="00853705" w:rsidRDefault="00350273" w:rsidP="00482B5E">
            <w:pPr>
              <w:spacing w:after="0" w:line="240" w:lineRule="auto"/>
              <w:jc w:val="right"/>
              <w:rPr>
                <w:rFonts w:ascii="Tahoma" w:eastAsia="Times New Roman" w:hAnsi="Tahoma" w:cs="Tahoma"/>
                <w:sz w:val="20"/>
                <w:szCs w:val="20"/>
                <w:lang w:eastAsia="it-IT"/>
              </w:rPr>
            </w:pPr>
          </w:p>
        </w:tc>
        <w:tc>
          <w:tcPr>
            <w:tcW w:w="1843" w:type="dxa"/>
            <w:tcBorders>
              <w:top w:val="single" w:sz="4" w:space="0" w:color="000000"/>
              <w:left w:val="single" w:sz="4" w:space="0" w:color="000000"/>
              <w:bottom w:val="single" w:sz="4" w:space="0" w:color="auto"/>
              <w:right w:val="single" w:sz="4" w:space="0" w:color="000000"/>
            </w:tcBorders>
            <w:vAlign w:val="center"/>
          </w:tcPr>
          <w:p w14:paraId="0FD0AA85" w14:textId="77777777" w:rsidR="00350273" w:rsidRPr="00853705" w:rsidRDefault="00350273" w:rsidP="00482B5E">
            <w:pPr>
              <w:spacing w:after="0" w:line="240" w:lineRule="auto"/>
              <w:jc w:val="right"/>
              <w:rPr>
                <w:rFonts w:ascii="Tahoma" w:eastAsia="Times New Roman" w:hAnsi="Tahoma" w:cs="Tahoma"/>
                <w:sz w:val="20"/>
                <w:szCs w:val="20"/>
                <w:lang w:eastAsia="it-IT"/>
              </w:rPr>
            </w:pPr>
          </w:p>
        </w:tc>
        <w:tc>
          <w:tcPr>
            <w:tcW w:w="2553" w:type="dxa"/>
            <w:tcBorders>
              <w:top w:val="single" w:sz="4" w:space="0" w:color="000000"/>
              <w:left w:val="single" w:sz="4" w:space="0" w:color="000000"/>
              <w:bottom w:val="single" w:sz="4" w:space="0" w:color="auto"/>
              <w:right w:val="single" w:sz="4" w:space="0" w:color="000000"/>
            </w:tcBorders>
          </w:tcPr>
          <w:p w14:paraId="532A6FB4" w14:textId="77777777" w:rsidR="00350273" w:rsidRPr="00853705" w:rsidRDefault="00350273" w:rsidP="00482B5E">
            <w:pPr>
              <w:spacing w:after="0" w:line="240" w:lineRule="auto"/>
              <w:jc w:val="right"/>
              <w:rPr>
                <w:rFonts w:ascii="Tahoma" w:eastAsia="Times New Roman" w:hAnsi="Tahoma" w:cs="Tahoma"/>
                <w:sz w:val="20"/>
                <w:szCs w:val="20"/>
                <w:lang w:eastAsia="it-IT"/>
              </w:rPr>
            </w:pPr>
          </w:p>
        </w:tc>
      </w:tr>
      <w:tr w:rsidR="00350273" w:rsidRPr="00853705" w14:paraId="4A660FA1" w14:textId="77777777" w:rsidTr="00482B5E">
        <w:trPr>
          <w:trHeight w:val="454"/>
        </w:trPr>
        <w:tc>
          <w:tcPr>
            <w:tcW w:w="3793" w:type="dxa"/>
            <w:gridSpan w:val="2"/>
            <w:tcBorders>
              <w:top w:val="single" w:sz="4" w:space="0" w:color="000000"/>
              <w:left w:val="single" w:sz="4" w:space="0" w:color="000000"/>
              <w:bottom w:val="single" w:sz="4" w:space="0" w:color="000000"/>
              <w:right w:val="single" w:sz="4" w:space="0" w:color="000000"/>
            </w:tcBorders>
            <w:vAlign w:val="center"/>
            <w:hideMark/>
          </w:tcPr>
          <w:p w14:paraId="56FA8AE0" w14:textId="77777777" w:rsidR="00350273" w:rsidRPr="00853705" w:rsidRDefault="00350273" w:rsidP="00482B5E">
            <w:pPr>
              <w:spacing w:after="0" w:line="240" w:lineRule="auto"/>
              <w:rPr>
                <w:rFonts w:ascii="Tahoma" w:eastAsia="Times New Roman" w:hAnsi="Tahoma" w:cs="Tahoma"/>
                <w:sz w:val="20"/>
                <w:szCs w:val="20"/>
                <w:lang w:eastAsia="it-IT"/>
              </w:rPr>
            </w:pPr>
            <w:r w:rsidRPr="00853705">
              <w:rPr>
                <w:rFonts w:ascii="Tahoma" w:eastAsia="Times New Roman" w:hAnsi="Tahoma" w:cs="Tahoma"/>
                <w:sz w:val="20"/>
                <w:szCs w:val="20"/>
                <w:lang w:eastAsia="it-IT"/>
              </w:rPr>
              <w:t>Totale</w:t>
            </w:r>
          </w:p>
        </w:tc>
        <w:tc>
          <w:tcPr>
            <w:tcW w:w="1843" w:type="dxa"/>
            <w:tcBorders>
              <w:top w:val="single" w:sz="4" w:space="0" w:color="000000"/>
              <w:left w:val="single" w:sz="4" w:space="0" w:color="000000"/>
              <w:bottom w:val="single" w:sz="4" w:space="0" w:color="auto"/>
              <w:right w:val="single" w:sz="4" w:space="0" w:color="auto"/>
            </w:tcBorders>
            <w:vAlign w:val="center"/>
          </w:tcPr>
          <w:p w14:paraId="64AE96CE" w14:textId="77777777" w:rsidR="00350273" w:rsidRPr="00853705" w:rsidRDefault="00350273" w:rsidP="00482B5E">
            <w:pPr>
              <w:spacing w:after="0" w:line="240" w:lineRule="auto"/>
              <w:jc w:val="right"/>
              <w:rPr>
                <w:rFonts w:ascii="Tahoma" w:eastAsia="Times New Roman" w:hAnsi="Tahoma" w:cs="Tahoma"/>
                <w:b/>
                <w:sz w:val="20"/>
                <w:szCs w:val="20"/>
                <w:lang w:eastAsia="it-IT"/>
              </w:rPr>
            </w:pPr>
          </w:p>
        </w:tc>
        <w:tc>
          <w:tcPr>
            <w:tcW w:w="1843" w:type="dxa"/>
            <w:tcBorders>
              <w:top w:val="single" w:sz="4" w:space="0" w:color="auto"/>
              <w:left w:val="single" w:sz="4" w:space="0" w:color="auto"/>
              <w:bottom w:val="single" w:sz="4" w:space="0" w:color="auto"/>
              <w:right w:val="single" w:sz="4" w:space="0" w:color="auto"/>
            </w:tcBorders>
            <w:vAlign w:val="center"/>
          </w:tcPr>
          <w:p w14:paraId="18DC381A" w14:textId="77777777" w:rsidR="00350273" w:rsidRPr="00853705" w:rsidRDefault="00350273" w:rsidP="00482B5E">
            <w:pPr>
              <w:spacing w:after="0" w:line="240" w:lineRule="auto"/>
              <w:jc w:val="right"/>
              <w:rPr>
                <w:rFonts w:ascii="Tahoma" w:eastAsia="Times New Roman" w:hAnsi="Tahoma" w:cs="Tahoma"/>
                <w:b/>
                <w:sz w:val="20"/>
                <w:szCs w:val="20"/>
                <w:lang w:eastAsia="it-IT"/>
              </w:rPr>
            </w:pPr>
          </w:p>
        </w:tc>
        <w:tc>
          <w:tcPr>
            <w:tcW w:w="2552" w:type="dxa"/>
            <w:tcBorders>
              <w:top w:val="single" w:sz="4" w:space="0" w:color="auto"/>
              <w:left w:val="single" w:sz="4" w:space="0" w:color="auto"/>
              <w:bottom w:val="nil"/>
              <w:right w:val="nil"/>
            </w:tcBorders>
          </w:tcPr>
          <w:p w14:paraId="5360FA10" w14:textId="77777777" w:rsidR="00350273" w:rsidRPr="00853705" w:rsidRDefault="00350273" w:rsidP="00482B5E">
            <w:pPr>
              <w:spacing w:after="0" w:line="240" w:lineRule="auto"/>
              <w:jc w:val="right"/>
              <w:rPr>
                <w:rFonts w:ascii="Tahoma" w:eastAsia="Times New Roman" w:hAnsi="Tahoma" w:cs="Tahoma"/>
                <w:b/>
                <w:sz w:val="20"/>
                <w:szCs w:val="20"/>
                <w:lang w:eastAsia="it-IT"/>
              </w:rPr>
            </w:pPr>
          </w:p>
        </w:tc>
      </w:tr>
      <w:tr w:rsidR="00350273" w:rsidRPr="00853705" w14:paraId="7689E222" w14:textId="77777777" w:rsidTr="00482B5E">
        <w:trPr>
          <w:trHeight w:val="454"/>
        </w:trPr>
        <w:tc>
          <w:tcPr>
            <w:tcW w:w="3793" w:type="dxa"/>
            <w:gridSpan w:val="2"/>
            <w:tcBorders>
              <w:top w:val="single" w:sz="4" w:space="0" w:color="000000"/>
              <w:left w:val="single" w:sz="4" w:space="0" w:color="000000"/>
              <w:bottom w:val="single" w:sz="4" w:space="0" w:color="000000"/>
              <w:right w:val="single" w:sz="4" w:space="0" w:color="auto"/>
            </w:tcBorders>
            <w:vAlign w:val="center"/>
            <w:hideMark/>
          </w:tcPr>
          <w:p w14:paraId="487268D5" w14:textId="77777777" w:rsidR="00350273" w:rsidRPr="00853705" w:rsidRDefault="00350273" w:rsidP="00482B5E">
            <w:pPr>
              <w:spacing w:after="0" w:line="240" w:lineRule="auto"/>
              <w:rPr>
                <w:rFonts w:ascii="Tahoma" w:eastAsia="Times New Roman" w:hAnsi="Tahoma" w:cs="Tahoma"/>
                <w:sz w:val="20"/>
                <w:szCs w:val="20"/>
                <w:lang w:eastAsia="it-IT"/>
              </w:rPr>
            </w:pPr>
            <w:r w:rsidRPr="00853705">
              <w:rPr>
                <w:rFonts w:ascii="Tahoma" w:eastAsia="Times New Roman" w:hAnsi="Tahoma" w:cs="Tahoma"/>
                <w:sz w:val="20"/>
                <w:szCs w:val="20"/>
                <w:lang w:eastAsia="it-IT"/>
              </w:rPr>
              <w:t>Totale finanziato</w:t>
            </w:r>
          </w:p>
        </w:tc>
        <w:tc>
          <w:tcPr>
            <w:tcW w:w="1843" w:type="dxa"/>
            <w:tcBorders>
              <w:top w:val="single" w:sz="4" w:space="0" w:color="auto"/>
              <w:left w:val="single" w:sz="4" w:space="0" w:color="auto"/>
              <w:bottom w:val="single" w:sz="4" w:space="0" w:color="auto"/>
              <w:right w:val="single" w:sz="4" w:space="0" w:color="auto"/>
            </w:tcBorders>
            <w:vAlign w:val="center"/>
          </w:tcPr>
          <w:p w14:paraId="682C88F2" w14:textId="77777777" w:rsidR="00350273" w:rsidRPr="00853705" w:rsidRDefault="00350273" w:rsidP="00482B5E">
            <w:pPr>
              <w:spacing w:after="0" w:line="240" w:lineRule="auto"/>
              <w:jc w:val="right"/>
              <w:rPr>
                <w:rFonts w:ascii="Tahoma" w:eastAsia="Times New Roman" w:hAnsi="Tahoma" w:cs="Tahoma"/>
                <w:b/>
                <w:sz w:val="20"/>
                <w:szCs w:val="20"/>
                <w:lang w:eastAsia="it-IT"/>
              </w:rPr>
            </w:pPr>
          </w:p>
        </w:tc>
        <w:tc>
          <w:tcPr>
            <w:tcW w:w="1843" w:type="dxa"/>
            <w:tcBorders>
              <w:top w:val="nil"/>
              <w:left w:val="single" w:sz="4" w:space="0" w:color="auto"/>
              <w:bottom w:val="nil"/>
              <w:right w:val="nil"/>
            </w:tcBorders>
            <w:vAlign w:val="center"/>
          </w:tcPr>
          <w:p w14:paraId="0F8E9664" w14:textId="77777777" w:rsidR="00350273" w:rsidRPr="00853705" w:rsidRDefault="00350273" w:rsidP="00482B5E">
            <w:pPr>
              <w:spacing w:after="0" w:line="240" w:lineRule="auto"/>
              <w:jc w:val="right"/>
              <w:rPr>
                <w:rFonts w:ascii="Tahoma" w:eastAsia="Times New Roman" w:hAnsi="Tahoma" w:cs="Tahoma"/>
                <w:b/>
                <w:sz w:val="20"/>
                <w:szCs w:val="20"/>
                <w:lang w:eastAsia="it-IT"/>
              </w:rPr>
            </w:pPr>
          </w:p>
        </w:tc>
        <w:tc>
          <w:tcPr>
            <w:tcW w:w="2552" w:type="dxa"/>
            <w:tcBorders>
              <w:top w:val="nil"/>
              <w:left w:val="nil"/>
              <w:bottom w:val="nil"/>
              <w:right w:val="nil"/>
            </w:tcBorders>
          </w:tcPr>
          <w:p w14:paraId="6C2C3213" w14:textId="77777777" w:rsidR="00350273" w:rsidRPr="00853705" w:rsidRDefault="00350273" w:rsidP="00482B5E">
            <w:pPr>
              <w:spacing w:after="0" w:line="240" w:lineRule="auto"/>
              <w:jc w:val="right"/>
              <w:rPr>
                <w:rFonts w:ascii="Tahoma" w:eastAsia="Times New Roman" w:hAnsi="Tahoma" w:cs="Tahoma"/>
                <w:b/>
                <w:sz w:val="20"/>
                <w:szCs w:val="20"/>
                <w:lang w:eastAsia="it-IT"/>
              </w:rPr>
            </w:pPr>
          </w:p>
        </w:tc>
      </w:tr>
      <w:tr w:rsidR="00350273" w:rsidRPr="00853705" w14:paraId="06ECD1BE" w14:textId="77777777" w:rsidTr="00482B5E">
        <w:trPr>
          <w:trHeight w:val="454"/>
        </w:trPr>
        <w:tc>
          <w:tcPr>
            <w:tcW w:w="3793" w:type="dxa"/>
            <w:gridSpan w:val="2"/>
            <w:tcBorders>
              <w:top w:val="single" w:sz="4" w:space="0" w:color="000000"/>
              <w:left w:val="single" w:sz="4" w:space="0" w:color="000000"/>
              <w:bottom w:val="single" w:sz="4" w:space="0" w:color="000000"/>
              <w:right w:val="single" w:sz="4" w:space="0" w:color="auto"/>
            </w:tcBorders>
            <w:vAlign w:val="center"/>
            <w:hideMark/>
          </w:tcPr>
          <w:p w14:paraId="22B52D76" w14:textId="77777777" w:rsidR="00350273" w:rsidRPr="00853705" w:rsidRDefault="00350273" w:rsidP="00482B5E">
            <w:pPr>
              <w:spacing w:after="0" w:line="240" w:lineRule="auto"/>
              <w:rPr>
                <w:rFonts w:ascii="Tahoma" w:eastAsia="Times New Roman" w:hAnsi="Tahoma" w:cs="Tahoma"/>
                <w:sz w:val="20"/>
                <w:szCs w:val="20"/>
                <w:lang w:eastAsia="it-IT"/>
              </w:rPr>
            </w:pPr>
            <w:r w:rsidRPr="00853705">
              <w:rPr>
                <w:rFonts w:ascii="Tahoma" w:eastAsia="Times New Roman" w:hAnsi="Tahoma" w:cs="Tahoma"/>
                <w:sz w:val="20"/>
                <w:szCs w:val="20"/>
                <w:lang w:eastAsia="it-IT"/>
              </w:rPr>
              <w:t>Contributo</w:t>
            </w:r>
          </w:p>
        </w:tc>
        <w:tc>
          <w:tcPr>
            <w:tcW w:w="1843" w:type="dxa"/>
            <w:tcBorders>
              <w:top w:val="single" w:sz="4" w:space="0" w:color="auto"/>
              <w:left w:val="single" w:sz="4" w:space="0" w:color="auto"/>
              <w:bottom w:val="single" w:sz="4" w:space="0" w:color="auto"/>
              <w:right w:val="single" w:sz="4" w:space="0" w:color="auto"/>
            </w:tcBorders>
            <w:vAlign w:val="center"/>
          </w:tcPr>
          <w:p w14:paraId="1B9DCC21" w14:textId="77777777" w:rsidR="00350273" w:rsidRPr="00853705" w:rsidRDefault="00350273" w:rsidP="00482B5E">
            <w:pPr>
              <w:spacing w:after="0" w:line="240" w:lineRule="auto"/>
              <w:jc w:val="right"/>
              <w:rPr>
                <w:rFonts w:ascii="Tahoma" w:eastAsia="Times New Roman" w:hAnsi="Tahoma" w:cs="Tahoma"/>
                <w:b/>
                <w:sz w:val="20"/>
                <w:szCs w:val="20"/>
                <w:lang w:eastAsia="it-IT"/>
              </w:rPr>
            </w:pPr>
          </w:p>
        </w:tc>
        <w:tc>
          <w:tcPr>
            <w:tcW w:w="1843" w:type="dxa"/>
            <w:tcBorders>
              <w:top w:val="nil"/>
              <w:left w:val="single" w:sz="4" w:space="0" w:color="auto"/>
              <w:bottom w:val="nil"/>
              <w:right w:val="nil"/>
            </w:tcBorders>
            <w:vAlign w:val="center"/>
          </w:tcPr>
          <w:p w14:paraId="0FACD3AD" w14:textId="77777777" w:rsidR="00350273" w:rsidRPr="00853705" w:rsidRDefault="00350273" w:rsidP="00482B5E">
            <w:pPr>
              <w:spacing w:after="0" w:line="240" w:lineRule="auto"/>
              <w:jc w:val="right"/>
              <w:rPr>
                <w:rFonts w:ascii="Tahoma" w:eastAsia="Times New Roman" w:hAnsi="Tahoma" w:cs="Tahoma"/>
                <w:b/>
                <w:sz w:val="20"/>
                <w:szCs w:val="20"/>
                <w:lang w:eastAsia="it-IT"/>
              </w:rPr>
            </w:pPr>
          </w:p>
        </w:tc>
        <w:tc>
          <w:tcPr>
            <w:tcW w:w="2552" w:type="dxa"/>
            <w:tcBorders>
              <w:top w:val="nil"/>
              <w:left w:val="nil"/>
              <w:bottom w:val="nil"/>
              <w:right w:val="nil"/>
            </w:tcBorders>
          </w:tcPr>
          <w:p w14:paraId="74414479" w14:textId="77777777" w:rsidR="00350273" w:rsidRPr="00853705" w:rsidRDefault="00350273" w:rsidP="00482B5E">
            <w:pPr>
              <w:spacing w:after="0" w:line="240" w:lineRule="auto"/>
              <w:jc w:val="right"/>
              <w:rPr>
                <w:rFonts w:ascii="Tahoma" w:eastAsia="Times New Roman" w:hAnsi="Tahoma" w:cs="Tahoma"/>
                <w:b/>
                <w:sz w:val="20"/>
                <w:szCs w:val="20"/>
                <w:lang w:eastAsia="it-IT"/>
              </w:rPr>
            </w:pPr>
          </w:p>
        </w:tc>
      </w:tr>
    </w:tbl>
    <w:p w14:paraId="46371C32" w14:textId="77777777" w:rsidR="00350273" w:rsidRPr="00853705" w:rsidRDefault="00350273" w:rsidP="00350273">
      <w:pPr>
        <w:tabs>
          <w:tab w:val="left" w:pos="426"/>
        </w:tabs>
        <w:spacing w:after="0" w:line="240" w:lineRule="auto"/>
        <w:jc w:val="both"/>
        <w:rPr>
          <w:rFonts w:ascii="Tahoma" w:eastAsia="Times New Roman" w:hAnsi="Tahoma" w:cs="Tahoma"/>
          <w:sz w:val="20"/>
          <w:szCs w:val="20"/>
          <w:lang w:eastAsia="it-IT"/>
        </w:rPr>
      </w:pPr>
    </w:p>
    <w:p w14:paraId="4B419084" w14:textId="77777777" w:rsidR="00350273" w:rsidRPr="00853705" w:rsidRDefault="00350273" w:rsidP="00350273">
      <w:pPr>
        <w:tabs>
          <w:tab w:val="left" w:pos="426"/>
        </w:tabs>
        <w:spacing w:after="0" w:line="240" w:lineRule="auto"/>
        <w:jc w:val="both"/>
        <w:rPr>
          <w:rFonts w:ascii="Tahoma" w:eastAsia="Times New Roman" w:hAnsi="Tahoma" w:cs="Tahoma"/>
          <w:sz w:val="20"/>
          <w:szCs w:val="20"/>
          <w:lang w:eastAsia="it-IT"/>
        </w:rPr>
      </w:pPr>
    </w:p>
    <w:p w14:paraId="2D51F670" w14:textId="77777777" w:rsidR="00350273" w:rsidRPr="00853705" w:rsidRDefault="00350273" w:rsidP="00350273">
      <w:pPr>
        <w:tabs>
          <w:tab w:val="left" w:pos="426"/>
        </w:tabs>
        <w:spacing w:after="0" w:line="240" w:lineRule="auto"/>
        <w:jc w:val="both"/>
        <w:rPr>
          <w:rFonts w:ascii="Tahoma" w:eastAsia="Times New Roman" w:hAnsi="Tahoma" w:cs="Tahoma"/>
          <w:sz w:val="20"/>
          <w:szCs w:val="20"/>
          <w:lang w:eastAsia="it-IT"/>
        </w:rPr>
      </w:pPr>
    </w:p>
    <w:p w14:paraId="3C680266" w14:textId="77777777" w:rsidR="00350273" w:rsidRPr="00853705" w:rsidRDefault="00350273" w:rsidP="00350273">
      <w:pPr>
        <w:tabs>
          <w:tab w:val="left" w:pos="426"/>
        </w:tabs>
        <w:spacing w:after="0" w:line="240" w:lineRule="auto"/>
        <w:jc w:val="both"/>
        <w:rPr>
          <w:rFonts w:ascii="Tahoma" w:eastAsia="Times New Roman" w:hAnsi="Tahoma" w:cs="Tahoma"/>
          <w:sz w:val="20"/>
          <w:szCs w:val="20"/>
          <w:lang w:eastAsia="it-IT"/>
        </w:rPr>
      </w:pPr>
    </w:p>
    <w:p w14:paraId="7D30E97A" w14:textId="77777777" w:rsidR="00350273" w:rsidRPr="00853705" w:rsidRDefault="00350273" w:rsidP="00350273">
      <w:pPr>
        <w:tabs>
          <w:tab w:val="left" w:pos="426"/>
        </w:tabs>
        <w:spacing w:after="0" w:line="240" w:lineRule="auto"/>
        <w:jc w:val="both"/>
        <w:rPr>
          <w:rFonts w:ascii="Tahoma" w:eastAsia="Times New Roman" w:hAnsi="Tahoma" w:cs="Tahoma"/>
          <w:sz w:val="20"/>
          <w:szCs w:val="20"/>
          <w:lang w:eastAsia="it-IT"/>
        </w:rPr>
      </w:pPr>
    </w:p>
    <w:p w14:paraId="5879F923" w14:textId="77777777" w:rsidR="00350273" w:rsidRPr="00853705" w:rsidRDefault="00350273" w:rsidP="00350273">
      <w:pPr>
        <w:tabs>
          <w:tab w:val="left" w:pos="426"/>
        </w:tabs>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 xml:space="preserve">   </w:t>
      </w:r>
    </w:p>
    <w:p w14:paraId="5A578B74" w14:textId="77777777" w:rsidR="00350273" w:rsidRPr="00853705" w:rsidRDefault="00350273" w:rsidP="00350273">
      <w:pPr>
        <w:tabs>
          <w:tab w:val="left" w:pos="426"/>
        </w:tabs>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 xml:space="preserve">      Luogo e data              </w:t>
      </w:r>
      <w:r w:rsidRPr="00853705">
        <w:rPr>
          <w:rFonts w:ascii="Tahoma" w:eastAsia="Times New Roman" w:hAnsi="Tahoma" w:cs="Tahoma"/>
          <w:sz w:val="20"/>
          <w:szCs w:val="20"/>
          <w:lang w:eastAsia="it-IT"/>
        </w:rPr>
        <w:tab/>
      </w:r>
      <w:r w:rsidRPr="00853705">
        <w:rPr>
          <w:rFonts w:ascii="Tahoma" w:eastAsia="Times New Roman" w:hAnsi="Tahoma" w:cs="Tahoma"/>
          <w:sz w:val="20"/>
          <w:szCs w:val="20"/>
          <w:lang w:eastAsia="it-IT"/>
        </w:rPr>
        <w:tab/>
      </w:r>
      <w:r w:rsidRPr="00853705">
        <w:rPr>
          <w:rFonts w:ascii="Tahoma" w:eastAsia="Times New Roman" w:hAnsi="Tahoma" w:cs="Tahoma"/>
          <w:sz w:val="20"/>
          <w:szCs w:val="20"/>
          <w:lang w:eastAsia="it-IT"/>
        </w:rPr>
        <w:tab/>
      </w:r>
      <w:r w:rsidRPr="00853705">
        <w:rPr>
          <w:rFonts w:ascii="Tahoma" w:eastAsia="Times New Roman" w:hAnsi="Tahoma" w:cs="Tahoma"/>
          <w:sz w:val="20"/>
          <w:szCs w:val="20"/>
          <w:lang w:eastAsia="it-IT"/>
        </w:rPr>
        <w:tab/>
      </w:r>
      <w:r w:rsidRPr="00853705">
        <w:rPr>
          <w:rFonts w:ascii="Tahoma" w:eastAsia="Times New Roman" w:hAnsi="Tahoma" w:cs="Tahoma"/>
          <w:sz w:val="20"/>
          <w:szCs w:val="20"/>
          <w:lang w:eastAsia="it-IT"/>
        </w:rPr>
        <w:tab/>
        <w:t xml:space="preserve">        </w:t>
      </w:r>
      <w:r w:rsidRPr="00853705">
        <w:rPr>
          <w:rFonts w:ascii="Tahoma" w:eastAsia="Times New Roman" w:hAnsi="Tahoma" w:cs="Tahoma"/>
          <w:sz w:val="20"/>
          <w:szCs w:val="20"/>
          <w:lang w:eastAsia="it-IT"/>
        </w:rPr>
        <w:tab/>
      </w:r>
      <w:r w:rsidRPr="00853705">
        <w:rPr>
          <w:rFonts w:ascii="Tahoma" w:eastAsia="Times New Roman" w:hAnsi="Tahoma" w:cs="Tahoma"/>
          <w:sz w:val="20"/>
          <w:szCs w:val="20"/>
          <w:lang w:eastAsia="it-IT"/>
        </w:rPr>
        <w:tab/>
        <w:t xml:space="preserve"> Firma del beneficiario</w:t>
      </w:r>
    </w:p>
    <w:p w14:paraId="6B8DD5E0" w14:textId="77777777" w:rsidR="00350273" w:rsidRPr="00853705" w:rsidRDefault="00350273" w:rsidP="00350273">
      <w:pPr>
        <w:tabs>
          <w:tab w:val="left" w:pos="426"/>
        </w:tabs>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 xml:space="preserve"> </w:t>
      </w:r>
    </w:p>
    <w:p w14:paraId="3B52F26E" w14:textId="77777777" w:rsidR="00350273" w:rsidRPr="00853705" w:rsidRDefault="00350273" w:rsidP="00350273">
      <w:pPr>
        <w:tabs>
          <w:tab w:val="left" w:pos="426"/>
        </w:tabs>
        <w:spacing w:after="0" w:line="240" w:lineRule="auto"/>
        <w:jc w:val="both"/>
        <w:rPr>
          <w:rFonts w:ascii="Tahoma" w:eastAsia="Times New Roman" w:hAnsi="Tahoma" w:cs="Tahoma"/>
          <w:sz w:val="20"/>
          <w:szCs w:val="20"/>
          <w:lang w:eastAsia="it-IT"/>
        </w:rPr>
      </w:pPr>
      <w:r w:rsidRPr="00853705">
        <w:rPr>
          <w:rFonts w:ascii="Tahoma" w:eastAsia="Times New Roman" w:hAnsi="Tahoma" w:cs="Tahoma"/>
          <w:sz w:val="20"/>
          <w:szCs w:val="20"/>
          <w:lang w:eastAsia="it-IT"/>
        </w:rPr>
        <w:t>_________________</w:t>
      </w:r>
      <w:r w:rsidRPr="00853705">
        <w:rPr>
          <w:rFonts w:ascii="Tahoma" w:eastAsia="Times New Roman" w:hAnsi="Tahoma" w:cs="Tahoma"/>
          <w:sz w:val="20"/>
          <w:szCs w:val="20"/>
          <w:lang w:eastAsia="it-IT"/>
        </w:rPr>
        <w:tab/>
      </w:r>
      <w:r w:rsidRPr="00853705">
        <w:rPr>
          <w:rFonts w:ascii="Tahoma" w:eastAsia="Times New Roman" w:hAnsi="Tahoma" w:cs="Tahoma"/>
          <w:sz w:val="20"/>
          <w:szCs w:val="20"/>
          <w:lang w:eastAsia="it-IT"/>
        </w:rPr>
        <w:tab/>
      </w:r>
      <w:r w:rsidRPr="00853705">
        <w:rPr>
          <w:rFonts w:ascii="Tahoma" w:eastAsia="Times New Roman" w:hAnsi="Tahoma" w:cs="Tahoma"/>
          <w:sz w:val="20"/>
          <w:szCs w:val="20"/>
          <w:lang w:eastAsia="it-IT"/>
        </w:rPr>
        <w:tab/>
      </w:r>
      <w:r w:rsidRPr="00853705">
        <w:rPr>
          <w:rFonts w:ascii="Tahoma" w:eastAsia="Times New Roman" w:hAnsi="Tahoma" w:cs="Tahoma"/>
          <w:sz w:val="20"/>
          <w:szCs w:val="20"/>
          <w:lang w:eastAsia="it-IT"/>
        </w:rPr>
        <w:tab/>
      </w:r>
      <w:r w:rsidRPr="00853705">
        <w:rPr>
          <w:rFonts w:ascii="Tahoma" w:eastAsia="Times New Roman" w:hAnsi="Tahoma" w:cs="Tahoma"/>
          <w:sz w:val="20"/>
          <w:szCs w:val="20"/>
          <w:lang w:eastAsia="it-IT"/>
        </w:rPr>
        <w:tab/>
        <w:t xml:space="preserve">        </w:t>
      </w:r>
      <w:r w:rsidRPr="00853705">
        <w:rPr>
          <w:rFonts w:ascii="Tahoma" w:eastAsia="Times New Roman" w:hAnsi="Tahoma" w:cs="Tahoma"/>
          <w:sz w:val="20"/>
          <w:szCs w:val="20"/>
          <w:lang w:eastAsia="it-IT"/>
        </w:rPr>
        <w:tab/>
      </w:r>
      <w:r w:rsidRPr="00853705">
        <w:rPr>
          <w:rFonts w:ascii="Tahoma" w:eastAsia="Times New Roman" w:hAnsi="Tahoma" w:cs="Tahoma"/>
          <w:sz w:val="20"/>
          <w:szCs w:val="20"/>
          <w:lang w:eastAsia="it-IT"/>
        </w:rPr>
        <w:tab/>
        <w:t xml:space="preserve"> ____________________________</w:t>
      </w:r>
    </w:p>
    <w:p w14:paraId="782B29C5" w14:textId="77777777" w:rsidR="00350273" w:rsidRPr="00853705" w:rsidRDefault="00350273" w:rsidP="00350273">
      <w:pPr>
        <w:tabs>
          <w:tab w:val="left" w:pos="426"/>
        </w:tabs>
        <w:spacing w:after="0" w:line="240" w:lineRule="auto"/>
        <w:jc w:val="both"/>
        <w:rPr>
          <w:rFonts w:ascii="Tahoma" w:eastAsia="Times New Roman" w:hAnsi="Tahoma" w:cs="Tahoma"/>
          <w:sz w:val="20"/>
          <w:szCs w:val="20"/>
          <w:lang w:eastAsia="it-IT"/>
        </w:rPr>
      </w:pPr>
    </w:p>
    <w:p w14:paraId="2AEE532B" w14:textId="77777777" w:rsidR="00350273" w:rsidRPr="00853705" w:rsidRDefault="00350273" w:rsidP="00350273">
      <w:pPr>
        <w:spacing w:after="0" w:line="240" w:lineRule="auto"/>
        <w:rPr>
          <w:rFonts w:ascii="Tahoma" w:hAnsi="Tahoma" w:cs="Tahoma"/>
          <w:sz w:val="20"/>
          <w:szCs w:val="20"/>
        </w:rPr>
      </w:pPr>
    </w:p>
    <w:p w14:paraId="13F961FB" w14:textId="77777777" w:rsidR="00350273" w:rsidRPr="00853705" w:rsidRDefault="00350273" w:rsidP="00350273">
      <w:pPr>
        <w:spacing w:after="0" w:line="240" w:lineRule="auto"/>
        <w:rPr>
          <w:rFonts w:ascii="Tahoma" w:hAnsi="Tahoma" w:cs="Tahoma"/>
          <w:sz w:val="20"/>
          <w:szCs w:val="20"/>
        </w:rPr>
      </w:pPr>
    </w:p>
    <w:p w14:paraId="613086FD" w14:textId="77777777" w:rsidR="00350273" w:rsidRPr="00853705" w:rsidRDefault="00350273" w:rsidP="00350273">
      <w:pPr>
        <w:rPr>
          <w:rFonts w:ascii="Tahoma" w:hAnsi="Tahoma" w:cs="Tahoma"/>
          <w:sz w:val="20"/>
          <w:szCs w:val="20"/>
        </w:rPr>
      </w:pPr>
    </w:p>
    <w:p w14:paraId="1DB78994" w14:textId="77777777" w:rsidR="00350273" w:rsidRPr="00853705" w:rsidRDefault="00350273" w:rsidP="00350273">
      <w:pPr>
        <w:rPr>
          <w:rFonts w:ascii="Tahoma" w:hAnsi="Tahoma" w:cs="Tahoma"/>
          <w:sz w:val="20"/>
          <w:szCs w:val="20"/>
        </w:rPr>
      </w:pPr>
    </w:p>
    <w:p w14:paraId="2525BB4C" w14:textId="77777777" w:rsidR="00350273" w:rsidRPr="00853705" w:rsidRDefault="00350273">
      <w:pPr>
        <w:rPr>
          <w:rFonts w:ascii="Tahoma" w:hAnsi="Tahoma" w:cs="Tahoma"/>
          <w:sz w:val="20"/>
          <w:szCs w:val="20"/>
        </w:rPr>
      </w:pPr>
      <w:r w:rsidRPr="00853705">
        <w:rPr>
          <w:rFonts w:ascii="Tahoma" w:hAnsi="Tahoma" w:cs="Tahoma"/>
          <w:sz w:val="20"/>
          <w:szCs w:val="20"/>
        </w:rPr>
        <w:br w:type="page"/>
      </w:r>
    </w:p>
    <w:p w14:paraId="338F25DB" w14:textId="77777777" w:rsidR="00FA61CF" w:rsidRPr="00853705" w:rsidRDefault="00FA61CF" w:rsidP="00FA61CF">
      <w:pPr>
        <w:autoSpaceDE w:val="0"/>
        <w:autoSpaceDN w:val="0"/>
        <w:adjustRightInd w:val="0"/>
        <w:spacing w:after="0" w:line="240" w:lineRule="auto"/>
        <w:ind w:left="1843" w:hanging="1843"/>
        <w:jc w:val="right"/>
        <w:rPr>
          <w:rFonts w:ascii="Tahoma" w:eastAsia="Times New Roman" w:hAnsi="Tahoma" w:cs="Tahoma"/>
          <w:i/>
          <w:sz w:val="20"/>
          <w:szCs w:val="20"/>
          <w:u w:val="single"/>
          <w:lang w:eastAsia="it-IT"/>
        </w:rPr>
      </w:pPr>
      <w:r w:rsidRPr="00853705">
        <w:rPr>
          <w:rFonts w:ascii="Tahoma" w:eastAsia="Times New Roman" w:hAnsi="Tahoma" w:cs="Tahoma"/>
          <w:i/>
          <w:sz w:val="20"/>
          <w:szCs w:val="20"/>
          <w:u w:val="single"/>
          <w:lang w:eastAsia="it-IT"/>
        </w:rPr>
        <w:lastRenderedPageBreak/>
        <w:t xml:space="preserve">ALLEGATO </w:t>
      </w:r>
      <w:r w:rsidR="0014228A" w:rsidRPr="00853705">
        <w:rPr>
          <w:rFonts w:ascii="Tahoma" w:eastAsia="Times New Roman" w:hAnsi="Tahoma" w:cs="Tahoma"/>
          <w:i/>
          <w:sz w:val="20"/>
          <w:szCs w:val="20"/>
          <w:u w:val="single"/>
          <w:lang w:eastAsia="it-IT"/>
        </w:rPr>
        <w:t>F</w:t>
      </w:r>
    </w:p>
    <w:p w14:paraId="15AC14D5" w14:textId="77777777" w:rsidR="00FA61CF" w:rsidRPr="00853705" w:rsidRDefault="00FA61CF" w:rsidP="00FA61CF">
      <w:pPr>
        <w:autoSpaceDE w:val="0"/>
        <w:autoSpaceDN w:val="0"/>
        <w:adjustRightInd w:val="0"/>
        <w:spacing w:after="0" w:line="240" w:lineRule="auto"/>
        <w:ind w:left="1843" w:hanging="1843"/>
        <w:jc w:val="right"/>
        <w:rPr>
          <w:rFonts w:ascii="Tahoma" w:eastAsia="Times New Roman" w:hAnsi="Tahoma" w:cs="Tahoma"/>
          <w:i/>
          <w:sz w:val="20"/>
          <w:szCs w:val="20"/>
          <w:u w:val="single"/>
          <w:lang w:eastAsia="it-IT"/>
        </w:rPr>
      </w:pPr>
    </w:p>
    <w:p w14:paraId="05A7F3CB" w14:textId="33FCBA74" w:rsidR="00FA61CF" w:rsidRPr="00853705" w:rsidRDefault="00FA61CF" w:rsidP="00FA61CF">
      <w:pPr>
        <w:autoSpaceDE w:val="0"/>
        <w:autoSpaceDN w:val="0"/>
        <w:adjustRightInd w:val="0"/>
        <w:spacing w:after="0" w:line="240" w:lineRule="auto"/>
        <w:ind w:left="1843" w:hanging="1843"/>
        <w:jc w:val="right"/>
        <w:rPr>
          <w:rFonts w:ascii="Tahoma" w:eastAsia="Times New Roman" w:hAnsi="Tahoma" w:cs="Tahoma"/>
          <w:i/>
          <w:sz w:val="20"/>
          <w:szCs w:val="20"/>
          <w:u w:val="single"/>
          <w:lang w:eastAsia="it-IT"/>
        </w:rPr>
      </w:pPr>
      <w:r w:rsidRPr="00853705">
        <w:rPr>
          <w:rFonts w:ascii="Tahoma" w:eastAsia="Times New Roman" w:hAnsi="Tahoma" w:cs="Tahoma"/>
          <w:i/>
          <w:sz w:val="20"/>
          <w:szCs w:val="20"/>
          <w:u w:val="single"/>
          <w:lang w:eastAsia="it-IT"/>
        </w:rPr>
        <w:t xml:space="preserve">da allegare alla domanda di </w:t>
      </w:r>
      <w:r w:rsidR="003962C5" w:rsidRPr="00853705">
        <w:rPr>
          <w:rFonts w:ascii="Tahoma" w:eastAsia="Times New Roman" w:hAnsi="Tahoma" w:cs="Tahoma"/>
          <w:i/>
          <w:sz w:val="20"/>
          <w:szCs w:val="20"/>
          <w:u w:val="single"/>
          <w:lang w:eastAsia="it-IT"/>
        </w:rPr>
        <w:t>pagamento</w:t>
      </w:r>
      <w:r w:rsidRPr="00853705">
        <w:rPr>
          <w:rFonts w:ascii="Tahoma" w:eastAsia="Times New Roman" w:hAnsi="Tahoma" w:cs="Tahoma"/>
          <w:i/>
          <w:sz w:val="20"/>
          <w:szCs w:val="20"/>
          <w:u w:val="single"/>
          <w:lang w:eastAsia="it-IT"/>
        </w:rPr>
        <w:t xml:space="preserve"> di saldo</w:t>
      </w:r>
    </w:p>
    <w:p w14:paraId="17406001" w14:textId="77777777" w:rsidR="00FA61CF" w:rsidRPr="00853705" w:rsidRDefault="00FA61CF" w:rsidP="00FA61CF">
      <w:pPr>
        <w:autoSpaceDE w:val="0"/>
        <w:autoSpaceDN w:val="0"/>
        <w:adjustRightInd w:val="0"/>
        <w:spacing w:after="0" w:line="240" w:lineRule="auto"/>
        <w:ind w:left="1843" w:hanging="1843"/>
        <w:jc w:val="right"/>
        <w:rPr>
          <w:rFonts w:ascii="Tahoma" w:eastAsia="Times New Roman" w:hAnsi="Tahoma" w:cs="Tahoma"/>
          <w:b/>
          <w:sz w:val="20"/>
          <w:szCs w:val="20"/>
          <w:lang w:eastAsia="it-IT"/>
        </w:rPr>
      </w:pPr>
      <w:r w:rsidRPr="00853705">
        <w:rPr>
          <w:rFonts w:ascii="Tahoma" w:eastAsia="Times New Roman" w:hAnsi="Tahoma" w:cs="Tahoma"/>
          <w:b/>
          <w:sz w:val="20"/>
          <w:szCs w:val="20"/>
          <w:lang w:eastAsia="it-IT"/>
        </w:rPr>
        <w:t xml:space="preserve">  </w:t>
      </w:r>
    </w:p>
    <w:p w14:paraId="1BAFD51E" w14:textId="77777777" w:rsidR="00FA61CF" w:rsidRPr="00853705" w:rsidRDefault="00FA61CF" w:rsidP="00FA61CF">
      <w:pPr>
        <w:autoSpaceDE w:val="0"/>
        <w:autoSpaceDN w:val="0"/>
        <w:adjustRightInd w:val="0"/>
        <w:spacing w:after="0" w:line="240" w:lineRule="auto"/>
        <w:jc w:val="center"/>
        <w:rPr>
          <w:rFonts w:ascii="Tahoma" w:eastAsia="Calibri" w:hAnsi="Tahoma" w:cs="Tahoma"/>
          <w:bCs/>
          <w:sz w:val="20"/>
          <w:szCs w:val="20"/>
          <w:lang w:eastAsia="it-IT"/>
        </w:rPr>
      </w:pPr>
    </w:p>
    <w:p w14:paraId="438F8FB4" w14:textId="77777777" w:rsidR="00FA61CF" w:rsidRPr="00853705" w:rsidRDefault="00FA61CF" w:rsidP="00FA61CF">
      <w:pPr>
        <w:autoSpaceDE w:val="0"/>
        <w:autoSpaceDN w:val="0"/>
        <w:adjustRightInd w:val="0"/>
        <w:spacing w:after="0" w:line="240" w:lineRule="auto"/>
        <w:jc w:val="center"/>
        <w:rPr>
          <w:rFonts w:ascii="Tahoma" w:eastAsia="Calibri" w:hAnsi="Tahoma" w:cs="Tahoma"/>
          <w:bCs/>
          <w:sz w:val="20"/>
          <w:szCs w:val="20"/>
          <w:lang w:eastAsia="it-IT"/>
        </w:rPr>
      </w:pPr>
    </w:p>
    <w:p w14:paraId="7588C1E2" w14:textId="77777777" w:rsidR="00FA61CF" w:rsidRPr="00853705" w:rsidRDefault="00FA61CF" w:rsidP="00BF1A9A">
      <w:pPr>
        <w:keepNext/>
        <w:keepLines/>
        <w:jc w:val="center"/>
        <w:outlineLvl w:val="1"/>
        <w:rPr>
          <w:rFonts w:ascii="Tahoma" w:eastAsia="Times New Roman" w:hAnsi="Tahoma" w:cs="Tahoma"/>
          <w:bCs/>
          <w:iCs/>
          <w:sz w:val="20"/>
          <w:szCs w:val="20"/>
          <w:lang w:eastAsia="it-IT"/>
        </w:rPr>
      </w:pPr>
      <w:bookmarkStart w:id="264" w:name="_Toc173418570"/>
      <w:bookmarkStart w:id="265" w:name="_Toc173418789"/>
      <w:r w:rsidRPr="00853705">
        <w:rPr>
          <w:rFonts w:ascii="Tahoma" w:eastAsia="Times New Roman" w:hAnsi="Tahoma" w:cs="Tahoma"/>
          <w:bCs/>
          <w:iCs/>
          <w:sz w:val="20"/>
          <w:szCs w:val="20"/>
          <w:lang w:eastAsia="it-IT"/>
        </w:rPr>
        <w:t>DICHIARAZIONE SOSTITUTIVA DI ATTO DI NOTORIETA’</w:t>
      </w:r>
      <w:bookmarkEnd w:id="264"/>
      <w:bookmarkEnd w:id="265"/>
    </w:p>
    <w:p w14:paraId="1A82DE9C" w14:textId="77777777" w:rsidR="00FA61CF" w:rsidRPr="00853705" w:rsidRDefault="00FA61CF" w:rsidP="00FA61CF">
      <w:pPr>
        <w:autoSpaceDE w:val="0"/>
        <w:autoSpaceDN w:val="0"/>
        <w:adjustRightInd w:val="0"/>
        <w:spacing w:after="0" w:line="240" w:lineRule="auto"/>
        <w:jc w:val="center"/>
        <w:rPr>
          <w:rFonts w:ascii="Tahoma" w:eastAsia="Calibri" w:hAnsi="Tahoma" w:cs="Tahoma"/>
          <w:sz w:val="20"/>
          <w:szCs w:val="20"/>
          <w:lang w:eastAsia="it-IT"/>
        </w:rPr>
      </w:pPr>
      <w:r w:rsidRPr="00853705">
        <w:rPr>
          <w:rFonts w:ascii="Tahoma" w:eastAsia="Calibri" w:hAnsi="Tahoma" w:cs="Tahoma"/>
          <w:sz w:val="20"/>
          <w:szCs w:val="20"/>
          <w:lang w:eastAsia="it-IT"/>
        </w:rPr>
        <w:t>(art. 47 del D.P.R. 28 dicembre 2000, n. 445)</w:t>
      </w:r>
    </w:p>
    <w:p w14:paraId="29A2C28B" w14:textId="77777777" w:rsidR="00FA61CF" w:rsidRPr="00853705" w:rsidRDefault="00FA61CF" w:rsidP="00FA61CF">
      <w:pPr>
        <w:autoSpaceDE w:val="0"/>
        <w:autoSpaceDN w:val="0"/>
        <w:adjustRightInd w:val="0"/>
        <w:spacing w:after="0" w:line="240" w:lineRule="auto"/>
        <w:ind w:left="5670"/>
        <w:rPr>
          <w:rFonts w:ascii="Tahoma" w:eastAsia="Calibri" w:hAnsi="Tahoma" w:cs="Tahoma"/>
          <w:sz w:val="20"/>
          <w:szCs w:val="20"/>
          <w:lang w:eastAsia="it-IT"/>
        </w:rPr>
      </w:pPr>
    </w:p>
    <w:p w14:paraId="640E06FD" w14:textId="77777777" w:rsidR="00FA61CF" w:rsidRPr="00853705" w:rsidRDefault="00FA61CF" w:rsidP="00FA61CF">
      <w:pPr>
        <w:autoSpaceDE w:val="0"/>
        <w:autoSpaceDN w:val="0"/>
        <w:adjustRightInd w:val="0"/>
        <w:spacing w:after="0" w:line="240" w:lineRule="auto"/>
        <w:ind w:left="5670"/>
        <w:rPr>
          <w:rFonts w:ascii="Tahoma" w:eastAsia="Calibri" w:hAnsi="Tahoma" w:cs="Tahoma"/>
          <w:sz w:val="20"/>
          <w:szCs w:val="20"/>
          <w:lang w:eastAsia="it-IT"/>
        </w:rPr>
      </w:pPr>
    </w:p>
    <w:p w14:paraId="092F1678" w14:textId="77777777" w:rsidR="00FA61CF" w:rsidRPr="00853705" w:rsidRDefault="00FA61CF" w:rsidP="00FA61CF">
      <w:pPr>
        <w:autoSpaceDE w:val="0"/>
        <w:autoSpaceDN w:val="0"/>
        <w:adjustRightInd w:val="0"/>
        <w:spacing w:after="0" w:line="240" w:lineRule="auto"/>
        <w:rPr>
          <w:rFonts w:ascii="Tahoma" w:eastAsia="Calibri" w:hAnsi="Tahoma" w:cs="Tahoma"/>
          <w:b/>
          <w:bCs/>
          <w:sz w:val="20"/>
          <w:szCs w:val="20"/>
          <w:lang w:eastAsia="it-IT"/>
        </w:rPr>
      </w:pPr>
    </w:p>
    <w:p w14:paraId="6E7DA50D" w14:textId="77777777" w:rsidR="00FA61CF" w:rsidRPr="00853705" w:rsidRDefault="00FA61CF" w:rsidP="00FA61CF">
      <w:pPr>
        <w:autoSpaceDE w:val="0"/>
        <w:autoSpaceDN w:val="0"/>
        <w:adjustRightInd w:val="0"/>
        <w:spacing w:after="0" w:line="240" w:lineRule="auto"/>
        <w:rPr>
          <w:rFonts w:ascii="Tahoma" w:eastAsia="Calibri" w:hAnsi="Tahoma" w:cs="Tahoma"/>
          <w:b/>
          <w:bCs/>
          <w:sz w:val="20"/>
          <w:szCs w:val="20"/>
          <w:lang w:eastAsia="it-IT"/>
        </w:rPr>
      </w:pPr>
    </w:p>
    <w:p w14:paraId="6531CB0C" w14:textId="77777777" w:rsidR="00FA61CF" w:rsidRPr="00853705" w:rsidRDefault="00FA61CF" w:rsidP="00FA61CF">
      <w:pPr>
        <w:autoSpaceDE w:val="0"/>
        <w:autoSpaceDN w:val="0"/>
        <w:adjustRightInd w:val="0"/>
        <w:spacing w:after="0" w:line="240" w:lineRule="auto"/>
        <w:rPr>
          <w:rFonts w:ascii="Tahoma" w:eastAsia="Calibri" w:hAnsi="Tahoma" w:cs="Tahoma"/>
          <w:b/>
          <w:bCs/>
          <w:sz w:val="20"/>
          <w:szCs w:val="20"/>
          <w:lang w:eastAsia="it-IT"/>
        </w:rPr>
      </w:pPr>
    </w:p>
    <w:p w14:paraId="424777C8" w14:textId="77777777" w:rsidR="00FA61CF" w:rsidRPr="00853705" w:rsidRDefault="00FA61CF" w:rsidP="00FA61CF">
      <w:pPr>
        <w:autoSpaceDE w:val="0"/>
        <w:autoSpaceDN w:val="0"/>
        <w:adjustRightInd w:val="0"/>
        <w:spacing w:after="0" w:line="360" w:lineRule="auto"/>
        <w:jc w:val="both"/>
        <w:rPr>
          <w:rFonts w:ascii="Tahoma" w:eastAsia="Calibri" w:hAnsi="Tahoma" w:cs="Tahoma"/>
          <w:sz w:val="20"/>
          <w:szCs w:val="20"/>
          <w:lang w:eastAsia="it-IT"/>
        </w:rPr>
      </w:pPr>
      <w:r w:rsidRPr="00853705">
        <w:rPr>
          <w:rFonts w:ascii="Tahoma" w:eastAsia="Calibri" w:hAnsi="Tahoma" w:cs="Tahoma"/>
          <w:sz w:val="20"/>
          <w:szCs w:val="20"/>
          <w:lang w:eastAsia="it-IT"/>
        </w:rPr>
        <w:t xml:space="preserve">Il/la sottoscritto/a __________________________________ nato/a a ______________________________ </w:t>
      </w:r>
    </w:p>
    <w:p w14:paraId="0418B90E" w14:textId="77777777" w:rsidR="00A64590" w:rsidRDefault="00FA61CF" w:rsidP="00FA61CF">
      <w:pPr>
        <w:autoSpaceDE w:val="0"/>
        <w:autoSpaceDN w:val="0"/>
        <w:adjustRightInd w:val="0"/>
        <w:spacing w:after="0" w:line="360" w:lineRule="auto"/>
        <w:rPr>
          <w:rFonts w:ascii="Tahoma" w:eastAsia="Calibri" w:hAnsi="Tahoma" w:cs="Tahoma"/>
          <w:sz w:val="20"/>
          <w:szCs w:val="20"/>
          <w:lang w:eastAsia="it-IT"/>
        </w:rPr>
      </w:pPr>
      <w:r w:rsidRPr="00853705">
        <w:rPr>
          <w:rFonts w:ascii="Tahoma" w:eastAsia="Calibri" w:hAnsi="Tahoma" w:cs="Tahoma"/>
          <w:sz w:val="20"/>
          <w:szCs w:val="20"/>
          <w:lang w:eastAsia="it-IT"/>
        </w:rPr>
        <w:t>Provincia</w:t>
      </w:r>
      <w:r w:rsidR="00A64590">
        <w:rPr>
          <w:rFonts w:ascii="Tahoma" w:eastAsia="Calibri" w:hAnsi="Tahoma" w:cs="Tahoma"/>
          <w:sz w:val="20"/>
          <w:szCs w:val="20"/>
          <w:lang w:eastAsia="it-IT"/>
        </w:rPr>
        <w:t>/Stato estero</w:t>
      </w:r>
      <w:r w:rsidRPr="00853705">
        <w:rPr>
          <w:rFonts w:ascii="Tahoma" w:eastAsia="Calibri" w:hAnsi="Tahoma" w:cs="Tahoma"/>
          <w:sz w:val="20"/>
          <w:szCs w:val="20"/>
          <w:lang w:eastAsia="it-IT"/>
        </w:rPr>
        <w:t xml:space="preserve"> ________________ il ____/____/____, </w:t>
      </w:r>
    </w:p>
    <w:p w14:paraId="223E722D" w14:textId="77777777" w:rsidR="00A64590" w:rsidRDefault="00FA61CF" w:rsidP="00FA61CF">
      <w:pPr>
        <w:autoSpaceDE w:val="0"/>
        <w:autoSpaceDN w:val="0"/>
        <w:adjustRightInd w:val="0"/>
        <w:spacing w:after="0" w:line="360" w:lineRule="auto"/>
        <w:rPr>
          <w:rFonts w:ascii="Tahoma" w:eastAsia="Calibri" w:hAnsi="Tahoma" w:cs="Tahoma"/>
          <w:sz w:val="20"/>
          <w:szCs w:val="20"/>
          <w:lang w:eastAsia="it-IT"/>
        </w:rPr>
      </w:pPr>
      <w:r w:rsidRPr="00853705">
        <w:rPr>
          <w:rFonts w:ascii="Tahoma" w:eastAsia="Calibri" w:hAnsi="Tahoma" w:cs="Tahoma"/>
          <w:sz w:val="20"/>
          <w:szCs w:val="20"/>
          <w:lang w:eastAsia="it-IT"/>
        </w:rPr>
        <w:t xml:space="preserve">residente nel Comune di __________________________ Provincia ________________ </w:t>
      </w:r>
    </w:p>
    <w:p w14:paraId="4ACB0720" w14:textId="43800B4D" w:rsidR="00FA61CF" w:rsidRPr="00853705" w:rsidRDefault="00FA61CF" w:rsidP="00FA61CF">
      <w:pPr>
        <w:autoSpaceDE w:val="0"/>
        <w:autoSpaceDN w:val="0"/>
        <w:adjustRightInd w:val="0"/>
        <w:spacing w:after="0" w:line="360" w:lineRule="auto"/>
        <w:rPr>
          <w:rFonts w:ascii="Tahoma" w:eastAsia="Calibri" w:hAnsi="Tahoma" w:cs="Tahoma"/>
          <w:sz w:val="20"/>
          <w:szCs w:val="20"/>
          <w:lang w:eastAsia="it-IT"/>
        </w:rPr>
      </w:pPr>
      <w:r w:rsidRPr="00853705">
        <w:rPr>
          <w:rFonts w:ascii="Tahoma" w:eastAsia="Calibri" w:hAnsi="Tahoma" w:cs="Tahoma"/>
          <w:sz w:val="20"/>
          <w:szCs w:val="20"/>
          <w:lang w:eastAsia="it-IT"/>
        </w:rPr>
        <w:t xml:space="preserve">via __________________________________________________________, </w:t>
      </w:r>
    </w:p>
    <w:p w14:paraId="69DD3DCD" w14:textId="0C54E2CB" w:rsidR="00FA61CF" w:rsidRPr="00853705" w:rsidRDefault="00FA61CF" w:rsidP="00FA61CF">
      <w:pPr>
        <w:autoSpaceDE w:val="0"/>
        <w:autoSpaceDN w:val="0"/>
        <w:adjustRightInd w:val="0"/>
        <w:spacing w:after="0" w:line="360" w:lineRule="auto"/>
        <w:jc w:val="both"/>
        <w:rPr>
          <w:rFonts w:ascii="Tahoma" w:eastAsia="Calibri" w:hAnsi="Tahoma" w:cs="Tahoma"/>
          <w:b/>
          <w:bCs/>
          <w:iCs/>
          <w:sz w:val="20"/>
          <w:szCs w:val="20"/>
          <w:lang w:eastAsia="it-IT"/>
        </w:rPr>
      </w:pPr>
      <w:r w:rsidRPr="00853705">
        <w:rPr>
          <w:rFonts w:ascii="Tahoma" w:eastAsia="Calibri" w:hAnsi="Tahoma" w:cs="Tahoma"/>
          <w:sz w:val="20"/>
          <w:szCs w:val="20"/>
          <w:lang w:eastAsia="it-IT"/>
        </w:rPr>
        <w:t xml:space="preserve">Codice Fiscale _______________________________________, in qualità di titolare/legale rappresentante di ____________________________________________________________________________________, Codice Fiscale _______________________________________, con riferimento alla domanda di aiuto n. _________________________________, presentata il ____/____/____, essendo a conoscenza di quanto stabilito </w:t>
      </w:r>
      <w:r w:rsidR="009575D1" w:rsidRPr="00853705">
        <w:rPr>
          <w:rFonts w:ascii="Tahoma" w:eastAsia="Calibri" w:hAnsi="Tahoma" w:cs="Tahoma"/>
          <w:sz w:val="20"/>
          <w:szCs w:val="20"/>
          <w:lang w:eastAsia="it-IT"/>
        </w:rPr>
        <w:t>dal bando della Comunità montana</w:t>
      </w:r>
      <w:r w:rsidRPr="00853705">
        <w:rPr>
          <w:rFonts w:ascii="Tahoma" w:eastAsia="Calibri" w:hAnsi="Tahoma" w:cs="Tahoma"/>
          <w:sz w:val="20"/>
          <w:szCs w:val="20"/>
          <w:lang w:eastAsia="it-IT"/>
        </w:rPr>
        <w:t xml:space="preserve"> in oggetto, </w:t>
      </w:r>
    </w:p>
    <w:p w14:paraId="6798BFE1" w14:textId="77777777" w:rsidR="00FA61CF" w:rsidRPr="00853705" w:rsidRDefault="00FA61CF" w:rsidP="00FA61CF">
      <w:pPr>
        <w:autoSpaceDE w:val="0"/>
        <w:autoSpaceDN w:val="0"/>
        <w:adjustRightInd w:val="0"/>
        <w:spacing w:after="0" w:line="240" w:lineRule="auto"/>
        <w:ind w:right="-1"/>
        <w:jc w:val="both"/>
        <w:rPr>
          <w:rFonts w:ascii="Tahoma" w:eastAsia="Calibri" w:hAnsi="Tahoma" w:cs="Tahoma"/>
          <w:bCs/>
          <w:iCs/>
          <w:sz w:val="20"/>
          <w:szCs w:val="20"/>
          <w:lang w:eastAsia="it-IT"/>
        </w:rPr>
      </w:pPr>
      <w:r w:rsidRPr="00853705">
        <w:rPr>
          <w:rFonts w:ascii="Tahoma" w:eastAsia="Calibri" w:hAnsi="Tahoma" w:cs="Tahoma"/>
          <w:bCs/>
          <w:iCs/>
          <w:sz w:val="20"/>
          <w:szCs w:val="20"/>
          <w:lang w:eastAsia="it-IT"/>
        </w:rPr>
        <w:t>consapevole delle sanzioni penali nel caso di dichiarazioni non veritiere, di formazione o uso di atti falsi, richiamate dall’art. 76 del D.P.R. n. 445/2000 e della decadenza dai benefici conseguenti al provvedimento eventualmente emanato sulla base di dichiarazione non veritiera, ai sensi dell’art. 75 dello stesso D.P.R.</w:t>
      </w:r>
    </w:p>
    <w:p w14:paraId="6A0615D8" w14:textId="77777777" w:rsidR="00FA61CF" w:rsidRPr="00853705" w:rsidRDefault="00FA61CF" w:rsidP="00FA61CF">
      <w:pPr>
        <w:autoSpaceDE w:val="0"/>
        <w:autoSpaceDN w:val="0"/>
        <w:adjustRightInd w:val="0"/>
        <w:spacing w:after="0" w:line="240" w:lineRule="auto"/>
        <w:ind w:right="-1"/>
        <w:jc w:val="both"/>
        <w:rPr>
          <w:rFonts w:ascii="Tahoma" w:eastAsia="Calibri" w:hAnsi="Tahoma" w:cs="Tahoma"/>
          <w:b/>
          <w:bCs/>
          <w:iCs/>
          <w:sz w:val="20"/>
          <w:szCs w:val="20"/>
          <w:lang w:eastAsia="it-IT"/>
        </w:rPr>
      </w:pPr>
      <w:r w:rsidRPr="00853705">
        <w:rPr>
          <w:rFonts w:ascii="Tahoma" w:eastAsia="Calibri" w:hAnsi="Tahoma" w:cs="Tahoma"/>
          <w:b/>
          <w:bCs/>
          <w:iCs/>
          <w:sz w:val="20"/>
          <w:szCs w:val="20"/>
          <w:lang w:eastAsia="it-IT"/>
        </w:rPr>
        <w:t xml:space="preserve"> </w:t>
      </w:r>
    </w:p>
    <w:p w14:paraId="0680EA05" w14:textId="77777777" w:rsidR="00FA61CF" w:rsidRPr="00853705" w:rsidRDefault="00FA61CF" w:rsidP="00FA61CF">
      <w:pPr>
        <w:autoSpaceDE w:val="0"/>
        <w:autoSpaceDN w:val="0"/>
        <w:adjustRightInd w:val="0"/>
        <w:spacing w:after="0" w:line="240" w:lineRule="auto"/>
        <w:ind w:right="-1"/>
        <w:jc w:val="both"/>
        <w:rPr>
          <w:rFonts w:ascii="Tahoma" w:eastAsia="Calibri" w:hAnsi="Tahoma" w:cs="Tahoma"/>
          <w:b/>
          <w:bCs/>
          <w:sz w:val="20"/>
          <w:szCs w:val="20"/>
          <w:lang w:eastAsia="it-IT"/>
        </w:rPr>
      </w:pPr>
    </w:p>
    <w:p w14:paraId="1A9E8089" w14:textId="77777777" w:rsidR="00FA61CF" w:rsidRPr="00853705" w:rsidRDefault="00FA61CF" w:rsidP="00FA61CF">
      <w:pPr>
        <w:autoSpaceDE w:val="0"/>
        <w:autoSpaceDN w:val="0"/>
        <w:adjustRightInd w:val="0"/>
        <w:spacing w:after="0" w:line="240" w:lineRule="auto"/>
        <w:jc w:val="center"/>
        <w:rPr>
          <w:rFonts w:ascii="Tahoma" w:eastAsia="Calibri" w:hAnsi="Tahoma" w:cs="Tahoma"/>
          <w:b/>
          <w:bCs/>
          <w:sz w:val="20"/>
          <w:szCs w:val="20"/>
          <w:lang w:eastAsia="it-IT"/>
        </w:rPr>
      </w:pPr>
      <w:r w:rsidRPr="00853705">
        <w:rPr>
          <w:rFonts w:ascii="Tahoma" w:eastAsia="Calibri" w:hAnsi="Tahoma" w:cs="Tahoma"/>
          <w:b/>
          <w:bCs/>
          <w:sz w:val="20"/>
          <w:szCs w:val="20"/>
          <w:lang w:eastAsia="it-IT"/>
        </w:rPr>
        <w:t>DICHIARA</w:t>
      </w:r>
    </w:p>
    <w:p w14:paraId="4DB5BC85" w14:textId="77777777" w:rsidR="00FA61CF" w:rsidRPr="00853705" w:rsidRDefault="00FA61CF" w:rsidP="00FA61CF">
      <w:pPr>
        <w:autoSpaceDE w:val="0"/>
        <w:autoSpaceDN w:val="0"/>
        <w:adjustRightInd w:val="0"/>
        <w:spacing w:after="0" w:line="240" w:lineRule="auto"/>
        <w:jc w:val="both"/>
        <w:rPr>
          <w:rFonts w:ascii="Tahoma" w:eastAsia="Calibri" w:hAnsi="Tahoma" w:cs="Tahoma"/>
          <w:b/>
          <w:bCs/>
          <w:sz w:val="20"/>
          <w:szCs w:val="20"/>
          <w:lang w:eastAsia="it-IT"/>
        </w:rPr>
      </w:pPr>
    </w:p>
    <w:p w14:paraId="56016F47" w14:textId="525EA89F" w:rsidR="00FA61CF" w:rsidRPr="00853705" w:rsidRDefault="00FA61CF" w:rsidP="009F0E90">
      <w:pPr>
        <w:autoSpaceDE w:val="0"/>
        <w:autoSpaceDN w:val="0"/>
        <w:adjustRightInd w:val="0"/>
        <w:spacing w:after="0" w:line="240" w:lineRule="auto"/>
        <w:jc w:val="both"/>
        <w:rPr>
          <w:rFonts w:ascii="Tahoma" w:eastAsia="Times New Roman" w:hAnsi="Tahoma" w:cs="Tahoma"/>
          <w:sz w:val="20"/>
          <w:szCs w:val="20"/>
          <w:lang w:eastAsia="en-GB"/>
        </w:rPr>
      </w:pPr>
      <w:r w:rsidRPr="00853705">
        <w:rPr>
          <w:rFonts w:ascii="Tahoma" w:eastAsia="Calibri" w:hAnsi="Tahoma" w:cs="Tahoma"/>
          <w:bCs/>
          <w:sz w:val="20"/>
          <w:szCs w:val="20"/>
          <w:u w:val="single"/>
          <w:lang w:eastAsia="it-IT"/>
        </w:rPr>
        <w:t>ai fini dell’erogazione dell’agevolazione</w:t>
      </w:r>
      <w:r w:rsidR="009F0E90">
        <w:rPr>
          <w:rFonts w:ascii="Tahoma" w:eastAsia="Calibri" w:hAnsi="Tahoma" w:cs="Tahoma"/>
          <w:bCs/>
          <w:sz w:val="20"/>
          <w:szCs w:val="20"/>
          <w:u w:val="single"/>
          <w:lang w:eastAsia="it-IT"/>
        </w:rPr>
        <w:t xml:space="preserve">, </w:t>
      </w:r>
      <w:r w:rsidRPr="00853705">
        <w:rPr>
          <w:rFonts w:ascii="Tahoma" w:eastAsia="Times New Roman" w:hAnsi="Tahoma" w:cs="Tahoma"/>
          <w:bCs/>
          <w:sz w:val="20"/>
          <w:szCs w:val="20"/>
          <w:lang w:eastAsia="it-IT"/>
        </w:rPr>
        <w:t xml:space="preserve">di non avere percepito finanziamenti </w:t>
      </w:r>
      <w:r w:rsidRPr="00853705">
        <w:rPr>
          <w:rFonts w:ascii="Tahoma" w:eastAsia="Times New Roman" w:hAnsi="Tahoma" w:cs="Tahoma"/>
          <w:sz w:val="20"/>
          <w:szCs w:val="20"/>
          <w:lang w:eastAsia="en-GB"/>
        </w:rPr>
        <w:t>per gli interventi oggetto della domanda di aiuto suddetta,</w:t>
      </w:r>
      <w:r w:rsidRPr="00853705">
        <w:rPr>
          <w:rFonts w:ascii="Tahoma" w:eastAsia="Times New Roman" w:hAnsi="Tahoma" w:cs="Tahoma"/>
          <w:bCs/>
          <w:sz w:val="20"/>
          <w:szCs w:val="20"/>
          <w:lang w:eastAsia="it-IT"/>
        </w:rPr>
        <w:t xml:space="preserve"> attraverso altre “fonti di aiuto” corrispondenti;</w:t>
      </w:r>
    </w:p>
    <w:p w14:paraId="3CCDFDE1" w14:textId="77777777" w:rsidR="00FA61CF" w:rsidRPr="00853705" w:rsidRDefault="00FA61CF" w:rsidP="00FA61CF">
      <w:pPr>
        <w:spacing w:after="0" w:line="240" w:lineRule="auto"/>
        <w:jc w:val="both"/>
        <w:rPr>
          <w:rFonts w:ascii="Tahoma" w:eastAsia="Times New Roman" w:hAnsi="Tahoma" w:cs="Tahoma"/>
          <w:bCs/>
          <w:sz w:val="20"/>
          <w:szCs w:val="20"/>
          <w:lang w:eastAsia="it-IT"/>
        </w:rPr>
      </w:pPr>
    </w:p>
    <w:p w14:paraId="459180CC" w14:textId="77777777" w:rsidR="00FA61CF" w:rsidRPr="00853705" w:rsidRDefault="00FA61CF" w:rsidP="00FA61CF">
      <w:pPr>
        <w:autoSpaceDE w:val="0"/>
        <w:autoSpaceDN w:val="0"/>
        <w:adjustRightInd w:val="0"/>
        <w:spacing w:after="0" w:line="240" w:lineRule="auto"/>
        <w:jc w:val="center"/>
        <w:rPr>
          <w:rFonts w:ascii="Tahoma" w:eastAsia="Calibri" w:hAnsi="Tahoma" w:cs="Tahoma"/>
          <w:b/>
          <w:iCs/>
          <w:sz w:val="20"/>
          <w:szCs w:val="20"/>
          <w:lang w:eastAsia="it-IT"/>
        </w:rPr>
      </w:pPr>
      <w:r w:rsidRPr="00853705">
        <w:rPr>
          <w:rFonts w:ascii="Tahoma" w:eastAsia="Calibri" w:hAnsi="Tahoma" w:cs="Tahoma"/>
          <w:b/>
          <w:iCs/>
          <w:sz w:val="20"/>
          <w:szCs w:val="20"/>
          <w:lang w:eastAsia="it-IT"/>
        </w:rPr>
        <w:t>SI IMPEGNA</w:t>
      </w:r>
    </w:p>
    <w:p w14:paraId="7A06E6B3" w14:textId="77777777" w:rsidR="00FA61CF" w:rsidRPr="00853705" w:rsidRDefault="00FA61CF" w:rsidP="00FA61CF">
      <w:pPr>
        <w:autoSpaceDE w:val="0"/>
        <w:autoSpaceDN w:val="0"/>
        <w:adjustRightInd w:val="0"/>
        <w:spacing w:after="0" w:line="240" w:lineRule="auto"/>
        <w:jc w:val="both"/>
        <w:rPr>
          <w:rFonts w:ascii="Tahoma" w:eastAsia="Calibri" w:hAnsi="Tahoma" w:cs="Tahoma"/>
          <w:iCs/>
          <w:sz w:val="20"/>
          <w:szCs w:val="20"/>
          <w:lang w:eastAsia="it-IT"/>
        </w:rPr>
      </w:pPr>
    </w:p>
    <w:p w14:paraId="75CD6400" w14:textId="77777777" w:rsidR="00FA61CF" w:rsidRPr="00853705" w:rsidRDefault="00FA61CF" w:rsidP="00FA61CF">
      <w:pPr>
        <w:autoSpaceDE w:val="0"/>
        <w:autoSpaceDN w:val="0"/>
        <w:adjustRightInd w:val="0"/>
        <w:spacing w:after="0" w:line="240" w:lineRule="auto"/>
        <w:jc w:val="both"/>
        <w:rPr>
          <w:rFonts w:ascii="Tahoma" w:eastAsia="Calibri" w:hAnsi="Tahoma" w:cs="Tahoma"/>
          <w:iCs/>
          <w:sz w:val="20"/>
          <w:szCs w:val="20"/>
          <w:lang w:eastAsia="it-IT"/>
        </w:rPr>
      </w:pPr>
      <w:r w:rsidRPr="00853705">
        <w:rPr>
          <w:rFonts w:ascii="Tahoma" w:eastAsia="Calibri" w:hAnsi="Tahoma" w:cs="Tahoma"/>
          <w:iCs/>
          <w:sz w:val="20"/>
          <w:szCs w:val="20"/>
          <w:lang w:eastAsia="it-IT"/>
        </w:rPr>
        <w:t>a ripresentare la presente dichiarazione qualora intervengano variazioni rispetto a quanto sopra dichiarato.</w:t>
      </w:r>
    </w:p>
    <w:p w14:paraId="63824152" w14:textId="77777777" w:rsidR="00FA61CF" w:rsidRPr="00853705" w:rsidRDefault="00FA61CF" w:rsidP="00FA61CF">
      <w:pPr>
        <w:autoSpaceDE w:val="0"/>
        <w:autoSpaceDN w:val="0"/>
        <w:adjustRightInd w:val="0"/>
        <w:spacing w:after="0" w:line="240" w:lineRule="auto"/>
        <w:rPr>
          <w:rFonts w:ascii="Tahoma" w:eastAsia="Calibri" w:hAnsi="Tahoma" w:cs="Tahoma"/>
          <w:sz w:val="20"/>
          <w:szCs w:val="20"/>
          <w:lang w:eastAsia="it-IT"/>
        </w:rPr>
      </w:pPr>
    </w:p>
    <w:p w14:paraId="1710C13B" w14:textId="77777777" w:rsidR="00FA61CF" w:rsidRPr="00853705" w:rsidRDefault="00FA61CF" w:rsidP="00FA61CF">
      <w:pPr>
        <w:autoSpaceDE w:val="0"/>
        <w:autoSpaceDN w:val="0"/>
        <w:adjustRightInd w:val="0"/>
        <w:spacing w:after="0" w:line="240" w:lineRule="auto"/>
        <w:rPr>
          <w:rFonts w:ascii="Tahoma" w:eastAsia="Calibri" w:hAnsi="Tahoma" w:cs="Tahoma"/>
          <w:sz w:val="20"/>
          <w:szCs w:val="20"/>
          <w:lang w:eastAsia="it-IT"/>
        </w:rPr>
      </w:pPr>
    </w:p>
    <w:p w14:paraId="78D1B11F" w14:textId="77777777" w:rsidR="00FA61CF" w:rsidRPr="00853705" w:rsidRDefault="00FA61CF" w:rsidP="00FA61CF">
      <w:pPr>
        <w:autoSpaceDE w:val="0"/>
        <w:autoSpaceDN w:val="0"/>
        <w:adjustRightInd w:val="0"/>
        <w:spacing w:after="0" w:line="240" w:lineRule="auto"/>
        <w:rPr>
          <w:rFonts w:ascii="Tahoma" w:eastAsia="Calibri" w:hAnsi="Tahoma" w:cs="Tahoma"/>
          <w:sz w:val="20"/>
          <w:szCs w:val="20"/>
          <w:lang w:eastAsia="it-IT"/>
        </w:rPr>
      </w:pPr>
    </w:p>
    <w:p w14:paraId="1F84F769" w14:textId="77777777" w:rsidR="00FA61CF" w:rsidRPr="00853705" w:rsidRDefault="00FA61CF" w:rsidP="00FA61CF">
      <w:pPr>
        <w:autoSpaceDE w:val="0"/>
        <w:autoSpaceDN w:val="0"/>
        <w:adjustRightInd w:val="0"/>
        <w:spacing w:after="0" w:line="240" w:lineRule="auto"/>
        <w:rPr>
          <w:rFonts w:ascii="Tahoma" w:eastAsia="Calibri" w:hAnsi="Tahoma" w:cs="Tahoma"/>
          <w:sz w:val="20"/>
          <w:szCs w:val="20"/>
          <w:lang w:eastAsia="it-IT"/>
        </w:rPr>
      </w:pPr>
    </w:p>
    <w:p w14:paraId="4B144871" w14:textId="77777777" w:rsidR="00FA61CF" w:rsidRPr="00853705" w:rsidRDefault="00FA61CF" w:rsidP="00FA61CF">
      <w:pPr>
        <w:autoSpaceDE w:val="0"/>
        <w:autoSpaceDN w:val="0"/>
        <w:adjustRightInd w:val="0"/>
        <w:spacing w:after="0" w:line="240" w:lineRule="auto"/>
        <w:rPr>
          <w:rFonts w:ascii="Tahoma" w:eastAsia="Calibri" w:hAnsi="Tahoma" w:cs="Tahoma"/>
          <w:sz w:val="20"/>
          <w:szCs w:val="20"/>
          <w:lang w:eastAsia="it-IT"/>
        </w:rPr>
      </w:pPr>
      <w:r w:rsidRPr="00853705">
        <w:rPr>
          <w:rFonts w:ascii="Tahoma" w:eastAsia="Calibri" w:hAnsi="Tahoma" w:cs="Tahoma"/>
          <w:sz w:val="20"/>
          <w:szCs w:val="20"/>
          <w:lang w:eastAsia="it-IT"/>
        </w:rPr>
        <w:t xml:space="preserve">Luogo e data ____________________ </w:t>
      </w:r>
    </w:p>
    <w:p w14:paraId="642BF3F6" w14:textId="77777777" w:rsidR="00FA61CF" w:rsidRPr="00853705" w:rsidRDefault="00FA61CF" w:rsidP="00FA61CF">
      <w:pPr>
        <w:autoSpaceDE w:val="0"/>
        <w:autoSpaceDN w:val="0"/>
        <w:adjustRightInd w:val="0"/>
        <w:spacing w:after="0" w:line="240" w:lineRule="auto"/>
        <w:ind w:left="5670"/>
        <w:jc w:val="center"/>
        <w:rPr>
          <w:rFonts w:ascii="Tahoma" w:eastAsia="Calibri" w:hAnsi="Tahoma" w:cs="Tahoma"/>
          <w:sz w:val="20"/>
          <w:szCs w:val="20"/>
          <w:lang w:eastAsia="it-IT"/>
        </w:rPr>
      </w:pPr>
      <w:r w:rsidRPr="00853705">
        <w:rPr>
          <w:rFonts w:ascii="Tahoma" w:eastAsia="Calibri" w:hAnsi="Tahoma" w:cs="Tahoma"/>
          <w:sz w:val="20"/>
          <w:szCs w:val="20"/>
          <w:lang w:eastAsia="it-IT"/>
        </w:rPr>
        <w:t>Firma del dichiarante</w:t>
      </w:r>
    </w:p>
    <w:p w14:paraId="053B0734" w14:textId="77777777" w:rsidR="00FA61CF" w:rsidRPr="00853705" w:rsidRDefault="00FA61CF" w:rsidP="00FA61CF">
      <w:pPr>
        <w:pBdr>
          <w:bottom w:val="single" w:sz="12" w:space="1" w:color="auto"/>
        </w:pBdr>
        <w:autoSpaceDE w:val="0"/>
        <w:autoSpaceDN w:val="0"/>
        <w:adjustRightInd w:val="0"/>
        <w:spacing w:after="0" w:line="240" w:lineRule="auto"/>
        <w:ind w:left="5670"/>
        <w:jc w:val="center"/>
        <w:rPr>
          <w:rFonts w:ascii="Tahoma" w:eastAsia="Times New Roman" w:hAnsi="Tahoma" w:cs="Tahoma"/>
          <w:sz w:val="20"/>
          <w:szCs w:val="20"/>
          <w:lang w:eastAsia="it-IT"/>
        </w:rPr>
      </w:pPr>
    </w:p>
    <w:p w14:paraId="660B1F2F" w14:textId="767E312B" w:rsidR="00DC64CA" w:rsidRDefault="00DC64CA">
      <w:pPr>
        <w:rPr>
          <w:rFonts w:ascii="Tahoma" w:hAnsi="Tahoma" w:cs="Tahoma"/>
          <w:sz w:val="20"/>
          <w:szCs w:val="20"/>
        </w:rPr>
      </w:pPr>
      <w:r>
        <w:rPr>
          <w:rFonts w:ascii="Tahoma" w:hAnsi="Tahoma" w:cs="Tahoma"/>
          <w:sz w:val="20"/>
          <w:szCs w:val="20"/>
        </w:rPr>
        <w:br w:type="page"/>
      </w:r>
    </w:p>
    <w:p w14:paraId="62313980" w14:textId="77777777" w:rsidR="001B5C16" w:rsidRPr="00853705" w:rsidRDefault="001B5C16" w:rsidP="00FA61CF">
      <w:pPr>
        <w:rPr>
          <w:rFonts w:ascii="Tahoma" w:hAnsi="Tahoma" w:cs="Tahoma"/>
          <w:sz w:val="20"/>
          <w:szCs w:val="20"/>
        </w:rPr>
      </w:pPr>
    </w:p>
    <w:p w14:paraId="623D14CD" w14:textId="11B3852A" w:rsidR="003962C5" w:rsidRPr="00853705" w:rsidRDefault="003962C5" w:rsidP="003962C5">
      <w:pPr>
        <w:autoSpaceDE w:val="0"/>
        <w:autoSpaceDN w:val="0"/>
        <w:adjustRightInd w:val="0"/>
        <w:spacing w:after="0" w:line="240" w:lineRule="auto"/>
        <w:ind w:left="1843" w:hanging="1843"/>
        <w:jc w:val="right"/>
        <w:rPr>
          <w:rFonts w:ascii="Tahoma" w:eastAsia="Times New Roman" w:hAnsi="Tahoma" w:cs="Tahoma"/>
          <w:i/>
          <w:sz w:val="20"/>
          <w:szCs w:val="20"/>
          <w:u w:val="single"/>
          <w:lang w:eastAsia="it-IT"/>
        </w:rPr>
      </w:pPr>
      <w:r w:rsidRPr="00853705">
        <w:rPr>
          <w:rFonts w:ascii="Tahoma" w:eastAsia="Times New Roman" w:hAnsi="Tahoma" w:cs="Tahoma"/>
          <w:i/>
          <w:sz w:val="20"/>
          <w:szCs w:val="20"/>
          <w:u w:val="single"/>
          <w:lang w:eastAsia="it-IT"/>
        </w:rPr>
        <w:t>ALLEGATO G</w:t>
      </w:r>
    </w:p>
    <w:p w14:paraId="5C53E49F" w14:textId="77777777" w:rsidR="003962C5" w:rsidRPr="00853705" w:rsidRDefault="003962C5" w:rsidP="003962C5">
      <w:pPr>
        <w:autoSpaceDE w:val="0"/>
        <w:autoSpaceDN w:val="0"/>
        <w:adjustRightInd w:val="0"/>
        <w:spacing w:after="0" w:line="240" w:lineRule="auto"/>
        <w:ind w:left="1843" w:hanging="1843"/>
        <w:jc w:val="right"/>
        <w:rPr>
          <w:rFonts w:ascii="Tahoma" w:eastAsia="Times New Roman" w:hAnsi="Tahoma" w:cs="Tahoma"/>
          <w:i/>
          <w:sz w:val="20"/>
          <w:szCs w:val="20"/>
          <w:u w:val="single"/>
          <w:lang w:eastAsia="it-IT"/>
        </w:rPr>
      </w:pPr>
    </w:p>
    <w:p w14:paraId="19769409" w14:textId="6F4A67F7" w:rsidR="003962C5" w:rsidRPr="00853705" w:rsidRDefault="003962C5" w:rsidP="003962C5">
      <w:pPr>
        <w:autoSpaceDE w:val="0"/>
        <w:autoSpaceDN w:val="0"/>
        <w:adjustRightInd w:val="0"/>
        <w:spacing w:after="0" w:line="240" w:lineRule="auto"/>
        <w:ind w:left="1843" w:hanging="1843"/>
        <w:jc w:val="right"/>
        <w:rPr>
          <w:rFonts w:ascii="Tahoma" w:eastAsia="Times New Roman" w:hAnsi="Tahoma" w:cs="Tahoma"/>
          <w:i/>
          <w:sz w:val="20"/>
          <w:szCs w:val="20"/>
          <w:u w:val="single"/>
          <w:lang w:eastAsia="it-IT"/>
        </w:rPr>
      </w:pPr>
      <w:r w:rsidRPr="00853705">
        <w:rPr>
          <w:rFonts w:ascii="Tahoma" w:eastAsia="Times New Roman" w:hAnsi="Tahoma" w:cs="Tahoma"/>
          <w:i/>
          <w:sz w:val="20"/>
          <w:szCs w:val="20"/>
          <w:u w:val="single"/>
          <w:lang w:eastAsia="it-IT"/>
        </w:rPr>
        <w:t>da allegare alla domanda di aiuto</w:t>
      </w:r>
    </w:p>
    <w:p w14:paraId="7519E2CD" w14:textId="77777777" w:rsidR="003962C5" w:rsidRPr="00853705" w:rsidRDefault="003962C5" w:rsidP="003962C5">
      <w:pPr>
        <w:autoSpaceDE w:val="0"/>
        <w:autoSpaceDN w:val="0"/>
        <w:adjustRightInd w:val="0"/>
        <w:spacing w:after="0" w:line="240" w:lineRule="auto"/>
        <w:ind w:left="1843" w:hanging="1843"/>
        <w:jc w:val="right"/>
        <w:rPr>
          <w:rFonts w:ascii="Tahoma" w:eastAsia="Times New Roman" w:hAnsi="Tahoma" w:cs="Tahoma"/>
          <w:b/>
          <w:sz w:val="20"/>
          <w:szCs w:val="20"/>
          <w:lang w:eastAsia="it-IT"/>
        </w:rPr>
      </w:pPr>
      <w:r w:rsidRPr="00853705">
        <w:rPr>
          <w:rFonts w:ascii="Tahoma" w:eastAsia="Times New Roman" w:hAnsi="Tahoma" w:cs="Tahoma"/>
          <w:b/>
          <w:sz w:val="20"/>
          <w:szCs w:val="20"/>
          <w:lang w:eastAsia="it-IT"/>
        </w:rPr>
        <w:t xml:space="preserve">  </w:t>
      </w:r>
    </w:p>
    <w:p w14:paraId="7D1EC1E3" w14:textId="77777777" w:rsidR="003962C5" w:rsidRPr="00853705" w:rsidRDefault="003962C5" w:rsidP="003962C5">
      <w:pPr>
        <w:autoSpaceDE w:val="0"/>
        <w:autoSpaceDN w:val="0"/>
        <w:adjustRightInd w:val="0"/>
        <w:spacing w:after="0" w:line="240" w:lineRule="auto"/>
        <w:jc w:val="center"/>
        <w:rPr>
          <w:rFonts w:ascii="Tahoma" w:eastAsia="Calibri" w:hAnsi="Tahoma" w:cs="Tahoma"/>
          <w:bCs/>
          <w:sz w:val="20"/>
          <w:szCs w:val="20"/>
          <w:lang w:eastAsia="it-IT"/>
        </w:rPr>
      </w:pPr>
    </w:p>
    <w:p w14:paraId="20012591" w14:textId="77777777" w:rsidR="003962C5" w:rsidRPr="00853705" w:rsidRDefault="003962C5" w:rsidP="003962C5">
      <w:pPr>
        <w:autoSpaceDE w:val="0"/>
        <w:autoSpaceDN w:val="0"/>
        <w:adjustRightInd w:val="0"/>
        <w:spacing w:after="0" w:line="240" w:lineRule="auto"/>
        <w:jc w:val="center"/>
        <w:rPr>
          <w:rFonts w:ascii="Tahoma" w:eastAsia="Calibri" w:hAnsi="Tahoma" w:cs="Tahoma"/>
          <w:bCs/>
          <w:sz w:val="20"/>
          <w:szCs w:val="20"/>
          <w:lang w:eastAsia="it-IT"/>
        </w:rPr>
      </w:pPr>
    </w:p>
    <w:p w14:paraId="670AE824" w14:textId="77777777" w:rsidR="003962C5" w:rsidRPr="00853705" w:rsidRDefault="003962C5" w:rsidP="003962C5">
      <w:pPr>
        <w:keepNext/>
        <w:keepLines/>
        <w:jc w:val="center"/>
        <w:outlineLvl w:val="1"/>
        <w:rPr>
          <w:rFonts w:ascii="Tahoma" w:eastAsia="Times New Roman" w:hAnsi="Tahoma" w:cs="Tahoma"/>
          <w:bCs/>
          <w:iCs/>
          <w:sz w:val="20"/>
          <w:szCs w:val="20"/>
          <w:lang w:eastAsia="it-IT"/>
        </w:rPr>
      </w:pPr>
      <w:bookmarkStart w:id="266" w:name="_Toc173418571"/>
      <w:bookmarkStart w:id="267" w:name="_Toc173418790"/>
      <w:r w:rsidRPr="00853705">
        <w:rPr>
          <w:rFonts w:ascii="Tahoma" w:eastAsia="Times New Roman" w:hAnsi="Tahoma" w:cs="Tahoma"/>
          <w:bCs/>
          <w:iCs/>
          <w:sz w:val="20"/>
          <w:szCs w:val="20"/>
          <w:lang w:eastAsia="it-IT"/>
        </w:rPr>
        <w:t>DICHIARAZIONE SOSTITUTIVA DI ATTO DI NOTORIETA’</w:t>
      </w:r>
      <w:bookmarkEnd w:id="266"/>
      <w:bookmarkEnd w:id="267"/>
    </w:p>
    <w:p w14:paraId="28789D53" w14:textId="77777777" w:rsidR="003962C5" w:rsidRPr="00853705" w:rsidRDefault="003962C5" w:rsidP="003962C5">
      <w:pPr>
        <w:autoSpaceDE w:val="0"/>
        <w:autoSpaceDN w:val="0"/>
        <w:adjustRightInd w:val="0"/>
        <w:spacing w:after="0" w:line="240" w:lineRule="auto"/>
        <w:jc w:val="center"/>
        <w:rPr>
          <w:rFonts w:ascii="Tahoma" w:eastAsia="Calibri" w:hAnsi="Tahoma" w:cs="Tahoma"/>
          <w:sz w:val="20"/>
          <w:szCs w:val="20"/>
          <w:lang w:eastAsia="it-IT"/>
        </w:rPr>
      </w:pPr>
      <w:r w:rsidRPr="00853705">
        <w:rPr>
          <w:rFonts w:ascii="Tahoma" w:eastAsia="Calibri" w:hAnsi="Tahoma" w:cs="Tahoma"/>
          <w:sz w:val="20"/>
          <w:szCs w:val="20"/>
          <w:lang w:eastAsia="it-IT"/>
        </w:rPr>
        <w:t>(art. 47 del D.P.R. 28 dicembre 2000, n. 445)</w:t>
      </w:r>
    </w:p>
    <w:p w14:paraId="36383060" w14:textId="77777777" w:rsidR="003962C5" w:rsidRPr="00853705" w:rsidRDefault="003962C5" w:rsidP="003962C5">
      <w:pPr>
        <w:autoSpaceDE w:val="0"/>
        <w:autoSpaceDN w:val="0"/>
        <w:adjustRightInd w:val="0"/>
        <w:spacing w:after="0" w:line="240" w:lineRule="auto"/>
        <w:ind w:left="5670"/>
        <w:rPr>
          <w:rFonts w:ascii="Tahoma" w:eastAsia="Calibri" w:hAnsi="Tahoma" w:cs="Tahoma"/>
          <w:sz w:val="20"/>
          <w:szCs w:val="20"/>
          <w:lang w:eastAsia="it-IT"/>
        </w:rPr>
      </w:pPr>
    </w:p>
    <w:p w14:paraId="24A4A7B2" w14:textId="77777777" w:rsidR="003962C5" w:rsidRPr="00853705" w:rsidRDefault="003962C5" w:rsidP="003962C5">
      <w:pPr>
        <w:autoSpaceDE w:val="0"/>
        <w:autoSpaceDN w:val="0"/>
        <w:adjustRightInd w:val="0"/>
        <w:spacing w:after="0" w:line="240" w:lineRule="auto"/>
        <w:ind w:left="5670"/>
        <w:rPr>
          <w:rFonts w:ascii="Tahoma" w:eastAsia="Calibri" w:hAnsi="Tahoma" w:cs="Tahoma"/>
          <w:sz w:val="20"/>
          <w:szCs w:val="20"/>
          <w:lang w:eastAsia="it-IT"/>
        </w:rPr>
      </w:pPr>
    </w:p>
    <w:p w14:paraId="2A8A9361" w14:textId="77777777" w:rsidR="003962C5" w:rsidRPr="00853705" w:rsidRDefault="003962C5" w:rsidP="003962C5">
      <w:pPr>
        <w:autoSpaceDE w:val="0"/>
        <w:autoSpaceDN w:val="0"/>
        <w:adjustRightInd w:val="0"/>
        <w:spacing w:after="0" w:line="360" w:lineRule="auto"/>
        <w:jc w:val="both"/>
        <w:rPr>
          <w:rFonts w:ascii="Tahoma" w:eastAsia="Calibri" w:hAnsi="Tahoma" w:cs="Tahoma"/>
          <w:sz w:val="20"/>
          <w:szCs w:val="20"/>
          <w:lang w:eastAsia="it-IT"/>
        </w:rPr>
      </w:pPr>
      <w:r w:rsidRPr="00853705">
        <w:rPr>
          <w:rFonts w:ascii="Tahoma" w:eastAsia="Calibri" w:hAnsi="Tahoma" w:cs="Tahoma"/>
          <w:sz w:val="20"/>
          <w:szCs w:val="20"/>
          <w:lang w:eastAsia="it-IT"/>
        </w:rPr>
        <w:t xml:space="preserve">Il/la sottoscritto/a __________________________________ nato/a a ______________________________ </w:t>
      </w:r>
    </w:p>
    <w:p w14:paraId="2144BBB1" w14:textId="77777777" w:rsidR="003962C5" w:rsidRPr="00853705" w:rsidRDefault="003962C5" w:rsidP="003962C5">
      <w:pPr>
        <w:autoSpaceDE w:val="0"/>
        <w:autoSpaceDN w:val="0"/>
        <w:adjustRightInd w:val="0"/>
        <w:spacing w:after="0" w:line="360" w:lineRule="auto"/>
        <w:rPr>
          <w:rFonts w:ascii="Tahoma" w:eastAsia="Calibri" w:hAnsi="Tahoma" w:cs="Tahoma"/>
          <w:sz w:val="20"/>
          <w:szCs w:val="20"/>
          <w:lang w:eastAsia="it-IT"/>
        </w:rPr>
      </w:pPr>
      <w:r w:rsidRPr="00853705">
        <w:rPr>
          <w:rFonts w:ascii="Tahoma" w:eastAsia="Calibri" w:hAnsi="Tahoma" w:cs="Tahoma"/>
          <w:sz w:val="20"/>
          <w:szCs w:val="20"/>
          <w:lang w:eastAsia="it-IT"/>
        </w:rPr>
        <w:t xml:space="preserve">Provincia ________________ il ____/____/____, residente nel Comune di __________________________ Provincia ________________ via __________________________________________________________, </w:t>
      </w:r>
    </w:p>
    <w:p w14:paraId="64E14BC4" w14:textId="669A98D4" w:rsidR="003962C5" w:rsidRPr="00853705" w:rsidRDefault="003962C5" w:rsidP="003962C5">
      <w:pPr>
        <w:autoSpaceDE w:val="0"/>
        <w:autoSpaceDN w:val="0"/>
        <w:adjustRightInd w:val="0"/>
        <w:spacing w:after="0" w:line="360" w:lineRule="auto"/>
        <w:jc w:val="both"/>
        <w:rPr>
          <w:rFonts w:ascii="Tahoma" w:eastAsia="Calibri" w:hAnsi="Tahoma" w:cs="Tahoma"/>
          <w:b/>
          <w:bCs/>
          <w:iCs/>
          <w:sz w:val="20"/>
          <w:szCs w:val="20"/>
          <w:lang w:eastAsia="it-IT"/>
        </w:rPr>
      </w:pPr>
      <w:r w:rsidRPr="00853705">
        <w:rPr>
          <w:rFonts w:ascii="Tahoma" w:eastAsia="Calibri" w:hAnsi="Tahoma" w:cs="Tahoma"/>
          <w:sz w:val="20"/>
          <w:szCs w:val="20"/>
          <w:lang w:eastAsia="it-IT"/>
        </w:rPr>
        <w:t xml:space="preserve">Codice Fiscale _______________________________________, in qualità di titolare/legale rappresentante di ____________________________________________________________________________________, Codice Fiscale _______________________________________, con riferimento alla domanda di aiuto n. _________________________________, presentata il ____/____/____, essendo a conoscenza di quanto stabilito </w:t>
      </w:r>
      <w:r w:rsidR="009575D1" w:rsidRPr="00853705">
        <w:rPr>
          <w:rFonts w:ascii="Tahoma" w:eastAsia="Calibri" w:hAnsi="Tahoma" w:cs="Tahoma"/>
          <w:sz w:val="20"/>
          <w:szCs w:val="20"/>
          <w:lang w:eastAsia="it-IT"/>
        </w:rPr>
        <w:t xml:space="preserve">dal bando della Comunità montana </w:t>
      </w:r>
      <w:r w:rsidRPr="00853705">
        <w:rPr>
          <w:rFonts w:ascii="Tahoma" w:eastAsia="Calibri" w:hAnsi="Tahoma" w:cs="Tahoma"/>
          <w:sz w:val="20"/>
          <w:szCs w:val="20"/>
          <w:lang w:eastAsia="it-IT"/>
        </w:rPr>
        <w:t xml:space="preserve">in oggetto, </w:t>
      </w:r>
    </w:p>
    <w:p w14:paraId="32248F92" w14:textId="77777777" w:rsidR="003962C5" w:rsidRPr="00853705" w:rsidRDefault="003962C5" w:rsidP="003962C5">
      <w:pPr>
        <w:autoSpaceDE w:val="0"/>
        <w:autoSpaceDN w:val="0"/>
        <w:adjustRightInd w:val="0"/>
        <w:spacing w:after="0" w:line="240" w:lineRule="auto"/>
        <w:ind w:right="-1"/>
        <w:jc w:val="both"/>
        <w:rPr>
          <w:rFonts w:ascii="Tahoma" w:eastAsia="Calibri" w:hAnsi="Tahoma" w:cs="Tahoma"/>
          <w:bCs/>
          <w:iCs/>
          <w:sz w:val="20"/>
          <w:szCs w:val="20"/>
          <w:lang w:eastAsia="it-IT"/>
        </w:rPr>
      </w:pPr>
      <w:r w:rsidRPr="00853705">
        <w:rPr>
          <w:rFonts w:ascii="Tahoma" w:eastAsia="Calibri" w:hAnsi="Tahoma" w:cs="Tahoma"/>
          <w:bCs/>
          <w:iCs/>
          <w:sz w:val="20"/>
          <w:szCs w:val="20"/>
          <w:lang w:eastAsia="it-IT"/>
        </w:rPr>
        <w:t>consapevole delle sanzioni penali nel caso di dichiarazioni non veritiere, di formazione o uso di atti falsi, richiamate dall’art. 76 del D.P.R. n. 445/2000 e della decadenza dai benefici conseguenti al provvedimento eventualmente emanato sulla base di dichiarazione non veritiera, ai sensi dell’art. 75 dello stesso D.P.R.</w:t>
      </w:r>
    </w:p>
    <w:p w14:paraId="3FA4A70F" w14:textId="77777777" w:rsidR="003962C5" w:rsidRPr="00853705" w:rsidRDefault="003962C5" w:rsidP="003962C5">
      <w:pPr>
        <w:autoSpaceDE w:val="0"/>
        <w:autoSpaceDN w:val="0"/>
        <w:adjustRightInd w:val="0"/>
        <w:spacing w:after="0" w:line="240" w:lineRule="auto"/>
        <w:ind w:right="-1"/>
        <w:jc w:val="both"/>
        <w:rPr>
          <w:rFonts w:ascii="Tahoma" w:eastAsia="Calibri" w:hAnsi="Tahoma" w:cs="Tahoma"/>
          <w:b/>
          <w:bCs/>
          <w:iCs/>
          <w:sz w:val="20"/>
          <w:szCs w:val="20"/>
          <w:lang w:eastAsia="it-IT"/>
        </w:rPr>
      </w:pPr>
      <w:r w:rsidRPr="00853705">
        <w:rPr>
          <w:rFonts w:ascii="Tahoma" w:eastAsia="Calibri" w:hAnsi="Tahoma" w:cs="Tahoma"/>
          <w:b/>
          <w:bCs/>
          <w:iCs/>
          <w:sz w:val="20"/>
          <w:szCs w:val="20"/>
          <w:lang w:eastAsia="it-IT"/>
        </w:rPr>
        <w:t xml:space="preserve"> </w:t>
      </w:r>
    </w:p>
    <w:p w14:paraId="2AA9CE2E" w14:textId="77777777" w:rsidR="003962C5" w:rsidRPr="00853705" w:rsidRDefault="003962C5" w:rsidP="003962C5">
      <w:pPr>
        <w:autoSpaceDE w:val="0"/>
        <w:autoSpaceDN w:val="0"/>
        <w:adjustRightInd w:val="0"/>
        <w:spacing w:after="0" w:line="240" w:lineRule="auto"/>
        <w:ind w:right="-1"/>
        <w:jc w:val="both"/>
        <w:rPr>
          <w:rFonts w:ascii="Tahoma" w:eastAsia="Calibri" w:hAnsi="Tahoma" w:cs="Tahoma"/>
          <w:b/>
          <w:bCs/>
          <w:sz w:val="20"/>
          <w:szCs w:val="20"/>
          <w:lang w:eastAsia="it-IT"/>
        </w:rPr>
      </w:pPr>
    </w:p>
    <w:p w14:paraId="4F578B7C" w14:textId="77777777" w:rsidR="003962C5" w:rsidRPr="00853705" w:rsidRDefault="003962C5" w:rsidP="003962C5">
      <w:pPr>
        <w:autoSpaceDE w:val="0"/>
        <w:autoSpaceDN w:val="0"/>
        <w:adjustRightInd w:val="0"/>
        <w:spacing w:after="0" w:line="240" w:lineRule="auto"/>
        <w:jc w:val="center"/>
        <w:rPr>
          <w:rFonts w:ascii="Tahoma" w:eastAsia="Calibri" w:hAnsi="Tahoma" w:cs="Tahoma"/>
          <w:b/>
          <w:bCs/>
          <w:sz w:val="20"/>
          <w:szCs w:val="20"/>
          <w:lang w:eastAsia="it-IT"/>
        </w:rPr>
      </w:pPr>
      <w:r w:rsidRPr="00853705">
        <w:rPr>
          <w:rFonts w:ascii="Tahoma" w:eastAsia="Calibri" w:hAnsi="Tahoma" w:cs="Tahoma"/>
          <w:b/>
          <w:bCs/>
          <w:sz w:val="20"/>
          <w:szCs w:val="20"/>
          <w:lang w:eastAsia="it-IT"/>
        </w:rPr>
        <w:t>DICHIARA</w:t>
      </w:r>
    </w:p>
    <w:p w14:paraId="6C8EE68A" w14:textId="77777777" w:rsidR="003962C5" w:rsidRPr="00853705" w:rsidRDefault="003962C5" w:rsidP="003962C5">
      <w:pPr>
        <w:autoSpaceDE w:val="0"/>
        <w:autoSpaceDN w:val="0"/>
        <w:adjustRightInd w:val="0"/>
        <w:spacing w:after="0" w:line="240" w:lineRule="auto"/>
        <w:jc w:val="both"/>
        <w:rPr>
          <w:rFonts w:ascii="Tahoma" w:eastAsia="Calibri" w:hAnsi="Tahoma" w:cs="Tahoma"/>
          <w:b/>
          <w:bCs/>
          <w:sz w:val="20"/>
          <w:szCs w:val="20"/>
          <w:lang w:eastAsia="it-IT"/>
        </w:rPr>
      </w:pPr>
    </w:p>
    <w:p w14:paraId="412F3BD0" w14:textId="36BE1E2C" w:rsidR="003962C5" w:rsidRPr="00853705" w:rsidRDefault="003962C5" w:rsidP="003962C5">
      <w:pPr>
        <w:autoSpaceDE w:val="0"/>
        <w:autoSpaceDN w:val="0"/>
        <w:adjustRightInd w:val="0"/>
        <w:spacing w:after="0" w:line="240" w:lineRule="auto"/>
        <w:jc w:val="both"/>
        <w:rPr>
          <w:rFonts w:ascii="Tahoma" w:eastAsia="Calibri" w:hAnsi="Tahoma" w:cs="Tahoma"/>
          <w:bCs/>
          <w:sz w:val="20"/>
          <w:szCs w:val="20"/>
          <w:u w:val="single"/>
          <w:lang w:eastAsia="it-IT"/>
        </w:rPr>
      </w:pPr>
      <w:r w:rsidRPr="00853705">
        <w:rPr>
          <w:rFonts w:ascii="Tahoma" w:eastAsia="Calibri" w:hAnsi="Tahoma" w:cs="Tahoma"/>
          <w:bCs/>
          <w:sz w:val="20"/>
          <w:szCs w:val="20"/>
          <w:u w:val="single"/>
          <w:lang w:eastAsia="it-IT"/>
        </w:rPr>
        <w:t>ai fini dell’erogazione dell’agevolazione</w:t>
      </w:r>
    </w:p>
    <w:p w14:paraId="36985AF9" w14:textId="0DE6C5E5" w:rsidR="003962C5" w:rsidRPr="00853705" w:rsidRDefault="003962C5" w:rsidP="003962C5">
      <w:pPr>
        <w:autoSpaceDE w:val="0"/>
        <w:autoSpaceDN w:val="0"/>
        <w:adjustRightInd w:val="0"/>
        <w:spacing w:after="0" w:line="240" w:lineRule="auto"/>
        <w:jc w:val="both"/>
        <w:rPr>
          <w:rFonts w:ascii="Tahoma" w:eastAsia="Calibri" w:hAnsi="Tahoma" w:cs="Tahoma"/>
          <w:bCs/>
          <w:sz w:val="20"/>
          <w:szCs w:val="20"/>
          <w:u w:val="single"/>
          <w:lang w:eastAsia="it-IT"/>
        </w:rPr>
      </w:pPr>
    </w:p>
    <w:p w14:paraId="4FC9721A" w14:textId="7E2B4142" w:rsidR="003962C5" w:rsidRPr="00853705" w:rsidRDefault="003962C5" w:rsidP="003962C5">
      <w:pPr>
        <w:autoSpaceDE w:val="0"/>
        <w:autoSpaceDN w:val="0"/>
        <w:adjustRightInd w:val="0"/>
        <w:spacing w:after="0" w:line="240" w:lineRule="auto"/>
        <w:ind w:right="-1"/>
        <w:jc w:val="both"/>
        <w:rPr>
          <w:rFonts w:ascii="Tahoma" w:eastAsia="Calibri" w:hAnsi="Tahoma" w:cs="Tahoma"/>
          <w:bCs/>
          <w:iCs/>
          <w:sz w:val="20"/>
          <w:szCs w:val="20"/>
          <w:lang w:eastAsia="it-IT"/>
        </w:rPr>
      </w:pPr>
      <w:r w:rsidRPr="00853705">
        <w:rPr>
          <w:rFonts w:ascii="Tahoma" w:eastAsia="Calibri" w:hAnsi="Tahoma" w:cs="Tahoma"/>
          <w:bCs/>
          <w:iCs/>
          <w:sz w:val="20"/>
          <w:szCs w:val="20"/>
          <w:lang w:eastAsia="it-IT"/>
        </w:rPr>
        <w:t>con riferimento al piano di assestamento forestale di ……………………………………………………………………………..</w:t>
      </w:r>
    </w:p>
    <w:p w14:paraId="5C737DCE" w14:textId="77777777" w:rsidR="003962C5" w:rsidRPr="00853705" w:rsidRDefault="003962C5" w:rsidP="003962C5">
      <w:pPr>
        <w:autoSpaceDE w:val="0"/>
        <w:autoSpaceDN w:val="0"/>
        <w:adjustRightInd w:val="0"/>
        <w:spacing w:after="0" w:line="240" w:lineRule="auto"/>
        <w:ind w:right="-1"/>
        <w:jc w:val="both"/>
        <w:rPr>
          <w:rFonts w:ascii="Tahoma" w:eastAsia="Calibri" w:hAnsi="Tahoma" w:cs="Tahoma"/>
          <w:bCs/>
          <w:iCs/>
          <w:sz w:val="20"/>
          <w:szCs w:val="20"/>
          <w:lang w:eastAsia="it-IT"/>
        </w:rPr>
      </w:pPr>
    </w:p>
    <w:p w14:paraId="3440A5BE" w14:textId="7AC76DBA" w:rsidR="003962C5" w:rsidRPr="00853705" w:rsidRDefault="003962C5" w:rsidP="003962C5">
      <w:pPr>
        <w:autoSpaceDE w:val="0"/>
        <w:autoSpaceDN w:val="0"/>
        <w:adjustRightInd w:val="0"/>
        <w:spacing w:after="0" w:line="240" w:lineRule="auto"/>
        <w:ind w:right="-1"/>
        <w:jc w:val="both"/>
        <w:rPr>
          <w:rFonts w:ascii="Tahoma" w:eastAsia="Calibri" w:hAnsi="Tahoma" w:cs="Tahoma"/>
          <w:bCs/>
          <w:iCs/>
          <w:sz w:val="20"/>
          <w:szCs w:val="20"/>
          <w:lang w:eastAsia="it-IT"/>
        </w:rPr>
      </w:pPr>
      <w:r w:rsidRPr="00853705">
        <w:rPr>
          <w:rFonts w:ascii="Tahoma" w:eastAsia="Calibri" w:hAnsi="Tahoma" w:cs="Tahoma"/>
          <w:bCs/>
          <w:iCs/>
          <w:sz w:val="20"/>
          <w:szCs w:val="20"/>
          <w:lang w:eastAsia="it-IT"/>
        </w:rPr>
        <w:t>di rispettare l’obbligo di accantonamento del 30% degli utili dei piani di assestamento forestale previsti dall’art. 45 c. 1 del r.r. 5/2007;</w:t>
      </w:r>
    </w:p>
    <w:p w14:paraId="44E9FD97" w14:textId="77777777" w:rsidR="003962C5" w:rsidRPr="00853705" w:rsidRDefault="003962C5" w:rsidP="003962C5">
      <w:pPr>
        <w:autoSpaceDE w:val="0"/>
        <w:autoSpaceDN w:val="0"/>
        <w:adjustRightInd w:val="0"/>
        <w:spacing w:after="0" w:line="240" w:lineRule="auto"/>
        <w:ind w:right="-1"/>
        <w:jc w:val="both"/>
        <w:rPr>
          <w:rFonts w:ascii="Tahoma" w:eastAsia="Calibri" w:hAnsi="Tahoma" w:cs="Tahoma"/>
          <w:bCs/>
          <w:iCs/>
          <w:sz w:val="20"/>
          <w:szCs w:val="20"/>
          <w:lang w:eastAsia="it-IT"/>
        </w:rPr>
      </w:pPr>
    </w:p>
    <w:p w14:paraId="2F233AF3" w14:textId="797051C7" w:rsidR="003962C5" w:rsidRPr="00853705" w:rsidRDefault="003962C5" w:rsidP="003962C5">
      <w:pPr>
        <w:autoSpaceDE w:val="0"/>
        <w:autoSpaceDN w:val="0"/>
        <w:adjustRightInd w:val="0"/>
        <w:spacing w:after="0" w:line="240" w:lineRule="auto"/>
        <w:ind w:right="-1"/>
        <w:jc w:val="both"/>
        <w:rPr>
          <w:rFonts w:ascii="Tahoma" w:eastAsia="Calibri" w:hAnsi="Tahoma" w:cs="Tahoma"/>
          <w:bCs/>
          <w:iCs/>
          <w:sz w:val="20"/>
          <w:szCs w:val="20"/>
          <w:lang w:eastAsia="it-IT"/>
        </w:rPr>
      </w:pPr>
      <w:r w:rsidRPr="00853705">
        <w:rPr>
          <w:rFonts w:ascii="Tahoma" w:eastAsia="Calibri" w:hAnsi="Tahoma" w:cs="Tahoma"/>
          <w:bCs/>
          <w:iCs/>
          <w:sz w:val="20"/>
          <w:szCs w:val="20"/>
          <w:lang w:eastAsia="it-IT"/>
        </w:rPr>
        <w:t>di aver accantonato complessivamente la somma totale di € …………………………………………………….,……………</w:t>
      </w:r>
    </w:p>
    <w:p w14:paraId="64FE2977" w14:textId="0589A2E9" w:rsidR="003962C5" w:rsidRPr="00853705" w:rsidRDefault="003962C5" w:rsidP="003962C5">
      <w:pPr>
        <w:autoSpaceDE w:val="0"/>
        <w:autoSpaceDN w:val="0"/>
        <w:adjustRightInd w:val="0"/>
        <w:spacing w:after="0" w:line="240" w:lineRule="auto"/>
        <w:ind w:right="-1"/>
        <w:jc w:val="both"/>
        <w:rPr>
          <w:rFonts w:ascii="Tahoma" w:eastAsia="Calibri" w:hAnsi="Tahoma" w:cs="Tahoma"/>
          <w:bCs/>
          <w:iCs/>
          <w:sz w:val="20"/>
          <w:szCs w:val="20"/>
          <w:lang w:eastAsia="it-IT"/>
        </w:rPr>
      </w:pPr>
    </w:p>
    <w:p w14:paraId="0C3B6E9C" w14:textId="6234DEC2" w:rsidR="003962C5" w:rsidRPr="00853705" w:rsidRDefault="003962C5" w:rsidP="003962C5">
      <w:pPr>
        <w:autoSpaceDE w:val="0"/>
        <w:autoSpaceDN w:val="0"/>
        <w:adjustRightInd w:val="0"/>
        <w:spacing w:after="0" w:line="240" w:lineRule="auto"/>
        <w:ind w:right="-1"/>
        <w:jc w:val="both"/>
        <w:rPr>
          <w:rFonts w:ascii="Tahoma" w:eastAsia="Arial Unicode MS" w:hAnsi="Tahoma" w:cs="Tahoma"/>
          <w:kern w:val="1"/>
          <w:sz w:val="20"/>
          <w:szCs w:val="20"/>
        </w:rPr>
      </w:pPr>
      <w:r w:rsidRPr="00853705">
        <w:rPr>
          <w:rFonts w:ascii="Tahoma" w:eastAsia="Calibri" w:hAnsi="Tahoma" w:cs="Tahoma"/>
          <w:bCs/>
          <w:iCs/>
          <w:sz w:val="20"/>
          <w:szCs w:val="20"/>
          <w:lang w:eastAsia="it-IT"/>
        </w:rPr>
        <w:t xml:space="preserve">di aver speso tale accantonamenti nel rispetto </w:t>
      </w:r>
      <w:r w:rsidRPr="00853705">
        <w:rPr>
          <w:rFonts w:ascii="Tahoma" w:eastAsia="Arial Unicode MS" w:hAnsi="Tahoma" w:cs="Tahoma"/>
          <w:kern w:val="1"/>
          <w:sz w:val="20"/>
          <w:szCs w:val="20"/>
        </w:rPr>
        <w:t>dall’art. 45 c. 4 del r.r. 5/2007 e in particolare per ………</w:t>
      </w:r>
    </w:p>
    <w:p w14:paraId="2152A0DB" w14:textId="1B904065" w:rsidR="003962C5" w:rsidRPr="00853705" w:rsidRDefault="003962C5" w:rsidP="003962C5">
      <w:pPr>
        <w:autoSpaceDE w:val="0"/>
        <w:autoSpaceDN w:val="0"/>
        <w:adjustRightInd w:val="0"/>
        <w:spacing w:after="0" w:line="240" w:lineRule="auto"/>
        <w:ind w:right="-1"/>
        <w:jc w:val="both"/>
        <w:rPr>
          <w:rFonts w:ascii="Tahoma" w:eastAsia="Arial Unicode MS" w:hAnsi="Tahoma" w:cs="Tahoma"/>
          <w:kern w:val="1"/>
          <w:sz w:val="20"/>
          <w:szCs w:val="20"/>
        </w:rPr>
      </w:pPr>
      <w:r w:rsidRPr="00853705">
        <w:rPr>
          <w:rFonts w:ascii="Tahoma" w:eastAsia="Arial Unicode MS" w:hAnsi="Tahoma" w:cs="Tahoma"/>
          <w:kern w:val="1"/>
          <w:sz w:val="20"/>
          <w:szCs w:val="20"/>
        </w:rPr>
        <w:t>…………………………………………………………………………………………………………………………………………………………..</w:t>
      </w:r>
    </w:p>
    <w:p w14:paraId="78EDEEFD" w14:textId="77777777" w:rsidR="003962C5" w:rsidRPr="00853705" w:rsidRDefault="003962C5" w:rsidP="003962C5">
      <w:pPr>
        <w:autoSpaceDE w:val="0"/>
        <w:autoSpaceDN w:val="0"/>
        <w:adjustRightInd w:val="0"/>
        <w:spacing w:after="0" w:line="240" w:lineRule="auto"/>
        <w:ind w:right="-1"/>
        <w:jc w:val="both"/>
        <w:rPr>
          <w:rFonts w:ascii="Tahoma" w:eastAsia="Arial Unicode MS" w:hAnsi="Tahoma" w:cs="Tahoma"/>
          <w:kern w:val="1"/>
          <w:sz w:val="20"/>
          <w:szCs w:val="20"/>
        </w:rPr>
      </w:pPr>
      <w:r w:rsidRPr="00853705">
        <w:rPr>
          <w:rFonts w:ascii="Tahoma" w:eastAsia="Arial Unicode MS" w:hAnsi="Tahoma" w:cs="Tahoma"/>
          <w:kern w:val="1"/>
          <w:sz w:val="20"/>
          <w:szCs w:val="20"/>
        </w:rPr>
        <w:t>…………………………………………………………………………………………………………………………………………………………..</w:t>
      </w:r>
    </w:p>
    <w:p w14:paraId="5AF6679B" w14:textId="77777777" w:rsidR="003962C5" w:rsidRPr="00853705" w:rsidRDefault="003962C5" w:rsidP="003962C5">
      <w:pPr>
        <w:autoSpaceDE w:val="0"/>
        <w:autoSpaceDN w:val="0"/>
        <w:adjustRightInd w:val="0"/>
        <w:spacing w:after="0" w:line="240" w:lineRule="auto"/>
        <w:ind w:right="-1"/>
        <w:jc w:val="both"/>
        <w:rPr>
          <w:rFonts w:ascii="Tahoma" w:eastAsia="Arial Unicode MS" w:hAnsi="Tahoma" w:cs="Tahoma"/>
          <w:kern w:val="1"/>
          <w:sz w:val="20"/>
          <w:szCs w:val="20"/>
        </w:rPr>
      </w:pPr>
      <w:r w:rsidRPr="00853705">
        <w:rPr>
          <w:rFonts w:ascii="Tahoma" w:eastAsia="Arial Unicode MS" w:hAnsi="Tahoma" w:cs="Tahoma"/>
          <w:kern w:val="1"/>
          <w:sz w:val="20"/>
          <w:szCs w:val="20"/>
        </w:rPr>
        <w:t>…………………………………………………………………………………………………………………………………………………………..</w:t>
      </w:r>
    </w:p>
    <w:p w14:paraId="39F17D5A" w14:textId="77777777" w:rsidR="003962C5" w:rsidRPr="00853705" w:rsidRDefault="003962C5" w:rsidP="003962C5">
      <w:pPr>
        <w:autoSpaceDE w:val="0"/>
        <w:autoSpaceDN w:val="0"/>
        <w:adjustRightInd w:val="0"/>
        <w:spacing w:after="0" w:line="240" w:lineRule="auto"/>
        <w:ind w:right="-1"/>
        <w:jc w:val="both"/>
        <w:rPr>
          <w:rFonts w:ascii="Tahoma" w:eastAsia="Arial Unicode MS" w:hAnsi="Tahoma" w:cs="Tahoma"/>
          <w:kern w:val="1"/>
          <w:sz w:val="20"/>
          <w:szCs w:val="20"/>
        </w:rPr>
      </w:pPr>
      <w:r w:rsidRPr="00853705">
        <w:rPr>
          <w:rFonts w:ascii="Tahoma" w:eastAsia="Arial Unicode MS" w:hAnsi="Tahoma" w:cs="Tahoma"/>
          <w:kern w:val="1"/>
          <w:sz w:val="20"/>
          <w:szCs w:val="20"/>
        </w:rPr>
        <w:t>…………………………………………………………………………………………………………………………………………………………..</w:t>
      </w:r>
    </w:p>
    <w:p w14:paraId="080314E6" w14:textId="77777777" w:rsidR="003962C5" w:rsidRPr="00853705" w:rsidRDefault="003962C5" w:rsidP="003962C5">
      <w:pPr>
        <w:autoSpaceDE w:val="0"/>
        <w:autoSpaceDN w:val="0"/>
        <w:adjustRightInd w:val="0"/>
        <w:spacing w:after="0" w:line="240" w:lineRule="auto"/>
        <w:ind w:right="-1"/>
        <w:jc w:val="both"/>
        <w:rPr>
          <w:rFonts w:ascii="Tahoma" w:eastAsia="Calibri" w:hAnsi="Tahoma" w:cs="Tahoma"/>
          <w:bCs/>
          <w:iCs/>
          <w:sz w:val="20"/>
          <w:szCs w:val="20"/>
          <w:lang w:eastAsia="it-IT"/>
        </w:rPr>
      </w:pPr>
    </w:p>
    <w:p w14:paraId="75993658" w14:textId="77777777" w:rsidR="003962C5" w:rsidRPr="00853705" w:rsidRDefault="003962C5" w:rsidP="003962C5">
      <w:pPr>
        <w:autoSpaceDE w:val="0"/>
        <w:autoSpaceDN w:val="0"/>
        <w:adjustRightInd w:val="0"/>
        <w:spacing w:after="0" w:line="240" w:lineRule="auto"/>
        <w:ind w:right="-1"/>
        <w:jc w:val="both"/>
        <w:rPr>
          <w:rFonts w:ascii="Tahoma" w:eastAsia="Calibri" w:hAnsi="Tahoma" w:cs="Tahoma"/>
          <w:bCs/>
          <w:iCs/>
          <w:sz w:val="20"/>
          <w:szCs w:val="20"/>
          <w:lang w:eastAsia="it-IT"/>
        </w:rPr>
      </w:pPr>
    </w:p>
    <w:p w14:paraId="068AD3E1" w14:textId="77777777" w:rsidR="003962C5" w:rsidRPr="00853705" w:rsidRDefault="003962C5" w:rsidP="003962C5">
      <w:pPr>
        <w:widowControl w:val="0"/>
        <w:tabs>
          <w:tab w:val="left" w:pos="567"/>
        </w:tabs>
        <w:suppressAutoHyphens/>
        <w:spacing w:after="0" w:line="240" w:lineRule="auto"/>
        <w:ind w:firstLine="992"/>
        <w:jc w:val="both"/>
        <w:rPr>
          <w:rFonts w:ascii="Tahoma" w:eastAsia="Arial Unicode MS" w:hAnsi="Tahoma" w:cs="Tahoma"/>
          <w:sz w:val="20"/>
          <w:szCs w:val="20"/>
        </w:rPr>
      </w:pPr>
    </w:p>
    <w:p w14:paraId="16EF25B3" w14:textId="298F4F04" w:rsidR="003962C5" w:rsidRPr="00853705" w:rsidRDefault="003962C5" w:rsidP="003962C5">
      <w:pPr>
        <w:widowControl w:val="0"/>
        <w:tabs>
          <w:tab w:val="left" w:pos="567"/>
        </w:tabs>
        <w:suppressAutoHyphens/>
        <w:spacing w:after="0" w:line="480" w:lineRule="auto"/>
        <w:ind w:firstLine="993"/>
        <w:jc w:val="both"/>
        <w:rPr>
          <w:rFonts w:ascii="Tahoma" w:eastAsia="Arial Unicode MS" w:hAnsi="Tahoma" w:cs="Tahoma"/>
          <w:sz w:val="20"/>
          <w:szCs w:val="20"/>
        </w:rPr>
      </w:pPr>
      <w:r w:rsidRPr="00853705">
        <w:rPr>
          <w:rFonts w:ascii="Tahoma" w:eastAsia="Arial Unicode MS" w:hAnsi="Tahoma" w:cs="Tahoma"/>
          <w:sz w:val="20"/>
          <w:szCs w:val="20"/>
        </w:rPr>
        <w:t>Luogo e data……………….</w:t>
      </w:r>
    </w:p>
    <w:p w14:paraId="6F85F806" w14:textId="77777777" w:rsidR="003962C5" w:rsidRPr="00853705" w:rsidRDefault="003962C5" w:rsidP="003962C5">
      <w:pPr>
        <w:widowControl w:val="0"/>
        <w:tabs>
          <w:tab w:val="left" w:pos="567"/>
        </w:tabs>
        <w:suppressAutoHyphens/>
        <w:spacing w:after="0" w:line="480" w:lineRule="auto"/>
        <w:ind w:firstLine="4536"/>
        <w:jc w:val="center"/>
        <w:rPr>
          <w:rFonts w:ascii="Tahoma" w:eastAsia="Arial Unicode MS" w:hAnsi="Tahoma" w:cs="Tahoma"/>
          <w:sz w:val="20"/>
          <w:szCs w:val="20"/>
        </w:rPr>
      </w:pPr>
      <w:r w:rsidRPr="00853705">
        <w:rPr>
          <w:rFonts w:ascii="Tahoma" w:eastAsia="Arial Unicode MS" w:hAnsi="Tahoma" w:cs="Tahoma"/>
          <w:sz w:val="20"/>
          <w:szCs w:val="20"/>
        </w:rPr>
        <w:t>Il segretario generale o dirigente competente</w:t>
      </w:r>
    </w:p>
    <w:p w14:paraId="018900A2" w14:textId="01514441" w:rsidR="003962C5" w:rsidRPr="00853705" w:rsidRDefault="003962C5" w:rsidP="003962C5">
      <w:pPr>
        <w:widowControl w:val="0"/>
        <w:tabs>
          <w:tab w:val="left" w:pos="567"/>
        </w:tabs>
        <w:suppressAutoHyphens/>
        <w:spacing w:after="0" w:line="480" w:lineRule="auto"/>
        <w:ind w:firstLine="4536"/>
        <w:jc w:val="center"/>
        <w:rPr>
          <w:rFonts w:ascii="Tahoma" w:eastAsia="Arial Unicode MS" w:hAnsi="Tahoma" w:cs="Tahoma"/>
          <w:sz w:val="20"/>
          <w:szCs w:val="20"/>
        </w:rPr>
      </w:pPr>
      <w:r w:rsidRPr="00853705">
        <w:rPr>
          <w:rFonts w:ascii="Tahoma" w:eastAsia="Arial Unicode MS" w:hAnsi="Tahoma" w:cs="Tahoma"/>
          <w:sz w:val="20"/>
          <w:szCs w:val="20"/>
        </w:rPr>
        <w:t>(Nome, cognome, firma e timbro dell’ente)</w:t>
      </w:r>
    </w:p>
    <w:p w14:paraId="10FC25BE" w14:textId="76172F37" w:rsidR="001B5C16" w:rsidRDefault="001B5C16">
      <w:pPr>
        <w:rPr>
          <w:rFonts w:ascii="Tahoma" w:hAnsi="Tahoma" w:cs="Tahoma"/>
          <w:sz w:val="20"/>
          <w:szCs w:val="20"/>
        </w:rPr>
      </w:pPr>
      <w:r>
        <w:rPr>
          <w:rFonts w:ascii="Tahoma" w:hAnsi="Tahoma" w:cs="Tahoma"/>
          <w:sz w:val="20"/>
          <w:szCs w:val="20"/>
        </w:rPr>
        <w:br w:type="page"/>
      </w:r>
    </w:p>
    <w:p w14:paraId="5013C2C3" w14:textId="7D847C2C" w:rsidR="00DC64CA" w:rsidRPr="00853705" w:rsidRDefault="00DC64CA" w:rsidP="00DC64CA">
      <w:pPr>
        <w:autoSpaceDE w:val="0"/>
        <w:autoSpaceDN w:val="0"/>
        <w:adjustRightInd w:val="0"/>
        <w:spacing w:after="0" w:line="240" w:lineRule="auto"/>
        <w:ind w:left="1843" w:hanging="1843"/>
        <w:jc w:val="right"/>
        <w:rPr>
          <w:rFonts w:ascii="Tahoma" w:eastAsia="Times New Roman" w:hAnsi="Tahoma" w:cs="Tahoma"/>
          <w:i/>
          <w:sz w:val="20"/>
          <w:szCs w:val="20"/>
          <w:u w:val="single"/>
          <w:lang w:eastAsia="it-IT"/>
        </w:rPr>
      </w:pPr>
      <w:r w:rsidRPr="00853705">
        <w:rPr>
          <w:rFonts w:ascii="Tahoma" w:eastAsia="Times New Roman" w:hAnsi="Tahoma" w:cs="Tahoma"/>
          <w:i/>
          <w:sz w:val="20"/>
          <w:szCs w:val="20"/>
          <w:u w:val="single"/>
          <w:lang w:eastAsia="it-IT"/>
        </w:rPr>
        <w:lastRenderedPageBreak/>
        <w:t xml:space="preserve">ALLEGATO </w:t>
      </w:r>
      <w:r>
        <w:rPr>
          <w:rFonts w:ascii="Tahoma" w:eastAsia="Times New Roman" w:hAnsi="Tahoma" w:cs="Tahoma"/>
          <w:i/>
          <w:sz w:val="20"/>
          <w:szCs w:val="20"/>
          <w:u w:val="single"/>
          <w:lang w:eastAsia="it-IT"/>
        </w:rPr>
        <w:t>H</w:t>
      </w:r>
    </w:p>
    <w:p w14:paraId="727B3981" w14:textId="77777777" w:rsidR="003962C5" w:rsidRDefault="003962C5" w:rsidP="00FA61CF">
      <w:pPr>
        <w:rPr>
          <w:rFonts w:ascii="Tahoma" w:hAnsi="Tahoma" w:cs="Tahoma"/>
          <w:sz w:val="20"/>
          <w:szCs w:val="20"/>
        </w:rPr>
      </w:pPr>
    </w:p>
    <w:p w14:paraId="200F9C8C" w14:textId="66CE37D4" w:rsidR="001B5C16" w:rsidRPr="00531637" w:rsidRDefault="00531637" w:rsidP="00531637">
      <w:pPr>
        <w:keepNext/>
        <w:keepLines/>
        <w:jc w:val="center"/>
        <w:outlineLvl w:val="1"/>
        <w:rPr>
          <w:rFonts w:ascii="Tahoma" w:eastAsia="Times New Roman" w:hAnsi="Tahoma" w:cs="Tahoma"/>
          <w:b/>
          <w:iCs/>
          <w:sz w:val="20"/>
          <w:szCs w:val="20"/>
          <w:lang w:eastAsia="it-IT"/>
        </w:rPr>
      </w:pPr>
      <w:bookmarkStart w:id="268" w:name="_Toc173418572"/>
      <w:bookmarkStart w:id="269" w:name="_Toc173418791"/>
      <w:r w:rsidRPr="00531637">
        <w:rPr>
          <w:rFonts w:ascii="Tahoma" w:eastAsia="Times New Roman" w:hAnsi="Tahoma" w:cs="Tahoma"/>
          <w:b/>
          <w:iCs/>
          <w:sz w:val="20"/>
          <w:szCs w:val="20"/>
          <w:lang w:eastAsia="it-IT"/>
        </w:rPr>
        <w:t>TABELLA ATTRIBUTI PER POLIGONI DIGITALI</w:t>
      </w:r>
      <w:bookmarkEnd w:id="268"/>
      <w:bookmarkEnd w:id="269"/>
      <w:r w:rsidRPr="00531637">
        <w:rPr>
          <w:rFonts w:ascii="Tahoma" w:eastAsia="Times New Roman" w:hAnsi="Tahoma" w:cs="Tahoma"/>
          <w:b/>
          <w:iCs/>
          <w:sz w:val="20"/>
          <w:szCs w:val="20"/>
          <w:lang w:eastAsia="it-IT"/>
        </w:rPr>
        <w:t xml:space="preserve"> </w:t>
      </w:r>
    </w:p>
    <w:p w14:paraId="7524D79E" w14:textId="77777777" w:rsidR="00A45B9B" w:rsidRDefault="00A45B9B" w:rsidP="00FA61CF">
      <w:pPr>
        <w:rPr>
          <w:rFonts w:ascii="Tahoma" w:hAnsi="Tahoma" w:cs="Tahoma"/>
          <w:b/>
          <w:bCs/>
          <w:sz w:val="24"/>
          <w:szCs w:val="24"/>
        </w:rPr>
      </w:pPr>
    </w:p>
    <w:tbl>
      <w:tblPr>
        <w:tblW w:w="0" w:type="auto"/>
        <w:tblCellMar>
          <w:left w:w="70" w:type="dxa"/>
          <w:right w:w="70" w:type="dxa"/>
        </w:tblCellMar>
        <w:tblLook w:val="04A0" w:firstRow="1" w:lastRow="0" w:firstColumn="1" w:lastColumn="0" w:noHBand="0" w:noVBand="1"/>
      </w:tblPr>
      <w:tblGrid>
        <w:gridCol w:w="1440"/>
        <w:gridCol w:w="2150"/>
        <w:gridCol w:w="1252"/>
        <w:gridCol w:w="4786"/>
      </w:tblGrid>
      <w:tr w:rsidR="00531637" w:rsidRPr="00531637" w14:paraId="2EFFA949" w14:textId="77777777" w:rsidTr="00531637">
        <w:trPr>
          <w:trHeight w:val="300"/>
        </w:trPr>
        <w:tc>
          <w:tcPr>
            <w:tcW w:w="0" w:type="auto"/>
            <w:tcBorders>
              <w:top w:val="single" w:sz="4" w:space="0" w:color="auto"/>
              <w:left w:val="single" w:sz="4" w:space="0" w:color="auto"/>
              <w:bottom w:val="single" w:sz="4" w:space="0" w:color="auto"/>
              <w:right w:val="single" w:sz="4" w:space="0" w:color="auto"/>
            </w:tcBorders>
            <w:vAlign w:val="bottom"/>
            <w:hideMark/>
          </w:tcPr>
          <w:p w14:paraId="0483A1E1"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NOME CAMPO</w:t>
            </w:r>
          </w:p>
        </w:tc>
        <w:tc>
          <w:tcPr>
            <w:tcW w:w="0" w:type="auto"/>
            <w:tcBorders>
              <w:top w:val="single" w:sz="4" w:space="0" w:color="auto"/>
              <w:left w:val="nil"/>
              <w:bottom w:val="single" w:sz="4" w:space="0" w:color="auto"/>
              <w:right w:val="single" w:sz="4" w:space="0" w:color="auto"/>
            </w:tcBorders>
            <w:vAlign w:val="bottom"/>
            <w:hideMark/>
          </w:tcPr>
          <w:p w14:paraId="48E5F8B3"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bookmarkStart w:id="270" w:name="RANGE!B1:D37"/>
            <w:r w:rsidRPr="00531637">
              <w:rPr>
                <w:rFonts w:ascii="Tahoma" w:eastAsia="Times New Roman" w:hAnsi="Tahoma" w:cs="Tahoma"/>
                <w:b/>
                <w:bCs/>
                <w:color w:val="000000"/>
                <w:sz w:val="20"/>
                <w:szCs w:val="20"/>
                <w:lang w:eastAsia="it-IT"/>
              </w:rPr>
              <w:t>NOME CAMPO (alias)</w:t>
            </w:r>
            <w:bookmarkEnd w:id="270"/>
          </w:p>
        </w:tc>
        <w:tc>
          <w:tcPr>
            <w:tcW w:w="0" w:type="auto"/>
            <w:tcBorders>
              <w:top w:val="single" w:sz="4" w:space="0" w:color="auto"/>
              <w:left w:val="nil"/>
              <w:bottom w:val="single" w:sz="4" w:space="0" w:color="auto"/>
              <w:right w:val="single" w:sz="4" w:space="0" w:color="auto"/>
            </w:tcBorders>
            <w:vAlign w:val="bottom"/>
            <w:hideMark/>
          </w:tcPr>
          <w:p w14:paraId="3982BB34"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TIPO CAMPO</w:t>
            </w:r>
          </w:p>
        </w:tc>
        <w:tc>
          <w:tcPr>
            <w:tcW w:w="0" w:type="auto"/>
            <w:tcBorders>
              <w:top w:val="single" w:sz="4" w:space="0" w:color="auto"/>
              <w:left w:val="nil"/>
              <w:bottom w:val="single" w:sz="4" w:space="0" w:color="auto"/>
              <w:right w:val="single" w:sz="4" w:space="0" w:color="auto"/>
            </w:tcBorders>
            <w:vAlign w:val="bottom"/>
            <w:hideMark/>
          </w:tcPr>
          <w:p w14:paraId="67547B00"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ATTRIBUTI</w:t>
            </w:r>
          </w:p>
        </w:tc>
      </w:tr>
      <w:tr w:rsidR="00531637" w:rsidRPr="00531637" w14:paraId="1684B28A" w14:textId="77777777" w:rsidTr="00531637">
        <w:trPr>
          <w:trHeight w:val="300"/>
        </w:trPr>
        <w:tc>
          <w:tcPr>
            <w:tcW w:w="0" w:type="auto"/>
            <w:tcBorders>
              <w:top w:val="nil"/>
              <w:left w:val="single" w:sz="4" w:space="0" w:color="auto"/>
              <w:bottom w:val="nil"/>
              <w:right w:val="single" w:sz="4" w:space="0" w:color="auto"/>
            </w:tcBorders>
            <w:vAlign w:val="bottom"/>
            <w:hideMark/>
          </w:tcPr>
          <w:p w14:paraId="210E19C8"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t_finanz</w:t>
            </w:r>
          </w:p>
        </w:tc>
        <w:tc>
          <w:tcPr>
            <w:tcW w:w="0" w:type="auto"/>
            <w:tcBorders>
              <w:top w:val="nil"/>
              <w:left w:val="nil"/>
              <w:bottom w:val="nil"/>
              <w:right w:val="single" w:sz="4" w:space="0" w:color="auto"/>
            </w:tcBorders>
            <w:vAlign w:val="bottom"/>
            <w:hideMark/>
          </w:tcPr>
          <w:p w14:paraId="34FFD357"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tipo finanziamento</w:t>
            </w:r>
          </w:p>
        </w:tc>
        <w:tc>
          <w:tcPr>
            <w:tcW w:w="0" w:type="auto"/>
            <w:tcBorders>
              <w:top w:val="nil"/>
              <w:left w:val="nil"/>
              <w:bottom w:val="nil"/>
              <w:right w:val="single" w:sz="4" w:space="0" w:color="auto"/>
            </w:tcBorders>
            <w:vAlign w:val="bottom"/>
            <w:hideMark/>
          </w:tcPr>
          <w:p w14:paraId="555B8799"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testo (250)</w:t>
            </w:r>
          </w:p>
        </w:tc>
        <w:tc>
          <w:tcPr>
            <w:tcW w:w="0" w:type="auto"/>
            <w:tcBorders>
              <w:top w:val="nil"/>
              <w:left w:val="nil"/>
              <w:bottom w:val="single" w:sz="4" w:space="0" w:color="auto"/>
              <w:right w:val="single" w:sz="4" w:space="0" w:color="auto"/>
            </w:tcBorders>
            <w:vAlign w:val="bottom"/>
            <w:hideMark/>
          </w:tcPr>
          <w:p w14:paraId="336DCE00"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MISURE FORESTALI ART. 26 L.R. 31/2008</w:t>
            </w:r>
          </w:p>
        </w:tc>
      </w:tr>
      <w:tr w:rsidR="00531637" w:rsidRPr="00531637" w14:paraId="5F1E7592" w14:textId="77777777" w:rsidTr="00531637">
        <w:trPr>
          <w:trHeight w:val="300"/>
        </w:trPr>
        <w:tc>
          <w:tcPr>
            <w:tcW w:w="0" w:type="auto"/>
            <w:tcBorders>
              <w:top w:val="single" w:sz="4" w:space="0" w:color="auto"/>
              <w:left w:val="single" w:sz="4" w:space="0" w:color="auto"/>
              <w:bottom w:val="single" w:sz="4" w:space="0" w:color="auto"/>
              <w:right w:val="single" w:sz="4" w:space="0" w:color="auto"/>
            </w:tcBorders>
            <w:vAlign w:val="bottom"/>
            <w:hideMark/>
          </w:tcPr>
          <w:p w14:paraId="7BC2181E"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s_finanz</w:t>
            </w:r>
          </w:p>
        </w:tc>
        <w:tc>
          <w:tcPr>
            <w:tcW w:w="0" w:type="auto"/>
            <w:tcBorders>
              <w:top w:val="single" w:sz="4" w:space="0" w:color="auto"/>
              <w:left w:val="nil"/>
              <w:bottom w:val="single" w:sz="4" w:space="0" w:color="auto"/>
              <w:right w:val="single" w:sz="4" w:space="0" w:color="auto"/>
            </w:tcBorders>
            <w:vAlign w:val="bottom"/>
            <w:hideMark/>
          </w:tcPr>
          <w:p w14:paraId="60243BBF"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soggetto finanziatore</w:t>
            </w:r>
          </w:p>
        </w:tc>
        <w:tc>
          <w:tcPr>
            <w:tcW w:w="0" w:type="auto"/>
            <w:tcBorders>
              <w:top w:val="single" w:sz="4" w:space="0" w:color="auto"/>
              <w:left w:val="nil"/>
              <w:bottom w:val="single" w:sz="4" w:space="0" w:color="auto"/>
              <w:right w:val="single" w:sz="4" w:space="0" w:color="auto"/>
            </w:tcBorders>
            <w:vAlign w:val="bottom"/>
            <w:hideMark/>
          </w:tcPr>
          <w:p w14:paraId="6914EA2C"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testo (250)</w:t>
            </w:r>
          </w:p>
        </w:tc>
        <w:tc>
          <w:tcPr>
            <w:tcW w:w="0" w:type="auto"/>
            <w:tcBorders>
              <w:top w:val="nil"/>
              <w:left w:val="nil"/>
              <w:bottom w:val="single" w:sz="4" w:space="0" w:color="auto"/>
              <w:right w:val="single" w:sz="4" w:space="0" w:color="auto"/>
            </w:tcBorders>
            <w:vAlign w:val="bottom"/>
            <w:hideMark/>
          </w:tcPr>
          <w:p w14:paraId="62688761"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COMUNITA' MONTANA</w:t>
            </w:r>
          </w:p>
        </w:tc>
      </w:tr>
      <w:tr w:rsidR="00531637" w:rsidRPr="00531637" w14:paraId="72E8B03D" w14:textId="77777777" w:rsidTr="00531637">
        <w:trPr>
          <w:trHeight w:val="300"/>
        </w:trPr>
        <w:tc>
          <w:tcPr>
            <w:tcW w:w="0" w:type="auto"/>
            <w:vMerge w:val="restart"/>
            <w:tcBorders>
              <w:top w:val="nil"/>
              <w:left w:val="single" w:sz="4" w:space="0" w:color="auto"/>
              <w:bottom w:val="single" w:sz="4" w:space="0" w:color="auto"/>
              <w:right w:val="single" w:sz="4" w:space="0" w:color="auto"/>
            </w:tcBorders>
            <w:vAlign w:val="bottom"/>
            <w:hideMark/>
          </w:tcPr>
          <w:p w14:paraId="2E913A02"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t_interven</w:t>
            </w:r>
          </w:p>
        </w:tc>
        <w:tc>
          <w:tcPr>
            <w:tcW w:w="0" w:type="auto"/>
            <w:vMerge w:val="restart"/>
            <w:tcBorders>
              <w:top w:val="nil"/>
              <w:left w:val="single" w:sz="4" w:space="0" w:color="auto"/>
              <w:bottom w:val="single" w:sz="4" w:space="0" w:color="auto"/>
              <w:right w:val="single" w:sz="4" w:space="0" w:color="auto"/>
            </w:tcBorders>
            <w:vAlign w:val="bottom"/>
            <w:hideMark/>
          </w:tcPr>
          <w:p w14:paraId="146B1BA5"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tipo intervento</w:t>
            </w:r>
          </w:p>
        </w:tc>
        <w:tc>
          <w:tcPr>
            <w:tcW w:w="0" w:type="auto"/>
            <w:vMerge w:val="restart"/>
            <w:tcBorders>
              <w:top w:val="nil"/>
              <w:left w:val="single" w:sz="4" w:space="0" w:color="auto"/>
              <w:bottom w:val="single" w:sz="4" w:space="0" w:color="auto"/>
              <w:right w:val="single" w:sz="4" w:space="0" w:color="auto"/>
            </w:tcBorders>
            <w:vAlign w:val="bottom"/>
            <w:hideMark/>
          </w:tcPr>
          <w:p w14:paraId="6C105644" w14:textId="77777777" w:rsidR="00531637" w:rsidRPr="00531637" w:rsidRDefault="00531637" w:rsidP="00531637">
            <w:pPr>
              <w:spacing w:after="0" w:line="240" w:lineRule="auto"/>
              <w:jc w:val="center"/>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testo (250)</w:t>
            </w:r>
          </w:p>
        </w:tc>
        <w:tc>
          <w:tcPr>
            <w:tcW w:w="0" w:type="auto"/>
            <w:tcBorders>
              <w:top w:val="nil"/>
              <w:left w:val="nil"/>
              <w:bottom w:val="single" w:sz="4" w:space="0" w:color="auto"/>
              <w:right w:val="single" w:sz="4" w:space="0" w:color="auto"/>
            </w:tcBorders>
            <w:vAlign w:val="bottom"/>
            <w:hideMark/>
          </w:tcPr>
          <w:p w14:paraId="49CA59ED"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Avviamento o conversione</w:t>
            </w:r>
          </w:p>
        </w:tc>
      </w:tr>
      <w:tr w:rsidR="00531637" w:rsidRPr="00531637" w14:paraId="098914F8"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63BDF783"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09CD5767"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259EB2BB"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nil"/>
              <w:left w:val="nil"/>
              <w:bottom w:val="single" w:sz="4" w:space="0" w:color="auto"/>
              <w:right w:val="single" w:sz="4" w:space="0" w:color="auto"/>
            </w:tcBorders>
            <w:vAlign w:val="bottom"/>
            <w:hideMark/>
          </w:tcPr>
          <w:p w14:paraId="543B7F22"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 xml:space="preserve">Contenimento specie arboree autoctone invadenti </w:t>
            </w:r>
          </w:p>
        </w:tc>
      </w:tr>
      <w:tr w:rsidR="00531637" w:rsidRPr="00531637" w14:paraId="387CA5E5"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6AF62ADC"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00D71FAE"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57E6FD19"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nil"/>
              <w:left w:val="nil"/>
              <w:bottom w:val="single" w:sz="4" w:space="0" w:color="auto"/>
              <w:right w:val="single" w:sz="4" w:space="0" w:color="auto"/>
            </w:tcBorders>
            <w:vAlign w:val="bottom"/>
            <w:hideMark/>
          </w:tcPr>
          <w:p w14:paraId="53888C56"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 xml:space="preserve">Contenimento specie arboree esotiche </w:t>
            </w:r>
          </w:p>
        </w:tc>
      </w:tr>
      <w:tr w:rsidR="00531637" w:rsidRPr="00531637" w14:paraId="66B8AA51"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20F51630"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7560FAAA"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247D33AF"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nil"/>
              <w:left w:val="nil"/>
              <w:bottom w:val="single" w:sz="4" w:space="0" w:color="auto"/>
              <w:right w:val="single" w:sz="4" w:space="0" w:color="auto"/>
            </w:tcBorders>
            <w:vAlign w:val="bottom"/>
            <w:hideMark/>
          </w:tcPr>
          <w:p w14:paraId="72349803"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 xml:space="preserve">Contenimento specie non arboree invadenti </w:t>
            </w:r>
          </w:p>
        </w:tc>
      </w:tr>
      <w:tr w:rsidR="00531637" w:rsidRPr="00531637" w14:paraId="6C2AC643"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556ACFBF"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7DB0C8EB"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0218ED37"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nil"/>
              <w:left w:val="nil"/>
              <w:bottom w:val="single" w:sz="4" w:space="0" w:color="auto"/>
              <w:right w:val="single" w:sz="4" w:space="0" w:color="auto"/>
            </w:tcBorders>
            <w:vAlign w:val="bottom"/>
            <w:hideMark/>
          </w:tcPr>
          <w:p w14:paraId="1151049D"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Creazione nuovo bosco</w:t>
            </w:r>
          </w:p>
        </w:tc>
      </w:tr>
      <w:tr w:rsidR="00531637" w:rsidRPr="00531637" w14:paraId="592D784F"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4004F745"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198EE085"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1948089D"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nil"/>
              <w:left w:val="nil"/>
              <w:bottom w:val="single" w:sz="4" w:space="0" w:color="auto"/>
              <w:right w:val="single" w:sz="4" w:space="0" w:color="auto"/>
            </w:tcBorders>
            <w:vAlign w:val="bottom"/>
            <w:hideMark/>
          </w:tcPr>
          <w:p w14:paraId="7B7F2EA5"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Diradamento o sfollo</w:t>
            </w:r>
          </w:p>
        </w:tc>
      </w:tr>
      <w:tr w:rsidR="00531637" w:rsidRPr="00531637" w14:paraId="3C787010"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406D5F04"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3EE30102"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25AA7A6D"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nil"/>
              <w:left w:val="nil"/>
              <w:bottom w:val="single" w:sz="4" w:space="0" w:color="auto"/>
              <w:right w:val="single" w:sz="4" w:space="0" w:color="auto"/>
            </w:tcBorders>
            <w:vAlign w:val="bottom"/>
            <w:hideMark/>
          </w:tcPr>
          <w:p w14:paraId="18277321"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 xml:space="preserve">Prevenzione dei danni ai boschi </w:t>
            </w:r>
          </w:p>
        </w:tc>
      </w:tr>
      <w:tr w:rsidR="00531637" w:rsidRPr="00531637" w14:paraId="39D4B893"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736FDCB1"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25726C10"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31A85BBC"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nil"/>
              <w:left w:val="nil"/>
              <w:bottom w:val="single" w:sz="4" w:space="0" w:color="auto"/>
              <w:right w:val="single" w:sz="4" w:space="0" w:color="auto"/>
            </w:tcBorders>
            <w:vAlign w:val="bottom"/>
            <w:hideMark/>
          </w:tcPr>
          <w:p w14:paraId="22D3FE6F"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Ripristino boschi danneggiati</w:t>
            </w:r>
          </w:p>
        </w:tc>
      </w:tr>
      <w:tr w:rsidR="00531637" w:rsidRPr="00531637" w14:paraId="155519DE"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30B9A77C"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5D5B0FD8"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097BBC78"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nil"/>
              <w:left w:val="nil"/>
              <w:bottom w:val="single" w:sz="4" w:space="0" w:color="auto"/>
              <w:right w:val="single" w:sz="4" w:space="0" w:color="auto"/>
            </w:tcBorders>
            <w:vAlign w:val="bottom"/>
            <w:hideMark/>
          </w:tcPr>
          <w:p w14:paraId="6AFA09C1"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Utilizzazione</w:t>
            </w:r>
          </w:p>
        </w:tc>
      </w:tr>
      <w:tr w:rsidR="00531637" w:rsidRPr="00531637" w14:paraId="2846CDCC"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7CCE0AB9"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077E5A70"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15603EA6"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nil"/>
              <w:left w:val="nil"/>
              <w:bottom w:val="single" w:sz="4" w:space="0" w:color="auto"/>
              <w:right w:val="single" w:sz="4" w:space="0" w:color="auto"/>
            </w:tcBorders>
            <w:vAlign w:val="bottom"/>
            <w:hideMark/>
          </w:tcPr>
          <w:p w14:paraId="2850367B"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Ricostituzione o rinnovazione di bosco pre-esistente</w:t>
            </w:r>
          </w:p>
        </w:tc>
      </w:tr>
      <w:tr w:rsidR="00531637" w:rsidRPr="00531637" w14:paraId="198B87F0"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3F51DF08"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42E5FA2B"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0BBB094F"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nil"/>
              <w:left w:val="nil"/>
              <w:bottom w:val="single" w:sz="4" w:space="0" w:color="auto"/>
              <w:right w:val="single" w:sz="4" w:space="0" w:color="auto"/>
            </w:tcBorders>
            <w:vAlign w:val="bottom"/>
            <w:hideMark/>
          </w:tcPr>
          <w:p w14:paraId="2160CC54"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Altro intervento di incremento della biodiversità</w:t>
            </w:r>
          </w:p>
        </w:tc>
      </w:tr>
      <w:tr w:rsidR="00531637" w:rsidRPr="00531637" w14:paraId="4FEB2DA4"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18EAB85D"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7FAF87C5"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0BF8956B"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nil"/>
              <w:left w:val="nil"/>
              <w:bottom w:val="single" w:sz="4" w:space="0" w:color="auto"/>
              <w:right w:val="single" w:sz="4" w:space="0" w:color="auto"/>
            </w:tcBorders>
            <w:vAlign w:val="bottom"/>
            <w:hideMark/>
          </w:tcPr>
          <w:p w14:paraId="5A88DF4B"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Altro intervento selvicolturale</w:t>
            </w:r>
          </w:p>
        </w:tc>
      </w:tr>
      <w:tr w:rsidR="00531637" w:rsidRPr="00531637" w14:paraId="226459E7"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0C42CDEA"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79E23B9B"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7715B2F3"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nil"/>
              <w:left w:val="nil"/>
              <w:bottom w:val="single" w:sz="4" w:space="0" w:color="auto"/>
              <w:right w:val="single" w:sz="4" w:space="0" w:color="auto"/>
            </w:tcBorders>
            <w:vAlign w:val="bottom"/>
            <w:hideMark/>
          </w:tcPr>
          <w:p w14:paraId="167F080B"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Creazione nuova strada</w:t>
            </w:r>
          </w:p>
        </w:tc>
      </w:tr>
      <w:tr w:rsidR="00531637" w:rsidRPr="00531637" w14:paraId="2E01EB49"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7ED9A677"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7ED4223B"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2B322D24"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nil"/>
              <w:left w:val="nil"/>
              <w:bottom w:val="nil"/>
              <w:right w:val="nil"/>
            </w:tcBorders>
            <w:vAlign w:val="bottom"/>
            <w:hideMark/>
          </w:tcPr>
          <w:p w14:paraId="3EFA93B9"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Prolungamento strada esistente</w:t>
            </w:r>
          </w:p>
        </w:tc>
      </w:tr>
      <w:tr w:rsidR="00531637" w:rsidRPr="00531637" w14:paraId="3247C58C"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1AAC2983"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59C13FD5"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65BAC5E3"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nil"/>
              <w:left w:val="nil"/>
              <w:bottom w:val="nil"/>
              <w:right w:val="nil"/>
            </w:tcBorders>
            <w:vAlign w:val="bottom"/>
            <w:hideMark/>
          </w:tcPr>
          <w:p w14:paraId="49468ACD"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Manutenzione o adeguamento strada esistente</w:t>
            </w:r>
          </w:p>
        </w:tc>
      </w:tr>
      <w:tr w:rsidR="00531637" w:rsidRPr="00531637" w14:paraId="7C6E7F49"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067254FE"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6B335289"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2AF24FCD"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single" w:sz="4" w:space="0" w:color="auto"/>
              <w:left w:val="nil"/>
              <w:bottom w:val="single" w:sz="4" w:space="0" w:color="auto"/>
              <w:right w:val="single" w:sz="4" w:space="0" w:color="auto"/>
            </w:tcBorders>
            <w:vAlign w:val="bottom"/>
            <w:hideMark/>
          </w:tcPr>
          <w:p w14:paraId="2CEC3308"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Sistemazione idraulico forestale</w:t>
            </w:r>
          </w:p>
        </w:tc>
      </w:tr>
      <w:tr w:rsidR="00531637" w:rsidRPr="00531637" w14:paraId="7D4BF792"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36161B5E"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0924A4C4"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5DD1AED8"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nil"/>
              <w:left w:val="nil"/>
              <w:bottom w:val="single" w:sz="4" w:space="0" w:color="auto"/>
              <w:right w:val="single" w:sz="4" w:space="0" w:color="auto"/>
            </w:tcBorders>
            <w:vAlign w:val="bottom"/>
            <w:hideMark/>
          </w:tcPr>
          <w:p w14:paraId="502D84C9"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w:t>
            </w:r>
          </w:p>
        </w:tc>
      </w:tr>
      <w:tr w:rsidR="00531637" w:rsidRPr="00531637" w14:paraId="6C8B7C93" w14:textId="77777777" w:rsidTr="00531637">
        <w:trPr>
          <w:trHeight w:val="300"/>
        </w:trPr>
        <w:tc>
          <w:tcPr>
            <w:tcW w:w="0" w:type="auto"/>
            <w:tcBorders>
              <w:top w:val="nil"/>
              <w:left w:val="single" w:sz="4" w:space="0" w:color="auto"/>
              <w:bottom w:val="single" w:sz="4" w:space="0" w:color="auto"/>
              <w:right w:val="single" w:sz="4" w:space="0" w:color="auto"/>
            </w:tcBorders>
            <w:vAlign w:val="bottom"/>
            <w:hideMark/>
          </w:tcPr>
          <w:p w14:paraId="66659319"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note</w:t>
            </w:r>
          </w:p>
        </w:tc>
        <w:tc>
          <w:tcPr>
            <w:tcW w:w="0" w:type="auto"/>
            <w:tcBorders>
              <w:top w:val="nil"/>
              <w:left w:val="nil"/>
              <w:bottom w:val="single" w:sz="4" w:space="0" w:color="auto"/>
              <w:right w:val="single" w:sz="4" w:space="0" w:color="auto"/>
            </w:tcBorders>
            <w:vAlign w:val="bottom"/>
            <w:hideMark/>
          </w:tcPr>
          <w:p w14:paraId="61C9180C"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note</w:t>
            </w:r>
          </w:p>
        </w:tc>
        <w:tc>
          <w:tcPr>
            <w:tcW w:w="0" w:type="auto"/>
            <w:tcBorders>
              <w:top w:val="nil"/>
              <w:left w:val="nil"/>
              <w:bottom w:val="single" w:sz="4" w:space="0" w:color="auto"/>
              <w:right w:val="single" w:sz="4" w:space="0" w:color="auto"/>
            </w:tcBorders>
            <w:vAlign w:val="bottom"/>
            <w:hideMark/>
          </w:tcPr>
          <w:p w14:paraId="7AAC68C3"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testo (250)</w:t>
            </w:r>
          </w:p>
        </w:tc>
        <w:tc>
          <w:tcPr>
            <w:tcW w:w="0" w:type="auto"/>
            <w:tcBorders>
              <w:top w:val="nil"/>
              <w:left w:val="nil"/>
              <w:bottom w:val="single" w:sz="4" w:space="0" w:color="auto"/>
              <w:right w:val="single" w:sz="4" w:space="0" w:color="auto"/>
            </w:tcBorders>
            <w:vAlign w:val="bottom"/>
            <w:hideMark/>
          </w:tcPr>
          <w:p w14:paraId="433BE9F7"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non standardizzato</w:t>
            </w:r>
          </w:p>
        </w:tc>
      </w:tr>
      <w:tr w:rsidR="00531637" w:rsidRPr="00531637" w14:paraId="0646C610" w14:textId="77777777" w:rsidTr="00531637">
        <w:trPr>
          <w:trHeight w:val="300"/>
        </w:trPr>
        <w:tc>
          <w:tcPr>
            <w:tcW w:w="0" w:type="auto"/>
            <w:vMerge w:val="restart"/>
            <w:tcBorders>
              <w:top w:val="nil"/>
              <w:left w:val="single" w:sz="4" w:space="0" w:color="auto"/>
              <w:bottom w:val="single" w:sz="4" w:space="0" w:color="auto"/>
              <w:right w:val="single" w:sz="4" w:space="0" w:color="auto"/>
            </w:tcBorders>
            <w:vAlign w:val="bottom"/>
            <w:hideMark/>
          </w:tcPr>
          <w:p w14:paraId="3E36F70F"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cat_benef</w:t>
            </w:r>
          </w:p>
        </w:tc>
        <w:tc>
          <w:tcPr>
            <w:tcW w:w="0" w:type="auto"/>
            <w:vMerge w:val="restart"/>
            <w:tcBorders>
              <w:top w:val="nil"/>
              <w:left w:val="single" w:sz="4" w:space="0" w:color="auto"/>
              <w:bottom w:val="single" w:sz="4" w:space="0" w:color="auto"/>
              <w:right w:val="single" w:sz="4" w:space="0" w:color="auto"/>
            </w:tcBorders>
            <w:vAlign w:val="bottom"/>
            <w:hideMark/>
          </w:tcPr>
          <w:p w14:paraId="5DB0C467"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categoria beneficiario</w:t>
            </w:r>
          </w:p>
        </w:tc>
        <w:tc>
          <w:tcPr>
            <w:tcW w:w="0" w:type="auto"/>
            <w:vMerge w:val="restart"/>
            <w:tcBorders>
              <w:top w:val="nil"/>
              <w:left w:val="single" w:sz="4" w:space="0" w:color="auto"/>
              <w:bottom w:val="single" w:sz="4" w:space="0" w:color="auto"/>
              <w:right w:val="single" w:sz="4" w:space="0" w:color="auto"/>
            </w:tcBorders>
            <w:vAlign w:val="bottom"/>
            <w:hideMark/>
          </w:tcPr>
          <w:p w14:paraId="616B87F8" w14:textId="77777777" w:rsidR="00531637" w:rsidRPr="00531637" w:rsidRDefault="00531637" w:rsidP="00531637">
            <w:pPr>
              <w:spacing w:after="0" w:line="240" w:lineRule="auto"/>
              <w:jc w:val="center"/>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testo (250)</w:t>
            </w:r>
          </w:p>
        </w:tc>
        <w:tc>
          <w:tcPr>
            <w:tcW w:w="0" w:type="auto"/>
            <w:tcBorders>
              <w:top w:val="nil"/>
              <w:left w:val="nil"/>
              <w:bottom w:val="single" w:sz="4" w:space="0" w:color="auto"/>
              <w:right w:val="single" w:sz="4" w:space="0" w:color="auto"/>
            </w:tcBorders>
            <w:vAlign w:val="bottom"/>
            <w:hideMark/>
          </w:tcPr>
          <w:p w14:paraId="754C2C27"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ENTE GESTORE DI AREA PROTETTA</w:t>
            </w:r>
          </w:p>
        </w:tc>
      </w:tr>
      <w:tr w:rsidR="00531637" w:rsidRPr="00531637" w14:paraId="242A69D3"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64290AE2"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15936D5A"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53D6C2BA"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nil"/>
              <w:left w:val="nil"/>
              <w:bottom w:val="single" w:sz="4" w:space="0" w:color="auto"/>
              <w:right w:val="single" w:sz="4" w:space="0" w:color="auto"/>
            </w:tcBorders>
            <w:vAlign w:val="bottom"/>
            <w:hideMark/>
          </w:tcPr>
          <w:p w14:paraId="70F939C7"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ALTRO ENTE PUBBLICO</w:t>
            </w:r>
          </w:p>
        </w:tc>
      </w:tr>
      <w:tr w:rsidR="00531637" w:rsidRPr="00531637" w14:paraId="740001FF"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0A2A981A"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1F19C5C2"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3AC472AD"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nil"/>
              <w:left w:val="nil"/>
              <w:bottom w:val="single" w:sz="4" w:space="0" w:color="auto"/>
              <w:right w:val="single" w:sz="4" w:space="0" w:color="auto"/>
            </w:tcBorders>
            <w:vAlign w:val="bottom"/>
            <w:hideMark/>
          </w:tcPr>
          <w:p w14:paraId="1D703077"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IMPRESA AGRICOLA</w:t>
            </w:r>
          </w:p>
        </w:tc>
      </w:tr>
      <w:tr w:rsidR="00531637" w:rsidRPr="00531637" w14:paraId="54212960"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3F597964"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6692BE94"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26A61806"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nil"/>
              <w:left w:val="nil"/>
              <w:bottom w:val="single" w:sz="4" w:space="0" w:color="auto"/>
              <w:right w:val="single" w:sz="4" w:space="0" w:color="auto"/>
            </w:tcBorders>
            <w:vAlign w:val="bottom"/>
            <w:hideMark/>
          </w:tcPr>
          <w:p w14:paraId="4CF45301"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IMPRESA FORESTALE</w:t>
            </w:r>
          </w:p>
        </w:tc>
      </w:tr>
      <w:tr w:rsidR="00531637" w:rsidRPr="00531637" w14:paraId="25C5046F"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173D23D1"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1F93B789"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00F4B580"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nil"/>
              <w:left w:val="nil"/>
              <w:bottom w:val="single" w:sz="4" w:space="0" w:color="auto"/>
              <w:right w:val="single" w:sz="4" w:space="0" w:color="auto"/>
            </w:tcBorders>
            <w:vAlign w:val="bottom"/>
            <w:hideMark/>
          </w:tcPr>
          <w:p w14:paraId="46E3A1DA"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CONSORZIO FORESTALE</w:t>
            </w:r>
          </w:p>
        </w:tc>
      </w:tr>
      <w:tr w:rsidR="00531637" w:rsidRPr="00531637" w14:paraId="304767AC"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1247EC45"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6C3FD3A7"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67A79D89"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nil"/>
              <w:left w:val="nil"/>
              <w:bottom w:val="single" w:sz="4" w:space="0" w:color="auto"/>
              <w:right w:val="single" w:sz="4" w:space="0" w:color="auto"/>
            </w:tcBorders>
            <w:vAlign w:val="bottom"/>
            <w:hideMark/>
          </w:tcPr>
          <w:p w14:paraId="245371F4"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ALTRA IMPRESA PRIVATA - ONLUS - ASSOCIAZIONE</w:t>
            </w:r>
          </w:p>
        </w:tc>
      </w:tr>
      <w:tr w:rsidR="00531637" w:rsidRPr="00531637" w14:paraId="4F94C09E"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3E60F6A5"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28E2E485"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23658E39"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nil"/>
              <w:left w:val="nil"/>
              <w:bottom w:val="single" w:sz="4" w:space="0" w:color="auto"/>
              <w:right w:val="single" w:sz="4" w:space="0" w:color="auto"/>
            </w:tcBorders>
            <w:vAlign w:val="bottom"/>
            <w:hideMark/>
          </w:tcPr>
          <w:p w14:paraId="0A0DD443"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PRIVATO (FAMIGLIE)</w:t>
            </w:r>
          </w:p>
        </w:tc>
      </w:tr>
      <w:tr w:rsidR="00531637" w:rsidRPr="00531637" w14:paraId="0F12B111" w14:textId="77777777" w:rsidTr="00531637">
        <w:trPr>
          <w:trHeight w:val="300"/>
        </w:trPr>
        <w:tc>
          <w:tcPr>
            <w:tcW w:w="0" w:type="auto"/>
            <w:vMerge/>
            <w:tcBorders>
              <w:top w:val="nil"/>
              <w:left w:val="single" w:sz="4" w:space="0" w:color="auto"/>
              <w:bottom w:val="single" w:sz="4" w:space="0" w:color="auto"/>
              <w:right w:val="single" w:sz="4" w:space="0" w:color="auto"/>
            </w:tcBorders>
            <w:vAlign w:val="center"/>
            <w:hideMark/>
          </w:tcPr>
          <w:p w14:paraId="18AE42AB"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704068B8"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71FE496F"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p>
        </w:tc>
        <w:tc>
          <w:tcPr>
            <w:tcW w:w="0" w:type="auto"/>
            <w:tcBorders>
              <w:top w:val="nil"/>
              <w:left w:val="nil"/>
              <w:bottom w:val="single" w:sz="4" w:space="0" w:color="auto"/>
              <w:right w:val="single" w:sz="4" w:space="0" w:color="auto"/>
            </w:tcBorders>
            <w:vAlign w:val="bottom"/>
            <w:hideMark/>
          </w:tcPr>
          <w:p w14:paraId="43542B6C"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 </w:t>
            </w:r>
          </w:p>
        </w:tc>
      </w:tr>
      <w:tr w:rsidR="00531637" w:rsidRPr="00531637" w14:paraId="04E8DF5F" w14:textId="77777777" w:rsidTr="00531637">
        <w:trPr>
          <w:trHeight w:val="600"/>
        </w:trPr>
        <w:tc>
          <w:tcPr>
            <w:tcW w:w="0" w:type="auto"/>
            <w:tcBorders>
              <w:top w:val="nil"/>
              <w:left w:val="single" w:sz="4" w:space="0" w:color="auto"/>
              <w:bottom w:val="single" w:sz="4" w:space="0" w:color="auto"/>
              <w:right w:val="single" w:sz="4" w:space="0" w:color="auto"/>
            </w:tcBorders>
            <w:vAlign w:val="bottom"/>
            <w:hideMark/>
          </w:tcPr>
          <w:p w14:paraId="5B1FA30E"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n_domanda</w:t>
            </w:r>
          </w:p>
        </w:tc>
        <w:tc>
          <w:tcPr>
            <w:tcW w:w="0" w:type="auto"/>
            <w:tcBorders>
              <w:top w:val="nil"/>
              <w:left w:val="nil"/>
              <w:bottom w:val="single" w:sz="4" w:space="0" w:color="auto"/>
              <w:right w:val="single" w:sz="4" w:space="0" w:color="auto"/>
            </w:tcBorders>
            <w:vAlign w:val="bottom"/>
            <w:hideMark/>
          </w:tcPr>
          <w:p w14:paraId="67BF2DAB"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numero domanda iniziale</w:t>
            </w:r>
          </w:p>
        </w:tc>
        <w:tc>
          <w:tcPr>
            <w:tcW w:w="0" w:type="auto"/>
            <w:tcBorders>
              <w:top w:val="nil"/>
              <w:left w:val="nil"/>
              <w:bottom w:val="single" w:sz="4" w:space="0" w:color="auto"/>
              <w:right w:val="single" w:sz="4" w:space="0" w:color="auto"/>
            </w:tcBorders>
            <w:vAlign w:val="bottom"/>
            <w:hideMark/>
          </w:tcPr>
          <w:p w14:paraId="2C47F44E"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testo (250)</w:t>
            </w:r>
          </w:p>
        </w:tc>
        <w:tc>
          <w:tcPr>
            <w:tcW w:w="0" w:type="auto"/>
            <w:tcBorders>
              <w:top w:val="nil"/>
              <w:left w:val="nil"/>
              <w:bottom w:val="single" w:sz="4" w:space="0" w:color="auto"/>
              <w:right w:val="single" w:sz="4" w:space="0" w:color="auto"/>
            </w:tcBorders>
            <w:vAlign w:val="bottom"/>
            <w:hideMark/>
          </w:tcPr>
          <w:p w14:paraId="5F741F7D"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non standardizzati (dato da riportare solo in occasione di variante e del saldo)</w:t>
            </w:r>
          </w:p>
        </w:tc>
      </w:tr>
      <w:tr w:rsidR="00531637" w:rsidRPr="00531637" w14:paraId="012DFC5F" w14:textId="77777777" w:rsidTr="00531637">
        <w:trPr>
          <w:trHeight w:val="600"/>
        </w:trPr>
        <w:tc>
          <w:tcPr>
            <w:tcW w:w="0" w:type="auto"/>
            <w:tcBorders>
              <w:top w:val="nil"/>
              <w:left w:val="single" w:sz="4" w:space="0" w:color="auto"/>
              <w:bottom w:val="single" w:sz="4" w:space="0" w:color="auto"/>
              <w:right w:val="single" w:sz="4" w:space="0" w:color="auto"/>
            </w:tcBorders>
            <w:vAlign w:val="bottom"/>
            <w:hideMark/>
          </w:tcPr>
          <w:p w14:paraId="74CDF4A2"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anno_finan</w:t>
            </w:r>
          </w:p>
        </w:tc>
        <w:tc>
          <w:tcPr>
            <w:tcW w:w="0" w:type="auto"/>
            <w:tcBorders>
              <w:top w:val="nil"/>
              <w:left w:val="nil"/>
              <w:bottom w:val="single" w:sz="4" w:space="0" w:color="auto"/>
              <w:right w:val="single" w:sz="4" w:space="0" w:color="auto"/>
            </w:tcBorders>
            <w:vAlign w:val="bottom"/>
            <w:hideMark/>
          </w:tcPr>
          <w:p w14:paraId="1C2EE2BD"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anno finanziamento</w:t>
            </w:r>
          </w:p>
        </w:tc>
        <w:tc>
          <w:tcPr>
            <w:tcW w:w="0" w:type="auto"/>
            <w:tcBorders>
              <w:top w:val="nil"/>
              <w:left w:val="nil"/>
              <w:bottom w:val="single" w:sz="4" w:space="0" w:color="auto"/>
              <w:right w:val="single" w:sz="4" w:space="0" w:color="auto"/>
            </w:tcBorders>
            <w:vAlign w:val="bottom"/>
            <w:hideMark/>
          </w:tcPr>
          <w:p w14:paraId="4DBD381D" w14:textId="77777777" w:rsidR="00531637" w:rsidRPr="00531637" w:rsidRDefault="00531637" w:rsidP="00531637">
            <w:pPr>
              <w:spacing w:after="0" w:line="240" w:lineRule="auto"/>
              <w:jc w:val="center"/>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numerico intero</w:t>
            </w:r>
          </w:p>
        </w:tc>
        <w:tc>
          <w:tcPr>
            <w:tcW w:w="0" w:type="auto"/>
            <w:tcBorders>
              <w:top w:val="nil"/>
              <w:left w:val="nil"/>
              <w:bottom w:val="single" w:sz="4" w:space="0" w:color="auto"/>
              <w:right w:val="single" w:sz="4" w:space="0" w:color="auto"/>
            </w:tcBorders>
            <w:vAlign w:val="bottom"/>
            <w:hideMark/>
          </w:tcPr>
          <w:p w14:paraId="6F1E8700"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non standardizzati (dato da riportare solo in occasione di variante e del saldo)</w:t>
            </w:r>
          </w:p>
        </w:tc>
      </w:tr>
      <w:tr w:rsidR="00531637" w:rsidRPr="00531637" w14:paraId="062CE550" w14:textId="77777777" w:rsidTr="00531637">
        <w:trPr>
          <w:trHeight w:val="600"/>
        </w:trPr>
        <w:tc>
          <w:tcPr>
            <w:tcW w:w="0" w:type="auto"/>
            <w:tcBorders>
              <w:top w:val="nil"/>
              <w:left w:val="single" w:sz="4" w:space="0" w:color="auto"/>
              <w:bottom w:val="single" w:sz="4" w:space="0" w:color="auto"/>
              <w:right w:val="single" w:sz="4" w:space="0" w:color="auto"/>
            </w:tcBorders>
            <w:vAlign w:val="bottom"/>
            <w:hideMark/>
          </w:tcPr>
          <w:p w14:paraId="5C37753E"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anno_coll</w:t>
            </w:r>
          </w:p>
        </w:tc>
        <w:tc>
          <w:tcPr>
            <w:tcW w:w="0" w:type="auto"/>
            <w:tcBorders>
              <w:top w:val="nil"/>
              <w:left w:val="nil"/>
              <w:bottom w:val="single" w:sz="4" w:space="0" w:color="auto"/>
              <w:right w:val="single" w:sz="4" w:space="0" w:color="auto"/>
            </w:tcBorders>
            <w:vAlign w:val="bottom"/>
            <w:hideMark/>
          </w:tcPr>
          <w:p w14:paraId="5699B639"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anno collaudo</w:t>
            </w:r>
          </w:p>
        </w:tc>
        <w:tc>
          <w:tcPr>
            <w:tcW w:w="0" w:type="auto"/>
            <w:tcBorders>
              <w:top w:val="nil"/>
              <w:left w:val="nil"/>
              <w:bottom w:val="single" w:sz="4" w:space="0" w:color="auto"/>
              <w:right w:val="single" w:sz="4" w:space="0" w:color="auto"/>
            </w:tcBorders>
            <w:vAlign w:val="bottom"/>
            <w:hideMark/>
          </w:tcPr>
          <w:p w14:paraId="61F080D2" w14:textId="77777777" w:rsidR="00531637" w:rsidRPr="00531637" w:rsidRDefault="00531637" w:rsidP="00531637">
            <w:pPr>
              <w:spacing w:after="0" w:line="240" w:lineRule="auto"/>
              <w:jc w:val="center"/>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numerico intero</w:t>
            </w:r>
          </w:p>
        </w:tc>
        <w:tc>
          <w:tcPr>
            <w:tcW w:w="0" w:type="auto"/>
            <w:tcBorders>
              <w:top w:val="nil"/>
              <w:left w:val="nil"/>
              <w:bottom w:val="single" w:sz="4" w:space="0" w:color="auto"/>
              <w:right w:val="single" w:sz="4" w:space="0" w:color="auto"/>
            </w:tcBorders>
            <w:vAlign w:val="bottom"/>
            <w:hideMark/>
          </w:tcPr>
          <w:p w14:paraId="628AE981"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non standardizzati (dato da riportare solo in occasione del saldo, inserire anno stimato)</w:t>
            </w:r>
          </w:p>
        </w:tc>
      </w:tr>
      <w:tr w:rsidR="00531637" w:rsidRPr="00531637" w14:paraId="0E8E6D9C" w14:textId="77777777" w:rsidTr="00531637">
        <w:trPr>
          <w:trHeight w:val="600"/>
        </w:trPr>
        <w:tc>
          <w:tcPr>
            <w:tcW w:w="0" w:type="auto"/>
            <w:tcBorders>
              <w:top w:val="nil"/>
              <w:left w:val="single" w:sz="4" w:space="0" w:color="auto"/>
              <w:bottom w:val="single" w:sz="4" w:space="0" w:color="auto"/>
              <w:right w:val="single" w:sz="4" w:space="0" w:color="auto"/>
            </w:tcBorders>
            <w:vAlign w:val="bottom"/>
            <w:hideMark/>
          </w:tcPr>
          <w:p w14:paraId="0365F3AD"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anno_fine</w:t>
            </w:r>
          </w:p>
        </w:tc>
        <w:tc>
          <w:tcPr>
            <w:tcW w:w="0" w:type="auto"/>
            <w:tcBorders>
              <w:top w:val="nil"/>
              <w:left w:val="nil"/>
              <w:bottom w:val="single" w:sz="4" w:space="0" w:color="auto"/>
              <w:right w:val="single" w:sz="4" w:space="0" w:color="auto"/>
            </w:tcBorders>
            <w:vAlign w:val="bottom"/>
            <w:hideMark/>
          </w:tcPr>
          <w:p w14:paraId="7941DD81"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anno fine impegno</w:t>
            </w:r>
          </w:p>
        </w:tc>
        <w:tc>
          <w:tcPr>
            <w:tcW w:w="0" w:type="auto"/>
            <w:tcBorders>
              <w:top w:val="nil"/>
              <w:left w:val="nil"/>
              <w:bottom w:val="single" w:sz="4" w:space="0" w:color="auto"/>
              <w:right w:val="single" w:sz="4" w:space="0" w:color="auto"/>
            </w:tcBorders>
            <w:vAlign w:val="bottom"/>
            <w:hideMark/>
          </w:tcPr>
          <w:p w14:paraId="6EDB9DC3" w14:textId="77777777" w:rsidR="00531637" w:rsidRPr="00531637" w:rsidRDefault="00531637" w:rsidP="00531637">
            <w:pPr>
              <w:spacing w:after="0" w:line="240" w:lineRule="auto"/>
              <w:jc w:val="center"/>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numerico intero</w:t>
            </w:r>
          </w:p>
        </w:tc>
        <w:tc>
          <w:tcPr>
            <w:tcW w:w="0" w:type="auto"/>
            <w:tcBorders>
              <w:top w:val="nil"/>
              <w:left w:val="nil"/>
              <w:bottom w:val="single" w:sz="4" w:space="0" w:color="auto"/>
              <w:right w:val="single" w:sz="4" w:space="0" w:color="auto"/>
            </w:tcBorders>
            <w:vAlign w:val="bottom"/>
            <w:hideMark/>
          </w:tcPr>
          <w:p w14:paraId="7A404470"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non standardizzati (dato da riportare solo in occasione del saldo, inserire anno stimato)</w:t>
            </w:r>
          </w:p>
        </w:tc>
      </w:tr>
      <w:tr w:rsidR="00531637" w:rsidRPr="00531637" w14:paraId="17188A8A" w14:textId="77777777" w:rsidTr="00531637">
        <w:trPr>
          <w:trHeight w:val="600"/>
        </w:trPr>
        <w:tc>
          <w:tcPr>
            <w:tcW w:w="0" w:type="auto"/>
            <w:tcBorders>
              <w:top w:val="nil"/>
              <w:left w:val="single" w:sz="4" w:space="0" w:color="auto"/>
              <w:bottom w:val="single" w:sz="4" w:space="0" w:color="auto"/>
              <w:right w:val="single" w:sz="4" w:space="0" w:color="auto"/>
            </w:tcBorders>
            <w:vAlign w:val="bottom"/>
            <w:hideMark/>
          </w:tcPr>
          <w:p w14:paraId="090FA2F6"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den_SITaB</w:t>
            </w:r>
          </w:p>
        </w:tc>
        <w:tc>
          <w:tcPr>
            <w:tcW w:w="0" w:type="auto"/>
            <w:tcBorders>
              <w:top w:val="nil"/>
              <w:left w:val="nil"/>
              <w:bottom w:val="single" w:sz="4" w:space="0" w:color="auto"/>
              <w:right w:val="single" w:sz="4" w:space="0" w:color="auto"/>
            </w:tcBorders>
            <w:vAlign w:val="bottom"/>
            <w:hideMark/>
          </w:tcPr>
          <w:p w14:paraId="37EB6E11"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denunce taglio SITaB</w:t>
            </w:r>
          </w:p>
        </w:tc>
        <w:tc>
          <w:tcPr>
            <w:tcW w:w="0" w:type="auto"/>
            <w:tcBorders>
              <w:top w:val="nil"/>
              <w:left w:val="nil"/>
              <w:bottom w:val="single" w:sz="4" w:space="0" w:color="auto"/>
              <w:right w:val="single" w:sz="4" w:space="0" w:color="auto"/>
            </w:tcBorders>
            <w:vAlign w:val="bottom"/>
            <w:hideMark/>
          </w:tcPr>
          <w:p w14:paraId="5DEA4C94"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testo (250)</w:t>
            </w:r>
          </w:p>
        </w:tc>
        <w:tc>
          <w:tcPr>
            <w:tcW w:w="0" w:type="auto"/>
            <w:tcBorders>
              <w:top w:val="nil"/>
              <w:left w:val="nil"/>
              <w:bottom w:val="single" w:sz="4" w:space="0" w:color="auto"/>
              <w:right w:val="single" w:sz="4" w:space="0" w:color="auto"/>
            </w:tcBorders>
            <w:vAlign w:val="bottom"/>
            <w:hideMark/>
          </w:tcPr>
          <w:p w14:paraId="0088B1C5"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non standardizzati (dato da riportare solo in occasione di variante e del saldo)</w:t>
            </w:r>
          </w:p>
        </w:tc>
      </w:tr>
      <w:tr w:rsidR="00531637" w:rsidRPr="00531637" w14:paraId="5A33E6BC" w14:textId="77777777" w:rsidTr="00531637">
        <w:trPr>
          <w:trHeight w:val="600"/>
        </w:trPr>
        <w:tc>
          <w:tcPr>
            <w:tcW w:w="0" w:type="auto"/>
            <w:tcBorders>
              <w:top w:val="nil"/>
              <w:left w:val="single" w:sz="4" w:space="0" w:color="auto"/>
              <w:bottom w:val="single" w:sz="4" w:space="0" w:color="auto"/>
              <w:right w:val="single" w:sz="4" w:space="0" w:color="auto"/>
            </w:tcBorders>
            <w:vAlign w:val="bottom"/>
            <w:hideMark/>
          </w:tcPr>
          <w:p w14:paraId="23879DE9"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lastRenderedPageBreak/>
              <w:t>mc_tagliat</w:t>
            </w:r>
          </w:p>
        </w:tc>
        <w:tc>
          <w:tcPr>
            <w:tcW w:w="0" w:type="auto"/>
            <w:tcBorders>
              <w:top w:val="nil"/>
              <w:left w:val="nil"/>
              <w:bottom w:val="single" w:sz="4" w:space="0" w:color="auto"/>
              <w:right w:val="single" w:sz="4" w:space="0" w:color="auto"/>
            </w:tcBorders>
            <w:vAlign w:val="bottom"/>
            <w:hideMark/>
          </w:tcPr>
          <w:p w14:paraId="24C1C774"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metri cubi tagliati</w:t>
            </w:r>
          </w:p>
        </w:tc>
        <w:tc>
          <w:tcPr>
            <w:tcW w:w="0" w:type="auto"/>
            <w:tcBorders>
              <w:top w:val="nil"/>
              <w:left w:val="nil"/>
              <w:bottom w:val="single" w:sz="4" w:space="0" w:color="auto"/>
              <w:right w:val="single" w:sz="4" w:space="0" w:color="auto"/>
            </w:tcBorders>
            <w:vAlign w:val="bottom"/>
            <w:hideMark/>
          </w:tcPr>
          <w:p w14:paraId="390D7A21"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numerico</w:t>
            </w:r>
          </w:p>
        </w:tc>
        <w:tc>
          <w:tcPr>
            <w:tcW w:w="0" w:type="auto"/>
            <w:tcBorders>
              <w:top w:val="nil"/>
              <w:left w:val="nil"/>
              <w:bottom w:val="single" w:sz="4" w:space="0" w:color="auto"/>
              <w:right w:val="single" w:sz="4" w:space="0" w:color="auto"/>
            </w:tcBorders>
            <w:vAlign w:val="bottom"/>
            <w:hideMark/>
          </w:tcPr>
          <w:p w14:paraId="55132309"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non standardizzati (dato da riportare solo in occasione del saldo)</w:t>
            </w:r>
          </w:p>
        </w:tc>
      </w:tr>
      <w:tr w:rsidR="00531637" w:rsidRPr="00531637" w14:paraId="00667E24" w14:textId="77777777" w:rsidTr="00531637">
        <w:trPr>
          <w:trHeight w:val="600"/>
        </w:trPr>
        <w:tc>
          <w:tcPr>
            <w:tcW w:w="0" w:type="auto"/>
            <w:tcBorders>
              <w:top w:val="nil"/>
              <w:left w:val="single" w:sz="4" w:space="0" w:color="auto"/>
              <w:bottom w:val="single" w:sz="4" w:space="0" w:color="auto"/>
              <w:right w:val="single" w:sz="4" w:space="0" w:color="auto"/>
            </w:tcBorders>
            <w:vAlign w:val="bottom"/>
            <w:hideMark/>
          </w:tcPr>
          <w:p w14:paraId="1427ABAB"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spec_tagl</w:t>
            </w:r>
          </w:p>
        </w:tc>
        <w:tc>
          <w:tcPr>
            <w:tcW w:w="0" w:type="auto"/>
            <w:tcBorders>
              <w:top w:val="nil"/>
              <w:left w:val="nil"/>
              <w:bottom w:val="single" w:sz="4" w:space="0" w:color="auto"/>
              <w:right w:val="single" w:sz="4" w:space="0" w:color="auto"/>
            </w:tcBorders>
            <w:vAlign w:val="bottom"/>
            <w:hideMark/>
          </w:tcPr>
          <w:p w14:paraId="50F16BC7"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specie tagliate</w:t>
            </w:r>
          </w:p>
        </w:tc>
        <w:tc>
          <w:tcPr>
            <w:tcW w:w="0" w:type="auto"/>
            <w:tcBorders>
              <w:top w:val="nil"/>
              <w:left w:val="nil"/>
              <w:bottom w:val="single" w:sz="4" w:space="0" w:color="auto"/>
              <w:right w:val="single" w:sz="4" w:space="0" w:color="auto"/>
            </w:tcBorders>
            <w:vAlign w:val="bottom"/>
            <w:hideMark/>
          </w:tcPr>
          <w:p w14:paraId="58C09505"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testo (250)</w:t>
            </w:r>
          </w:p>
        </w:tc>
        <w:tc>
          <w:tcPr>
            <w:tcW w:w="0" w:type="auto"/>
            <w:tcBorders>
              <w:top w:val="nil"/>
              <w:left w:val="nil"/>
              <w:bottom w:val="single" w:sz="4" w:space="0" w:color="auto"/>
              <w:right w:val="single" w:sz="4" w:space="0" w:color="auto"/>
            </w:tcBorders>
            <w:vAlign w:val="bottom"/>
            <w:hideMark/>
          </w:tcPr>
          <w:p w14:paraId="6F21D7F3"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non standardizzati (dato da riportare solo in occasione del saldo)</w:t>
            </w:r>
          </w:p>
        </w:tc>
      </w:tr>
      <w:tr w:rsidR="00531637" w:rsidRPr="00531637" w14:paraId="7F30816B" w14:textId="77777777" w:rsidTr="00531637">
        <w:trPr>
          <w:trHeight w:val="600"/>
        </w:trPr>
        <w:tc>
          <w:tcPr>
            <w:tcW w:w="0" w:type="auto"/>
            <w:tcBorders>
              <w:top w:val="nil"/>
              <w:left w:val="single" w:sz="4" w:space="0" w:color="auto"/>
              <w:bottom w:val="single" w:sz="4" w:space="0" w:color="auto"/>
              <w:right w:val="single" w:sz="4" w:space="0" w:color="auto"/>
            </w:tcBorders>
            <w:vAlign w:val="bottom"/>
            <w:hideMark/>
          </w:tcPr>
          <w:p w14:paraId="7701DE1A"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spec_piant</w:t>
            </w:r>
          </w:p>
        </w:tc>
        <w:tc>
          <w:tcPr>
            <w:tcW w:w="0" w:type="auto"/>
            <w:tcBorders>
              <w:top w:val="nil"/>
              <w:left w:val="nil"/>
              <w:bottom w:val="single" w:sz="4" w:space="0" w:color="auto"/>
              <w:right w:val="single" w:sz="4" w:space="0" w:color="auto"/>
            </w:tcBorders>
            <w:vAlign w:val="bottom"/>
            <w:hideMark/>
          </w:tcPr>
          <w:p w14:paraId="1DB2800A" w14:textId="77777777" w:rsidR="00531637" w:rsidRPr="00531637" w:rsidRDefault="00531637" w:rsidP="00531637">
            <w:pPr>
              <w:spacing w:after="0" w:line="240" w:lineRule="auto"/>
              <w:rPr>
                <w:rFonts w:ascii="Tahoma" w:eastAsia="Times New Roman" w:hAnsi="Tahoma" w:cs="Tahoma"/>
                <w:b/>
                <w:bCs/>
                <w:color w:val="000000"/>
                <w:sz w:val="20"/>
                <w:szCs w:val="20"/>
                <w:lang w:eastAsia="it-IT"/>
              </w:rPr>
            </w:pPr>
            <w:r w:rsidRPr="00531637">
              <w:rPr>
                <w:rFonts w:ascii="Tahoma" w:eastAsia="Times New Roman" w:hAnsi="Tahoma" w:cs="Tahoma"/>
                <w:b/>
                <w:bCs/>
                <w:color w:val="000000"/>
                <w:sz w:val="20"/>
                <w:szCs w:val="20"/>
                <w:lang w:eastAsia="it-IT"/>
              </w:rPr>
              <w:t>specie piantate</w:t>
            </w:r>
          </w:p>
        </w:tc>
        <w:tc>
          <w:tcPr>
            <w:tcW w:w="0" w:type="auto"/>
            <w:tcBorders>
              <w:top w:val="nil"/>
              <w:left w:val="nil"/>
              <w:bottom w:val="single" w:sz="4" w:space="0" w:color="auto"/>
              <w:right w:val="single" w:sz="4" w:space="0" w:color="auto"/>
            </w:tcBorders>
            <w:vAlign w:val="bottom"/>
            <w:hideMark/>
          </w:tcPr>
          <w:p w14:paraId="63E6B368"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testo (250)</w:t>
            </w:r>
          </w:p>
        </w:tc>
        <w:tc>
          <w:tcPr>
            <w:tcW w:w="0" w:type="auto"/>
            <w:tcBorders>
              <w:top w:val="nil"/>
              <w:left w:val="nil"/>
              <w:bottom w:val="single" w:sz="4" w:space="0" w:color="auto"/>
              <w:right w:val="single" w:sz="4" w:space="0" w:color="auto"/>
            </w:tcBorders>
            <w:vAlign w:val="bottom"/>
            <w:hideMark/>
          </w:tcPr>
          <w:p w14:paraId="247D8A54" w14:textId="77777777" w:rsidR="00531637" w:rsidRPr="00531637" w:rsidRDefault="00531637" w:rsidP="00531637">
            <w:pPr>
              <w:spacing w:after="0" w:line="240" w:lineRule="auto"/>
              <w:rPr>
                <w:rFonts w:ascii="Tahoma" w:eastAsia="Times New Roman" w:hAnsi="Tahoma" w:cs="Tahoma"/>
                <w:color w:val="000000"/>
                <w:sz w:val="20"/>
                <w:szCs w:val="20"/>
                <w:lang w:eastAsia="it-IT"/>
              </w:rPr>
            </w:pPr>
            <w:r w:rsidRPr="00531637">
              <w:rPr>
                <w:rFonts w:ascii="Tahoma" w:eastAsia="Times New Roman" w:hAnsi="Tahoma" w:cs="Tahoma"/>
                <w:color w:val="000000"/>
                <w:sz w:val="20"/>
                <w:szCs w:val="20"/>
                <w:lang w:eastAsia="it-IT"/>
              </w:rPr>
              <w:t>non standardizzati (dato da riportare solo in occasione del saldo)</w:t>
            </w:r>
          </w:p>
        </w:tc>
      </w:tr>
    </w:tbl>
    <w:p w14:paraId="233269F7" w14:textId="77777777" w:rsidR="00A45B9B" w:rsidRDefault="00A45B9B" w:rsidP="00FA61CF">
      <w:pPr>
        <w:rPr>
          <w:rFonts w:ascii="Tahoma" w:hAnsi="Tahoma" w:cs="Tahoma"/>
          <w:b/>
          <w:bCs/>
          <w:sz w:val="20"/>
          <w:szCs w:val="20"/>
        </w:rPr>
      </w:pPr>
    </w:p>
    <w:p w14:paraId="130519C7" w14:textId="77777777" w:rsidR="00A45B9B" w:rsidRDefault="00A45B9B" w:rsidP="00FA61CF">
      <w:pPr>
        <w:rPr>
          <w:rFonts w:ascii="Tahoma" w:hAnsi="Tahoma" w:cs="Tahoma"/>
          <w:b/>
          <w:bCs/>
          <w:sz w:val="20"/>
          <w:szCs w:val="20"/>
        </w:rPr>
      </w:pPr>
    </w:p>
    <w:p w14:paraId="21E1B3F9" w14:textId="77777777" w:rsidR="00A45B9B" w:rsidRDefault="00A45B9B" w:rsidP="00FA61CF">
      <w:pPr>
        <w:rPr>
          <w:rFonts w:ascii="Tahoma" w:hAnsi="Tahoma" w:cs="Tahoma"/>
          <w:b/>
          <w:bCs/>
          <w:sz w:val="20"/>
          <w:szCs w:val="20"/>
        </w:rPr>
      </w:pPr>
    </w:p>
    <w:p w14:paraId="086AE97A" w14:textId="77777777" w:rsidR="00721031" w:rsidRDefault="00721031" w:rsidP="00FA61CF">
      <w:pPr>
        <w:rPr>
          <w:rFonts w:ascii="Tahoma" w:hAnsi="Tahoma" w:cs="Tahoma"/>
          <w:b/>
          <w:bCs/>
          <w:sz w:val="20"/>
          <w:szCs w:val="20"/>
        </w:rPr>
      </w:pPr>
    </w:p>
    <w:p w14:paraId="6E119D28" w14:textId="77777777" w:rsidR="00721031" w:rsidRDefault="00721031" w:rsidP="00FA61CF">
      <w:pPr>
        <w:rPr>
          <w:rFonts w:ascii="Tahoma" w:hAnsi="Tahoma" w:cs="Tahoma"/>
          <w:b/>
          <w:bCs/>
          <w:sz w:val="20"/>
          <w:szCs w:val="20"/>
        </w:rPr>
      </w:pPr>
    </w:p>
    <w:p w14:paraId="5040EAE2" w14:textId="77777777" w:rsidR="00721031" w:rsidRDefault="00721031" w:rsidP="00FA61CF">
      <w:pPr>
        <w:rPr>
          <w:rFonts w:ascii="Tahoma" w:hAnsi="Tahoma" w:cs="Tahoma"/>
          <w:b/>
          <w:bCs/>
          <w:sz w:val="20"/>
          <w:szCs w:val="20"/>
        </w:rPr>
      </w:pPr>
    </w:p>
    <w:p w14:paraId="732F2023" w14:textId="77777777" w:rsidR="00721031" w:rsidRDefault="00721031" w:rsidP="00FA61CF">
      <w:pPr>
        <w:rPr>
          <w:rFonts w:ascii="Tahoma" w:hAnsi="Tahoma" w:cs="Tahoma"/>
          <w:b/>
          <w:bCs/>
          <w:sz w:val="20"/>
          <w:szCs w:val="20"/>
        </w:rPr>
      </w:pPr>
    </w:p>
    <w:p w14:paraId="0BF052FA" w14:textId="77777777" w:rsidR="00721031" w:rsidRDefault="00721031" w:rsidP="00FA61CF">
      <w:pPr>
        <w:rPr>
          <w:rFonts w:ascii="Tahoma" w:hAnsi="Tahoma" w:cs="Tahoma"/>
          <w:b/>
          <w:bCs/>
          <w:sz w:val="20"/>
          <w:szCs w:val="20"/>
        </w:rPr>
      </w:pPr>
    </w:p>
    <w:p w14:paraId="6882DC62" w14:textId="77777777" w:rsidR="00721031" w:rsidRDefault="00721031" w:rsidP="00FA61CF">
      <w:pPr>
        <w:rPr>
          <w:rFonts w:ascii="Tahoma" w:hAnsi="Tahoma" w:cs="Tahoma"/>
          <w:b/>
          <w:bCs/>
          <w:sz w:val="20"/>
          <w:szCs w:val="20"/>
        </w:rPr>
      </w:pPr>
    </w:p>
    <w:p w14:paraId="5CE0DC37" w14:textId="77777777" w:rsidR="00721031" w:rsidRDefault="00721031" w:rsidP="00FA61CF">
      <w:pPr>
        <w:rPr>
          <w:rFonts w:ascii="Tahoma" w:hAnsi="Tahoma" w:cs="Tahoma"/>
          <w:b/>
          <w:bCs/>
          <w:sz w:val="20"/>
          <w:szCs w:val="20"/>
        </w:rPr>
      </w:pPr>
    </w:p>
    <w:p w14:paraId="2B06A99C" w14:textId="77777777" w:rsidR="00721031" w:rsidRDefault="00721031" w:rsidP="00FA61CF">
      <w:pPr>
        <w:rPr>
          <w:rFonts w:ascii="Tahoma" w:hAnsi="Tahoma" w:cs="Tahoma"/>
          <w:b/>
          <w:bCs/>
          <w:sz w:val="20"/>
          <w:szCs w:val="20"/>
        </w:rPr>
      </w:pPr>
    </w:p>
    <w:p w14:paraId="21F6757D" w14:textId="77777777" w:rsidR="00721031" w:rsidRDefault="00721031" w:rsidP="00FA61CF">
      <w:pPr>
        <w:rPr>
          <w:rFonts w:ascii="Tahoma" w:hAnsi="Tahoma" w:cs="Tahoma"/>
          <w:b/>
          <w:bCs/>
          <w:sz w:val="20"/>
          <w:szCs w:val="20"/>
        </w:rPr>
      </w:pPr>
    </w:p>
    <w:p w14:paraId="0BCA9261" w14:textId="77777777" w:rsidR="00721031" w:rsidRDefault="00721031" w:rsidP="00FA61CF">
      <w:pPr>
        <w:rPr>
          <w:rFonts w:ascii="Tahoma" w:hAnsi="Tahoma" w:cs="Tahoma"/>
          <w:b/>
          <w:bCs/>
          <w:sz w:val="20"/>
          <w:szCs w:val="20"/>
        </w:rPr>
      </w:pPr>
    </w:p>
    <w:p w14:paraId="40BE8DE1" w14:textId="77777777" w:rsidR="00721031" w:rsidRDefault="00721031" w:rsidP="00FA61CF">
      <w:pPr>
        <w:rPr>
          <w:rFonts w:ascii="Tahoma" w:hAnsi="Tahoma" w:cs="Tahoma"/>
          <w:b/>
          <w:bCs/>
          <w:sz w:val="20"/>
          <w:szCs w:val="20"/>
        </w:rPr>
      </w:pPr>
    </w:p>
    <w:p w14:paraId="3D4466B9" w14:textId="77777777" w:rsidR="00721031" w:rsidRDefault="00721031" w:rsidP="00FA61CF">
      <w:pPr>
        <w:rPr>
          <w:rFonts w:ascii="Tahoma" w:hAnsi="Tahoma" w:cs="Tahoma"/>
          <w:b/>
          <w:bCs/>
          <w:sz w:val="20"/>
          <w:szCs w:val="20"/>
        </w:rPr>
      </w:pPr>
    </w:p>
    <w:p w14:paraId="2F9DBDB1" w14:textId="77777777" w:rsidR="00721031" w:rsidRDefault="00721031" w:rsidP="00FA61CF">
      <w:pPr>
        <w:rPr>
          <w:rFonts w:ascii="Tahoma" w:hAnsi="Tahoma" w:cs="Tahoma"/>
          <w:b/>
          <w:bCs/>
          <w:sz w:val="20"/>
          <w:szCs w:val="20"/>
        </w:rPr>
      </w:pPr>
    </w:p>
    <w:p w14:paraId="29BACA7F" w14:textId="77777777" w:rsidR="00721031" w:rsidRDefault="00721031" w:rsidP="00FA61CF">
      <w:pPr>
        <w:rPr>
          <w:rFonts w:ascii="Tahoma" w:hAnsi="Tahoma" w:cs="Tahoma"/>
          <w:b/>
          <w:bCs/>
          <w:sz w:val="20"/>
          <w:szCs w:val="20"/>
        </w:rPr>
      </w:pPr>
    </w:p>
    <w:p w14:paraId="0D90D231" w14:textId="77777777" w:rsidR="00721031" w:rsidRDefault="00721031" w:rsidP="00FA61CF">
      <w:pPr>
        <w:rPr>
          <w:rFonts w:ascii="Tahoma" w:hAnsi="Tahoma" w:cs="Tahoma"/>
          <w:b/>
          <w:bCs/>
          <w:sz w:val="20"/>
          <w:szCs w:val="20"/>
        </w:rPr>
      </w:pPr>
    </w:p>
    <w:p w14:paraId="2B55CFBE" w14:textId="77777777" w:rsidR="00721031" w:rsidRDefault="00721031" w:rsidP="00FA61CF">
      <w:pPr>
        <w:rPr>
          <w:rFonts w:ascii="Tahoma" w:hAnsi="Tahoma" w:cs="Tahoma"/>
          <w:b/>
          <w:bCs/>
          <w:sz w:val="20"/>
          <w:szCs w:val="20"/>
        </w:rPr>
      </w:pPr>
    </w:p>
    <w:p w14:paraId="691FA887" w14:textId="77777777" w:rsidR="00721031" w:rsidRDefault="00721031" w:rsidP="00FA61CF">
      <w:pPr>
        <w:rPr>
          <w:rFonts w:ascii="Tahoma" w:hAnsi="Tahoma" w:cs="Tahoma"/>
          <w:b/>
          <w:bCs/>
          <w:sz w:val="20"/>
          <w:szCs w:val="20"/>
        </w:rPr>
      </w:pPr>
    </w:p>
    <w:p w14:paraId="24FEA2DF" w14:textId="77777777" w:rsidR="00721031" w:rsidRDefault="00721031" w:rsidP="00FA61CF">
      <w:pPr>
        <w:rPr>
          <w:rFonts w:ascii="Tahoma" w:hAnsi="Tahoma" w:cs="Tahoma"/>
          <w:b/>
          <w:bCs/>
          <w:sz w:val="20"/>
          <w:szCs w:val="20"/>
        </w:rPr>
      </w:pPr>
    </w:p>
    <w:p w14:paraId="1B6BDFE3" w14:textId="77777777" w:rsidR="00721031" w:rsidRDefault="00721031" w:rsidP="00FA61CF">
      <w:pPr>
        <w:rPr>
          <w:rFonts w:ascii="Tahoma" w:hAnsi="Tahoma" w:cs="Tahoma"/>
          <w:b/>
          <w:bCs/>
          <w:sz w:val="20"/>
          <w:szCs w:val="20"/>
        </w:rPr>
      </w:pPr>
    </w:p>
    <w:p w14:paraId="7AAD92EC" w14:textId="77777777" w:rsidR="00721031" w:rsidRDefault="00721031" w:rsidP="00FA61CF">
      <w:pPr>
        <w:rPr>
          <w:rFonts w:ascii="Tahoma" w:hAnsi="Tahoma" w:cs="Tahoma"/>
          <w:b/>
          <w:bCs/>
          <w:sz w:val="20"/>
          <w:szCs w:val="20"/>
        </w:rPr>
      </w:pPr>
    </w:p>
    <w:p w14:paraId="365D289E" w14:textId="77777777" w:rsidR="00A45B9B" w:rsidRDefault="00A45B9B" w:rsidP="00FA61CF">
      <w:pPr>
        <w:rPr>
          <w:rFonts w:ascii="Tahoma" w:hAnsi="Tahoma" w:cs="Tahoma"/>
          <w:b/>
          <w:bCs/>
          <w:sz w:val="20"/>
          <w:szCs w:val="20"/>
        </w:rPr>
      </w:pPr>
    </w:p>
    <w:p w14:paraId="32843826" w14:textId="77777777" w:rsidR="00A45B9B" w:rsidRDefault="00A45B9B" w:rsidP="00FA61CF">
      <w:pPr>
        <w:rPr>
          <w:rFonts w:ascii="Tahoma" w:hAnsi="Tahoma" w:cs="Tahoma"/>
          <w:b/>
          <w:bCs/>
          <w:sz w:val="20"/>
          <w:szCs w:val="20"/>
        </w:rPr>
      </w:pPr>
    </w:p>
    <w:p w14:paraId="709FF704" w14:textId="77777777" w:rsidR="007A66A3" w:rsidRDefault="007A66A3" w:rsidP="00F501AB">
      <w:pPr>
        <w:autoSpaceDE w:val="0"/>
        <w:autoSpaceDN w:val="0"/>
        <w:adjustRightInd w:val="0"/>
        <w:spacing w:after="0" w:line="240" w:lineRule="auto"/>
        <w:ind w:left="1843" w:hanging="1843"/>
        <w:jc w:val="right"/>
        <w:rPr>
          <w:rFonts w:ascii="Tahoma" w:eastAsia="Times New Roman" w:hAnsi="Tahoma" w:cs="Tahoma"/>
          <w:i/>
          <w:sz w:val="20"/>
          <w:szCs w:val="20"/>
          <w:u w:val="single"/>
          <w:lang w:eastAsia="it-IT"/>
        </w:rPr>
      </w:pPr>
    </w:p>
    <w:p w14:paraId="43BDA2FB" w14:textId="77777777" w:rsidR="007A66A3" w:rsidRDefault="007A66A3" w:rsidP="00F501AB">
      <w:pPr>
        <w:autoSpaceDE w:val="0"/>
        <w:autoSpaceDN w:val="0"/>
        <w:adjustRightInd w:val="0"/>
        <w:spacing w:after="0" w:line="240" w:lineRule="auto"/>
        <w:ind w:left="1843" w:hanging="1843"/>
        <w:jc w:val="right"/>
        <w:rPr>
          <w:rFonts w:ascii="Tahoma" w:eastAsia="Times New Roman" w:hAnsi="Tahoma" w:cs="Tahoma"/>
          <w:i/>
          <w:sz w:val="20"/>
          <w:szCs w:val="20"/>
          <w:u w:val="single"/>
          <w:lang w:eastAsia="it-IT"/>
        </w:rPr>
      </w:pPr>
    </w:p>
    <w:p w14:paraId="0B2EA677" w14:textId="77777777" w:rsidR="007A66A3" w:rsidRDefault="007A66A3" w:rsidP="00F501AB">
      <w:pPr>
        <w:autoSpaceDE w:val="0"/>
        <w:autoSpaceDN w:val="0"/>
        <w:adjustRightInd w:val="0"/>
        <w:spacing w:after="0" w:line="240" w:lineRule="auto"/>
        <w:ind w:left="1843" w:hanging="1843"/>
        <w:jc w:val="right"/>
        <w:rPr>
          <w:rFonts w:ascii="Tahoma" w:eastAsia="Times New Roman" w:hAnsi="Tahoma" w:cs="Tahoma"/>
          <w:i/>
          <w:sz w:val="20"/>
          <w:szCs w:val="20"/>
          <w:u w:val="single"/>
          <w:lang w:eastAsia="it-IT"/>
        </w:rPr>
      </w:pPr>
    </w:p>
    <w:p w14:paraId="0E25205F" w14:textId="77777777" w:rsidR="007A66A3" w:rsidRDefault="007A66A3" w:rsidP="00F501AB">
      <w:pPr>
        <w:autoSpaceDE w:val="0"/>
        <w:autoSpaceDN w:val="0"/>
        <w:adjustRightInd w:val="0"/>
        <w:spacing w:after="0" w:line="240" w:lineRule="auto"/>
        <w:ind w:left="1843" w:hanging="1843"/>
        <w:jc w:val="right"/>
        <w:rPr>
          <w:rFonts w:ascii="Tahoma" w:eastAsia="Times New Roman" w:hAnsi="Tahoma" w:cs="Tahoma"/>
          <w:i/>
          <w:sz w:val="20"/>
          <w:szCs w:val="20"/>
          <w:u w:val="single"/>
          <w:lang w:eastAsia="it-IT"/>
        </w:rPr>
      </w:pPr>
    </w:p>
    <w:p w14:paraId="5794CA92" w14:textId="77777777" w:rsidR="007A66A3" w:rsidRDefault="007A66A3" w:rsidP="00F501AB">
      <w:pPr>
        <w:autoSpaceDE w:val="0"/>
        <w:autoSpaceDN w:val="0"/>
        <w:adjustRightInd w:val="0"/>
        <w:spacing w:after="0" w:line="240" w:lineRule="auto"/>
        <w:ind w:left="1843" w:hanging="1843"/>
        <w:jc w:val="right"/>
        <w:rPr>
          <w:rFonts w:ascii="Tahoma" w:eastAsia="Times New Roman" w:hAnsi="Tahoma" w:cs="Tahoma"/>
          <w:i/>
          <w:sz w:val="20"/>
          <w:szCs w:val="20"/>
          <w:u w:val="single"/>
          <w:lang w:eastAsia="it-IT"/>
        </w:rPr>
      </w:pPr>
    </w:p>
    <w:p w14:paraId="752569D3" w14:textId="77777777" w:rsidR="007A66A3" w:rsidRDefault="007A66A3" w:rsidP="00F501AB">
      <w:pPr>
        <w:autoSpaceDE w:val="0"/>
        <w:autoSpaceDN w:val="0"/>
        <w:adjustRightInd w:val="0"/>
        <w:spacing w:after="0" w:line="240" w:lineRule="auto"/>
        <w:ind w:left="1843" w:hanging="1843"/>
        <w:jc w:val="right"/>
        <w:rPr>
          <w:rFonts w:ascii="Tahoma" w:eastAsia="Times New Roman" w:hAnsi="Tahoma" w:cs="Tahoma"/>
          <w:i/>
          <w:sz w:val="20"/>
          <w:szCs w:val="20"/>
          <w:u w:val="single"/>
          <w:lang w:eastAsia="it-IT"/>
        </w:rPr>
      </w:pPr>
    </w:p>
    <w:p w14:paraId="08823F69" w14:textId="77777777" w:rsidR="007A66A3" w:rsidRDefault="007A66A3" w:rsidP="00F501AB">
      <w:pPr>
        <w:autoSpaceDE w:val="0"/>
        <w:autoSpaceDN w:val="0"/>
        <w:adjustRightInd w:val="0"/>
        <w:spacing w:after="0" w:line="240" w:lineRule="auto"/>
        <w:ind w:left="1843" w:hanging="1843"/>
        <w:jc w:val="right"/>
        <w:rPr>
          <w:rFonts w:ascii="Tahoma" w:eastAsia="Times New Roman" w:hAnsi="Tahoma" w:cs="Tahoma"/>
          <w:i/>
          <w:sz w:val="20"/>
          <w:szCs w:val="20"/>
          <w:u w:val="single"/>
          <w:lang w:eastAsia="it-IT"/>
        </w:rPr>
      </w:pPr>
    </w:p>
    <w:p w14:paraId="02AB671B" w14:textId="77777777" w:rsidR="007A66A3" w:rsidRDefault="007A66A3" w:rsidP="00F501AB">
      <w:pPr>
        <w:autoSpaceDE w:val="0"/>
        <w:autoSpaceDN w:val="0"/>
        <w:adjustRightInd w:val="0"/>
        <w:spacing w:after="0" w:line="240" w:lineRule="auto"/>
        <w:ind w:left="1843" w:hanging="1843"/>
        <w:jc w:val="right"/>
        <w:rPr>
          <w:rFonts w:ascii="Tahoma" w:eastAsia="Times New Roman" w:hAnsi="Tahoma" w:cs="Tahoma"/>
          <w:i/>
          <w:sz w:val="20"/>
          <w:szCs w:val="20"/>
          <w:u w:val="single"/>
          <w:lang w:eastAsia="it-IT"/>
        </w:rPr>
      </w:pPr>
    </w:p>
    <w:p w14:paraId="298A935E" w14:textId="77919A5B" w:rsidR="00F501AB" w:rsidRDefault="00F501AB" w:rsidP="00F501AB">
      <w:pPr>
        <w:autoSpaceDE w:val="0"/>
        <w:autoSpaceDN w:val="0"/>
        <w:adjustRightInd w:val="0"/>
        <w:spacing w:after="0" w:line="240" w:lineRule="auto"/>
        <w:ind w:left="1843" w:hanging="1843"/>
        <w:jc w:val="right"/>
        <w:rPr>
          <w:rFonts w:ascii="Tahoma" w:eastAsia="Times New Roman" w:hAnsi="Tahoma" w:cs="Tahoma"/>
          <w:i/>
          <w:sz w:val="20"/>
          <w:szCs w:val="20"/>
          <w:u w:val="single"/>
          <w:lang w:eastAsia="it-IT"/>
        </w:rPr>
      </w:pPr>
      <w:r w:rsidRPr="00853705">
        <w:rPr>
          <w:rFonts w:ascii="Tahoma" w:eastAsia="Times New Roman" w:hAnsi="Tahoma" w:cs="Tahoma"/>
          <w:i/>
          <w:sz w:val="20"/>
          <w:szCs w:val="20"/>
          <w:u w:val="single"/>
          <w:lang w:eastAsia="it-IT"/>
        </w:rPr>
        <w:t xml:space="preserve">ALLEGATO </w:t>
      </w:r>
      <w:r w:rsidR="00A177FE">
        <w:rPr>
          <w:rFonts w:ascii="Tahoma" w:eastAsia="Times New Roman" w:hAnsi="Tahoma" w:cs="Tahoma"/>
          <w:i/>
          <w:sz w:val="20"/>
          <w:szCs w:val="20"/>
          <w:u w:val="single"/>
          <w:lang w:eastAsia="it-IT"/>
        </w:rPr>
        <w:t>I</w:t>
      </w:r>
    </w:p>
    <w:p w14:paraId="54548651" w14:textId="77777777" w:rsidR="00721031" w:rsidRDefault="00721031" w:rsidP="00F501AB">
      <w:pPr>
        <w:autoSpaceDE w:val="0"/>
        <w:autoSpaceDN w:val="0"/>
        <w:adjustRightInd w:val="0"/>
        <w:spacing w:after="0" w:line="240" w:lineRule="auto"/>
        <w:ind w:left="1843" w:hanging="1843"/>
        <w:jc w:val="right"/>
        <w:rPr>
          <w:rFonts w:ascii="Tahoma" w:eastAsia="Times New Roman" w:hAnsi="Tahoma" w:cs="Tahoma"/>
          <w:i/>
          <w:sz w:val="20"/>
          <w:szCs w:val="20"/>
          <w:u w:val="single"/>
          <w:lang w:eastAsia="it-IT"/>
        </w:rPr>
      </w:pPr>
    </w:p>
    <w:p w14:paraId="3F68E85C" w14:textId="77777777" w:rsidR="00721031" w:rsidRDefault="00721031" w:rsidP="00F501AB">
      <w:pPr>
        <w:autoSpaceDE w:val="0"/>
        <w:autoSpaceDN w:val="0"/>
        <w:adjustRightInd w:val="0"/>
        <w:spacing w:after="0" w:line="240" w:lineRule="auto"/>
        <w:ind w:left="1843" w:hanging="1843"/>
        <w:jc w:val="right"/>
        <w:rPr>
          <w:rFonts w:ascii="Tahoma" w:eastAsia="Times New Roman" w:hAnsi="Tahoma" w:cs="Tahoma"/>
          <w:i/>
          <w:sz w:val="20"/>
          <w:szCs w:val="20"/>
          <w:u w:val="single"/>
          <w:lang w:eastAsia="it-IT"/>
        </w:rPr>
      </w:pPr>
    </w:p>
    <w:p w14:paraId="138EA728" w14:textId="75AE9246" w:rsidR="00721031" w:rsidRPr="00721031" w:rsidRDefault="00721031" w:rsidP="00721031">
      <w:pPr>
        <w:autoSpaceDE w:val="0"/>
        <w:autoSpaceDN w:val="0"/>
        <w:adjustRightInd w:val="0"/>
        <w:spacing w:after="0" w:line="240" w:lineRule="auto"/>
        <w:ind w:left="1843" w:hanging="1843"/>
        <w:jc w:val="center"/>
        <w:rPr>
          <w:rFonts w:ascii="Tahoma" w:eastAsia="Times New Roman" w:hAnsi="Tahoma" w:cs="Tahoma"/>
          <w:i/>
          <w:sz w:val="20"/>
          <w:szCs w:val="20"/>
          <w:u w:val="single"/>
          <w:lang w:eastAsia="it-IT"/>
        </w:rPr>
      </w:pPr>
      <w:r w:rsidRPr="00721031">
        <w:rPr>
          <w:rFonts w:ascii="Tahoma" w:eastAsia="Times New Roman" w:hAnsi="Tahoma" w:cs="Tahoma"/>
          <w:b/>
          <w:bCs/>
          <w:i/>
          <w:sz w:val="20"/>
          <w:szCs w:val="20"/>
          <w:u w:val="single"/>
          <w:lang w:eastAsia="it-IT"/>
        </w:rPr>
        <w:t>CALCOLO DIMENSIONE D'IMPRESA</w:t>
      </w:r>
    </w:p>
    <w:p w14:paraId="3B65C8FB" w14:textId="77777777" w:rsidR="00721031" w:rsidRPr="00853705" w:rsidRDefault="00721031" w:rsidP="00F501AB">
      <w:pPr>
        <w:autoSpaceDE w:val="0"/>
        <w:autoSpaceDN w:val="0"/>
        <w:adjustRightInd w:val="0"/>
        <w:spacing w:after="0" w:line="240" w:lineRule="auto"/>
        <w:ind w:left="1843" w:hanging="1843"/>
        <w:jc w:val="right"/>
        <w:rPr>
          <w:rFonts w:ascii="Tahoma" w:eastAsia="Times New Roman" w:hAnsi="Tahoma" w:cs="Tahoma"/>
          <w:i/>
          <w:sz w:val="20"/>
          <w:szCs w:val="20"/>
          <w:u w:val="single"/>
          <w:lang w:eastAsia="it-IT"/>
        </w:rPr>
      </w:pPr>
    </w:p>
    <w:p w14:paraId="416C99F3" w14:textId="778304C1" w:rsidR="00A45B9B" w:rsidRPr="00A45B9B" w:rsidRDefault="00E16B37" w:rsidP="00FA61CF">
      <w:pPr>
        <w:rPr>
          <w:rFonts w:ascii="Tahoma" w:hAnsi="Tahoma" w:cs="Tahoma"/>
          <w:b/>
          <w:bCs/>
          <w:sz w:val="20"/>
          <w:szCs w:val="20"/>
        </w:rPr>
      </w:pPr>
      <w:r>
        <w:rPr>
          <w:noProof/>
        </w:rPr>
        <w:drawing>
          <wp:inline distT="0" distB="0" distL="0" distR="0" wp14:anchorId="785A4E54" wp14:editId="593B6995">
            <wp:extent cx="6120130" cy="4147185"/>
            <wp:effectExtent l="0" t="0" r="0" b="5715"/>
            <wp:docPr id="192739105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91051" name=""/>
                    <pic:cNvPicPr/>
                  </pic:nvPicPr>
                  <pic:blipFill>
                    <a:blip r:embed="rId54"/>
                    <a:stretch>
                      <a:fillRect/>
                    </a:stretch>
                  </pic:blipFill>
                  <pic:spPr>
                    <a:xfrm>
                      <a:off x="0" y="0"/>
                      <a:ext cx="6120130" cy="4147185"/>
                    </a:xfrm>
                    <a:prstGeom prst="rect">
                      <a:avLst/>
                    </a:prstGeom>
                  </pic:spPr>
                </pic:pic>
              </a:graphicData>
            </a:graphic>
          </wp:inline>
        </w:drawing>
      </w:r>
    </w:p>
    <w:sectPr w:rsidR="00A45B9B" w:rsidRPr="00A45B9B" w:rsidSect="0035027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0ED53" w14:textId="77777777" w:rsidR="003D4F88" w:rsidRDefault="003D4F88" w:rsidP="006D4D81">
      <w:pPr>
        <w:spacing w:after="0" w:line="240" w:lineRule="auto"/>
      </w:pPr>
      <w:r>
        <w:separator/>
      </w:r>
    </w:p>
  </w:endnote>
  <w:endnote w:type="continuationSeparator" w:id="0">
    <w:p w14:paraId="4E1021D2" w14:textId="77777777" w:rsidR="003D4F88" w:rsidRDefault="003D4F88" w:rsidP="006D4D81">
      <w:pPr>
        <w:spacing w:after="0" w:line="240" w:lineRule="auto"/>
      </w:pPr>
      <w:r>
        <w:continuationSeparator/>
      </w:r>
    </w:p>
  </w:endnote>
  <w:endnote w:type="continuationNotice" w:id="1">
    <w:p w14:paraId="6207E385" w14:textId="77777777" w:rsidR="003D4F88" w:rsidRDefault="003D4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EU Albertina">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Courier New"/>
    <w:charset w:val="01"/>
    <w:family w:val="swiss"/>
    <w:pitch w:val="variable"/>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775778"/>
      <w:docPartObj>
        <w:docPartGallery w:val="Page Numbers (Bottom of Page)"/>
        <w:docPartUnique/>
      </w:docPartObj>
    </w:sdtPr>
    <w:sdtEndPr/>
    <w:sdtContent>
      <w:p w14:paraId="5D79D130" w14:textId="02A281BF" w:rsidR="005C25F0" w:rsidRDefault="005C25F0">
        <w:pPr>
          <w:pStyle w:val="Pidipagina"/>
          <w:jc w:val="center"/>
        </w:pPr>
        <w:r>
          <w:fldChar w:fldCharType="begin"/>
        </w:r>
        <w:r>
          <w:instrText>PAGE   \* MERGEFORMAT</w:instrText>
        </w:r>
        <w:r>
          <w:fldChar w:fldCharType="separate"/>
        </w:r>
        <w:r>
          <w:t>2</w:t>
        </w:r>
        <w:r>
          <w:fldChar w:fldCharType="end"/>
        </w:r>
      </w:p>
    </w:sdtContent>
  </w:sdt>
  <w:p w14:paraId="0E4D6738" w14:textId="77777777" w:rsidR="005C25F0" w:rsidRDefault="005C25F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842295"/>
      <w:docPartObj>
        <w:docPartGallery w:val="Page Numbers (Bottom of Page)"/>
        <w:docPartUnique/>
      </w:docPartObj>
    </w:sdtPr>
    <w:sdtEndPr/>
    <w:sdtContent>
      <w:p w14:paraId="2DE8D914" w14:textId="77777777" w:rsidR="007251F8" w:rsidRDefault="007251F8">
        <w:pPr>
          <w:pStyle w:val="Pidipagina"/>
          <w:jc w:val="center"/>
        </w:pPr>
        <w:r>
          <w:fldChar w:fldCharType="begin"/>
        </w:r>
        <w:r>
          <w:instrText>PAGE   \* MERGEFORMAT</w:instrText>
        </w:r>
        <w:r>
          <w:fldChar w:fldCharType="separate"/>
        </w:r>
        <w:r>
          <w:rPr>
            <w:noProof/>
          </w:rPr>
          <w:t>1</w:t>
        </w:r>
        <w:r>
          <w:fldChar w:fldCharType="end"/>
        </w:r>
      </w:p>
    </w:sdtContent>
  </w:sdt>
  <w:p w14:paraId="2805B214" w14:textId="1BAC1CFF" w:rsidR="005022FF" w:rsidRPr="00586965" w:rsidRDefault="005022FF">
    <w:pPr>
      <w:pStyle w:val="Pidipagina"/>
      <w:rPr>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CB99E" w14:textId="77777777" w:rsidR="003D4F88" w:rsidRDefault="003D4F88" w:rsidP="006D4D81">
      <w:pPr>
        <w:spacing w:after="0" w:line="240" w:lineRule="auto"/>
      </w:pPr>
      <w:r>
        <w:separator/>
      </w:r>
    </w:p>
  </w:footnote>
  <w:footnote w:type="continuationSeparator" w:id="0">
    <w:p w14:paraId="1777E393" w14:textId="77777777" w:rsidR="003D4F88" w:rsidRDefault="003D4F88" w:rsidP="006D4D81">
      <w:pPr>
        <w:spacing w:after="0" w:line="240" w:lineRule="auto"/>
      </w:pPr>
      <w:r>
        <w:continuationSeparator/>
      </w:r>
    </w:p>
  </w:footnote>
  <w:footnote w:type="continuationNotice" w:id="1">
    <w:p w14:paraId="6A45E03D" w14:textId="77777777" w:rsidR="003D4F88" w:rsidRDefault="003D4F88">
      <w:pPr>
        <w:spacing w:after="0" w:line="240" w:lineRule="auto"/>
      </w:pPr>
    </w:p>
  </w:footnote>
  <w:footnote w:id="2">
    <w:p w14:paraId="1A7B47E6" w14:textId="77777777" w:rsidR="007251F8" w:rsidRPr="00170946" w:rsidRDefault="007251F8" w:rsidP="0042705E">
      <w:pPr>
        <w:pStyle w:val="Testonotaapidipagina"/>
        <w:jc w:val="both"/>
        <w:rPr>
          <w:rFonts w:ascii="Century Gothic" w:eastAsia="Century Gothic" w:hAnsi="Century Gothic" w:cs="Century Gothic"/>
          <w:sz w:val="16"/>
          <w:szCs w:val="16"/>
          <w:lang w:eastAsia="it-IT"/>
        </w:rPr>
      </w:pPr>
      <w:r>
        <w:rPr>
          <w:rStyle w:val="Rimandonotaapidipagina"/>
        </w:rPr>
        <w:footnoteRef/>
      </w:r>
      <w:r>
        <w:t xml:space="preserve"> </w:t>
      </w:r>
      <w:r w:rsidRPr="00170946">
        <w:rPr>
          <w:rFonts w:ascii="Century Gothic" w:eastAsia="Century Gothic" w:hAnsi="Century Gothic" w:cs="Century Gothic"/>
          <w:sz w:val="16"/>
          <w:szCs w:val="16"/>
          <w:lang w:eastAsia="it-IT"/>
        </w:rPr>
        <w:t xml:space="preserve">Sono conduttori di superfici forestali coloro che a qualsiasi titolo (proprietà, </w:t>
      </w:r>
      <w:r>
        <w:rPr>
          <w:rFonts w:ascii="Century Gothic" w:eastAsia="Century Gothic" w:hAnsi="Century Gothic" w:cs="Century Gothic"/>
          <w:sz w:val="16"/>
          <w:szCs w:val="16"/>
          <w:lang w:eastAsia="it-IT"/>
        </w:rPr>
        <w:t xml:space="preserve">diritto reale, </w:t>
      </w:r>
      <w:r w:rsidRPr="00170946">
        <w:rPr>
          <w:rFonts w:ascii="Century Gothic" w:eastAsia="Century Gothic" w:hAnsi="Century Gothic" w:cs="Century Gothic"/>
          <w:sz w:val="16"/>
          <w:szCs w:val="16"/>
          <w:lang w:eastAsia="it-IT"/>
        </w:rPr>
        <w:t>concessione,</w:t>
      </w:r>
      <w:r>
        <w:rPr>
          <w:rFonts w:ascii="Century Gothic" w:eastAsia="Century Gothic" w:hAnsi="Century Gothic" w:cs="Century Gothic"/>
          <w:sz w:val="16"/>
          <w:szCs w:val="16"/>
          <w:lang w:eastAsia="it-IT"/>
        </w:rPr>
        <w:t xml:space="preserve"> contratto a titolo oneroso o gratuito,</w:t>
      </w:r>
      <w:r w:rsidRPr="00170946">
        <w:rPr>
          <w:rFonts w:ascii="Century Gothic" w:eastAsia="Century Gothic" w:hAnsi="Century Gothic" w:cs="Century Gothic"/>
          <w:sz w:val="16"/>
          <w:szCs w:val="16"/>
          <w:lang w:eastAsia="it-IT"/>
        </w:rPr>
        <w:t xml:space="preserve"> ecc.) hanno i mappali </w:t>
      </w:r>
      <w:r>
        <w:rPr>
          <w:rFonts w:ascii="Century Gothic" w:eastAsia="Century Gothic" w:hAnsi="Century Gothic" w:cs="Century Gothic"/>
          <w:sz w:val="16"/>
          <w:szCs w:val="16"/>
          <w:lang w:eastAsia="it-IT"/>
        </w:rPr>
        <w:t xml:space="preserve">catastali </w:t>
      </w:r>
      <w:r w:rsidRPr="00170946">
        <w:rPr>
          <w:rFonts w:ascii="Century Gothic" w:eastAsia="Century Gothic" w:hAnsi="Century Gothic" w:cs="Century Gothic"/>
          <w:sz w:val="16"/>
          <w:szCs w:val="16"/>
          <w:lang w:eastAsia="it-IT"/>
        </w:rPr>
        <w:t xml:space="preserve">inseriti nel </w:t>
      </w:r>
      <w:r>
        <w:rPr>
          <w:rFonts w:ascii="Century Gothic" w:eastAsia="Century Gothic" w:hAnsi="Century Gothic" w:cs="Century Gothic"/>
          <w:sz w:val="16"/>
          <w:szCs w:val="16"/>
          <w:lang w:eastAsia="it-IT"/>
        </w:rPr>
        <w:t xml:space="preserve">proprio </w:t>
      </w:r>
      <w:r w:rsidRPr="00EF49AA">
        <w:rPr>
          <w:rFonts w:ascii="Century Gothic" w:eastAsia="Century Gothic" w:hAnsi="Century Gothic" w:cs="Century Gothic"/>
          <w:sz w:val="16"/>
          <w:szCs w:val="16"/>
          <w:lang w:eastAsia="it-IT"/>
        </w:rPr>
        <w:t xml:space="preserve">fascicolo aziendale </w:t>
      </w:r>
      <w:r>
        <w:rPr>
          <w:rFonts w:ascii="Century Gothic" w:eastAsia="Century Gothic" w:hAnsi="Century Gothic" w:cs="Century Gothic"/>
          <w:sz w:val="16"/>
          <w:szCs w:val="16"/>
          <w:lang w:eastAsia="it-IT"/>
        </w:rPr>
        <w:t>(</w:t>
      </w:r>
      <w:r w:rsidRPr="00A555DE">
        <w:rPr>
          <w:rFonts w:ascii="Century Gothic" w:eastAsia="Century Gothic" w:hAnsi="Century Gothic" w:cs="Century Gothic"/>
          <w:sz w:val="16"/>
          <w:szCs w:val="16"/>
          <w:lang w:eastAsia="it-IT"/>
        </w:rPr>
        <w:t>decreto 5490/2015</w:t>
      </w:r>
      <w:r>
        <w:rPr>
          <w:rFonts w:ascii="Century Gothic" w:eastAsia="Century Gothic" w:hAnsi="Century Gothic" w:cs="Century Gothic"/>
          <w:sz w:val="16"/>
          <w:szCs w:val="16"/>
          <w:lang w:eastAsia="it-IT"/>
        </w:rPr>
        <w:t xml:space="preserve">) </w:t>
      </w:r>
      <w:r w:rsidRPr="00EF49AA">
        <w:rPr>
          <w:rFonts w:ascii="Century Gothic" w:eastAsia="Century Gothic" w:hAnsi="Century Gothic" w:cs="Century Gothic"/>
          <w:sz w:val="16"/>
          <w:szCs w:val="16"/>
          <w:lang w:eastAsia="it-IT"/>
        </w:rPr>
        <w:t xml:space="preserve">alla data di </w:t>
      </w:r>
      <w:r>
        <w:rPr>
          <w:rFonts w:ascii="Century Gothic" w:eastAsia="Century Gothic" w:hAnsi="Century Gothic" w:cs="Century Gothic"/>
          <w:sz w:val="16"/>
          <w:szCs w:val="16"/>
          <w:lang w:eastAsia="it-IT"/>
        </w:rPr>
        <w:t>apertura dei bandi da parte delle Comunità montane</w:t>
      </w:r>
      <w:r w:rsidRPr="00A555DE">
        <w:rPr>
          <w:rFonts w:ascii="Century Gothic" w:eastAsia="Century Gothic" w:hAnsi="Century Gothic" w:cs="Century Gothic"/>
          <w:sz w:val="16"/>
          <w:szCs w:val="16"/>
          <w:lang w:eastAsia="it-IT"/>
        </w:rPr>
        <w:t>.</w:t>
      </w:r>
    </w:p>
  </w:footnote>
  <w:footnote w:id="3">
    <w:p w14:paraId="6269D9FB" w14:textId="1BB7524E" w:rsidR="007251F8" w:rsidRPr="009C69B6" w:rsidRDefault="007251F8" w:rsidP="009C69B6">
      <w:pPr>
        <w:pStyle w:val="Testonotaapidipagina"/>
        <w:jc w:val="both"/>
        <w:rPr>
          <w:rFonts w:ascii="Century Gothic" w:eastAsia="Century Gothic" w:hAnsi="Century Gothic" w:cs="Century Gothic"/>
          <w:sz w:val="16"/>
          <w:szCs w:val="16"/>
          <w:lang w:eastAsia="it-IT"/>
        </w:rPr>
      </w:pPr>
      <w:r>
        <w:rPr>
          <w:rStyle w:val="Rimandonotaapidipagina"/>
        </w:rPr>
        <w:footnoteRef/>
      </w:r>
      <w:r>
        <w:t xml:space="preserve"> </w:t>
      </w:r>
      <w:r w:rsidRPr="009C69B6">
        <w:rPr>
          <w:rFonts w:ascii="Century Gothic" w:eastAsia="Century Gothic" w:hAnsi="Century Gothic" w:cs="Century Gothic"/>
          <w:sz w:val="16"/>
          <w:szCs w:val="16"/>
          <w:lang w:eastAsia="it-IT"/>
        </w:rPr>
        <w:t xml:space="preserve">Si ricorda comunque che non è possibile presentare Segnalazioni Certificate di </w:t>
      </w:r>
      <w:r w:rsidRPr="009C69B6">
        <w:rPr>
          <w:rFonts w:ascii="Century Gothic" w:eastAsia="Century Gothic" w:hAnsi="Century Gothic" w:cs="Century Gothic"/>
          <w:b/>
          <w:sz w:val="16"/>
          <w:szCs w:val="16"/>
          <w:lang w:eastAsia="it-IT"/>
        </w:rPr>
        <w:t>Inizio Attività</w:t>
      </w:r>
      <w:r w:rsidRPr="009C69B6">
        <w:rPr>
          <w:rFonts w:ascii="Century Gothic" w:eastAsia="Century Gothic" w:hAnsi="Century Gothic" w:cs="Century Gothic"/>
          <w:sz w:val="16"/>
          <w:szCs w:val="16"/>
          <w:lang w:eastAsia="it-IT"/>
        </w:rPr>
        <w:t xml:space="preserve"> prima dell</w:t>
      </w:r>
      <w:r>
        <w:rPr>
          <w:rFonts w:ascii="Century Gothic" w:eastAsia="Century Gothic" w:hAnsi="Century Gothic" w:cs="Century Gothic"/>
          <w:sz w:val="16"/>
          <w:szCs w:val="16"/>
          <w:lang w:eastAsia="it-IT"/>
        </w:rPr>
        <w:t>a</w:t>
      </w:r>
      <w:r w:rsidRPr="009C69B6">
        <w:rPr>
          <w:rFonts w:ascii="Century Gothic" w:eastAsia="Century Gothic" w:hAnsi="Century Gothic" w:cs="Century Gothic"/>
          <w:sz w:val="16"/>
          <w:szCs w:val="16"/>
          <w:lang w:eastAsia="it-IT"/>
        </w:rPr>
        <w:t xml:space="preserve"> presentazion</w:t>
      </w:r>
      <w:r>
        <w:rPr>
          <w:rFonts w:ascii="Century Gothic" w:eastAsia="Century Gothic" w:hAnsi="Century Gothic" w:cs="Century Gothic"/>
          <w:sz w:val="16"/>
          <w:szCs w:val="16"/>
          <w:lang w:eastAsia="it-IT"/>
        </w:rPr>
        <w:t xml:space="preserve">e </w:t>
      </w:r>
      <w:r w:rsidRPr="009C69B6">
        <w:rPr>
          <w:rFonts w:ascii="Century Gothic" w:eastAsia="Century Gothic" w:hAnsi="Century Gothic" w:cs="Century Gothic"/>
          <w:sz w:val="16"/>
          <w:szCs w:val="16"/>
          <w:lang w:eastAsia="it-IT"/>
        </w:rPr>
        <w:t>della domanda di aiuto</w:t>
      </w:r>
      <w:r>
        <w:rPr>
          <w:rFonts w:ascii="Century Gothic" w:eastAsia="Century Gothic" w:hAnsi="Century Gothic" w:cs="Century Gothic"/>
          <w:sz w:val="16"/>
          <w:szCs w:val="16"/>
          <w:lang w:eastAsia="it-IT"/>
        </w:rPr>
        <w:t xml:space="preserve">, in quanto indicherebbe l’inizio dei lavori prima della presentazione della domanda, </w:t>
      </w:r>
      <w:r w:rsidR="0057605F">
        <w:rPr>
          <w:rFonts w:ascii="Century Gothic" w:eastAsia="Century Gothic" w:hAnsi="Century Gothic" w:cs="Century Gothic"/>
          <w:sz w:val="16"/>
          <w:szCs w:val="16"/>
          <w:lang w:eastAsia="it-IT"/>
        </w:rPr>
        <w:t>non garantendo l’effetto di incentivazione dell’aiuto</w:t>
      </w:r>
      <w:r>
        <w:rPr>
          <w:rFonts w:ascii="Century Gothic" w:eastAsia="Century Gothic" w:hAnsi="Century Gothic" w:cs="Century Gothic"/>
          <w:sz w:val="16"/>
          <w:szCs w:val="16"/>
          <w:lang w:eastAsia="it-IT"/>
        </w:rPr>
        <w:t>.</w:t>
      </w:r>
    </w:p>
  </w:footnote>
  <w:footnote w:id="4">
    <w:p w14:paraId="453CA5DB" w14:textId="0E3AD495" w:rsidR="00E84732" w:rsidRDefault="00E84732">
      <w:pPr>
        <w:pStyle w:val="Testonotaapidipagina"/>
      </w:pPr>
      <w:r>
        <w:rPr>
          <w:rStyle w:val="Rimandonotaapidipagina"/>
        </w:rPr>
        <w:footnoteRef/>
      </w:r>
      <w:r>
        <w:t xml:space="preserve"> </w:t>
      </w:r>
      <w:r>
        <w:rPr>
          <w:rFonts w:ascii="Century Gothic" w:eastAsia="Century Gothic" w:hAnsi="Century Gothic" w:cs="Century Gothic"/>
          <w:sz w:val="16"/>
          <w:szCs w:val="16"/>
          <w:lang w:eastAsia="it-IT"/>
        </w:rPr>
        <w:t xml:space="preserve">BURL </w:t>
      </w:r>
      <w:r w:rsidRPr="00E84732">
        <w:rPr>
          <w:rFonts w:ascii="Century Gothic" w:eastAsia="Century Gothic" w:hAnsi="Century Gothic" w:cs="Century Gothic"/>
          <w:sz w:val="16"/>
          <w:szCs w:val="16"/>
          <w:lang w:eastAsia="it-IT"/>
        </w:rPr>
        <w:t>Se</w:t>
      </w:r>
      <w:r>
        <w:rPr>
          <w:rFonts w:ascii="Century Gothic" w:eastAsia="Century Gothic" w:hAnsi="Century Gothic" w:cs="Century Gothic"/>
          <w:sz w:val="16"/>
          <w:szCs w:val="16"/>
          <w:lang w:eastAsia="it-IT"/>
        </w:rPr>
        <w:t>rie</w:t>
      </w:r>
      <w:r w:rsidRPr="00E84732">
        <w:rPr>
          <w:rFonts w:ascii="Century Gothic" w:eastAsia="Century Gothic" w:hAnsi="Century Gothic" w:cs="Century Gothic"/>
          <w:sz w:val="16"/>
          <w:szCs w:val="16"/>
          <w:lang w:eastAsia="it-IT"/>
        </w:rPr>
        <w:t xml:space="preserve"> Ordinaria n. 22 del 29/05/2024</w:t>
      </w:r>
      <w:r w:rsidR="00491A9D">
        <w:rPr>
          <w:rFonts w:ascii="Century Gothic" w:eastAsia="Century Gothic" w:hAnsi="Century Gothic" w:cs="Century Gothic"/>
          <w:sz w:val="16"/>
          <w:szCs w:val="16"/>
          <w:lang w:eastAsia="it-IT"/>
        </w:rPr>
        <w:t>;</w:t>
      </w:r>
    </w:p>
  </w:footnote>
  <w:footnote w:id="5">
    <w:p w14:paraId="47000C5D" w14:textId="45E08C09" w:rsidR="00B16F69" w:rsidRPr="00B16F69" w:rsidRDefault="00B16F69" w:rsidP="00B16F69">
      <w:pPr>
        <w:pStyle w:val="Testonotaapidipagina"/>
        <w:jc w:val="both"/>
        <w:rPr>
          <w:rFonts w:ascii="Century Gothic" w:eastAsia="Century Gothic" w:hAnsi="Century Gothic" w:cs="Century Gothic"/>
          <w:sz w:val="16"/>
          <w:szCs w:val="16"/>
          <w:lang w:eastAsia="it-IT"/>
        </w:rPr>
      </w:pPr>
      <w:r>
        <w:rPr>
          <w:rStyle w:val="Rimandonotaapidipagina"/>
        </w:rPr>
        <w:footnoteRef/>
      </w:r>
      <w:r>
        <w:t xml:space="preserve"> </w:t>
      </w:r>
      <w:r w:rsidRPr="00B16F69">
        <w:rPr>
          <w:rFonts w:ascii="Century Gothic" w:eastAsia="Century Gothic" w:hAnsi="Century Gothic" w:cs="Century Gothic"/>
          <w:sz w:val="16"/>
          <w:szCs w:val="16"/>
          <w:lang w:eastAsia="it-IT"/>
        </w:rPr>
        <w:t>La d.g.r. XII/2370/2024</w:t>
      </w:r>
      <w:r>
        <w:rPr>
          <w:rFonts w:ascii="Century Gothic" w:eastAsia="Century Gothic" w:hAnsi="Century Gothic" w:cs="Century Gothic"/>
          <w:sz w:val="16"/>
          <w:szCs w:val="16"/>
          <w:lang w:eastAsia="it-IT"/>
        </w:rPr>
        <w:t>, come già visto in questo provvedimento, è la</w:t>
      </w:r>
      <w:r w:rsidRPr="00B16F69">
        <w:rPr>
          <w:rFonts w:ascii="Century Gothic" w:eastAsia="Century Gothic" w:hAnsi="Century Gothic" w:cs="Century Gothic"/>
          <w:sz w:val="16"/>
          <w:szCs w:val="16"/>
          <w:lang w:eastAsia="it-IT"/>
        </w:rPr>
        <w:t xml:space="preserve"> base giuridica del regime di aiuto SA.113952 (2024/XA)</w:t>
      </w:r>
      <w:r>
        <w:rPr>
          <w:rFonts w:ascii="Century Gothic" w:eastAsia="Century Gothic" w:hAnsi="Century Gothic" w:cs="Century Gothic"/>
          <w:sz w:val="16"/>
          <w:szCs w:val="16"/>
          <w:lang w:eastAsia="it-IT"/>
        </w:rPr>
        <w:t>.</w:t>
      </w:r>
    </w:p>
  </w:footnote>
  <w:footnote w:id="6">
    <w:p w14:paraId="004BC3A2" w14:textId="60EA9A63" w:rsidR="007251F8" w:rsidRDefault="007251F8" w:rsidP="00352C22">
      <w:pPr>
        <w:pStyle w:val="Testonotaapidipagina"/>
        <w:ind w:left="142"/>
        <w:jc w:val="both"/>
      </w:pPr>
      <w:r>
        <w:rPr>
          <w:rStyle w:val="Rimandonotaapidipagina"/>
        </w:rPr>
        <w:footnoteRef/>
      </w:r>
      <w:r>
        <w:t xml:space="preserve"> </w:t>
      </w:r>
      <w:r w:rsidRPr="00352C22">
        <w:rPr>
          <w:rFonts w:ascii="Century Gothic" w:eastAsia="Century Gothic" w:hAnsi="Century Gothic" w:cs="Century Gothic"/>
          <w:sz w:val="16"/>
          <w:szCs w:val="16"/>
          <w:lang w:eastAsia="it-IT"/>
        </w:rPr>
        <w:t>La presentazione di una Segnalazione Certificata di Inizio Attività prima della presentazione della domanda di aiuto</w:t>
      </w:r>
      <w:r>
        <w:rPr>
          <w:rFonts w:ascii="Century Gothic" w:eastAsia="Century Gothic" w:hAnsi="Century Gothic" w:cs="Century Gothic"/>
          <w:sz w:val="16"/>
          <w:szCs w:val="16"/>
          <w:lang w:eastAsia="it-IT"/>
        </w:rPr>
        <w:t xml:space="preserve"> comporta pertanto la bocciatura della domanda di aiuto.</w:t>
      </w:r>
    </w:p>
  </w:footnote>
  <w:footnote w:id="7">
    <w:p w14:paraId="40187FC1" w14:textId="0F2B3DE9" w:rsidR="00B55750" w:rsidRDefault="00B55750" w:rsidP="002271C0">
      <w:pPr>
        <w:pStyle w:val="Testonotaapidipagina"/>
      </w:pPr>
      <w:r>
        <w:rPr>
          <w:rStyle w:val="Rimandonotaapidipagina"/>
        </w:rPr>
        <w:footnoteRef/>
      </w:r>
      <w:r>
        <w:t xml:space="preserve"> </w:t>
      </w:r>
      <w:r w:rsidRPr="009C708C">
        <w:rPr>
          <w:rFonts w:ascii="Century Gothic" w:eastAsia="Century Gothic" w:hAnsi="Century Gothic" w:cs="Century Gothic"/>
          <w:sz w:val="16"/>
          <w:szCs w:val="16"/>
          <w:lang w:eastAsia="it-IT"/>
        </w:rPr>
        <w:t xml:space="preserve">Recepite in parte nella l.r. </w:t>
      </w:r>
      <w:r w:rsidR="009C708C" w:rsidRPr="009C708C">
        <w:rPr>
          <w:rFonts w:ascii="Century Gothic" w:eastAsia="Century Gothic" w:hAnsi="Century Gothic" w:cs="Century Gothic"/>
          <w:sz w:val="16"/>
          <w:szCs w:val="16"/>
          <w:lang w:eastAsia="it-IT"/>
        </w:rPr>
        <w:t>10/2008 (</w:t>
      </w:r>
      <w:r w:rsidR="002271C0" w:rsidRPr="002271C0">
        <w:rPr>
          <w:rFonts w:ascii="Century Gothic" w:eastAsia="Century Gothic" w:hAnsi="Century Gothic" w:cs="Century Gothic"/>
          <w:sz w:val="16"/>
          <w:szCs w:val="16"/>
          <w:lang w:eastAsia="it-IT"/>
        </w:rPr>
        <w:t>Disposizioni per la tutela e la conservazione della piccola fauna, della flora e della</w:t>
      </w:r>
      <w:r w:rsidR="002271C0">
        <w:rPr>
          <w:rFonts w:ascii="Century Gothic" w:eastAsia="Century Gothic" w:hAnsi="Century Gothic" w:cs="Century Gothic"/>
          <w:sz w:val="16"/>
          <w:szCs w:val="16"/>
          <w:lang w:eastAsia="it-IT"/>
        </w:rPr>
        <w:t xml:space="preserve"> </w:t>
      </w:r>
      <w:r w:rsidR="002271C0" w:rsidRPr="002271C0">
        <w:rPr>
          <w:rFonts w:ascii="Century Gothic" w:eastAsia="Century Gothic" w:hAnsi="Century Gothic" w:cs="Century Gothic"/>
          <w:sz w:val="16"/>
          <w:szCs w:val="16"/>
          <w:lang w:eastAsia="it-IT"/>
        </w:rPr>
        <w:t>vegetazione spontanea</w:t>
      </w:r>
      <w:r w:rsidR="002271C0">
        <w:rPr>
          <w:rFonts w:ascii="Century Gothic" w:eastAsia="Century Gothic" w:hAnsi="Century Gothic" w:cs="Century Gothic"/>
          <w:sz w:val="16"/>
          <w:szCs w:val="16"/>
          <w:lang w:eastAsia="it-IT"/>
        </w:rPr>
        <w:t>)</w:t>
      </w:r>
    </w:p>
  </w:footnote>
  <w:footnote w:id="8">
    <w:p w14:paraId="7C9288A7" w14:textId="334C9D90" w:rsidR="00EC7AE9" w:rsidRPr="00B8134F" w:rsidRDefault="00EC7AE9">
      <w:pPr>
        <w:pStyle w:val="Testonotaapidipagina"/>
        <w:rPr>
          <w:i/>
          <w:iCs/>
          <w:sz w:val="16"/>
          <w:szCs w:val="16"/>
        </w:rPr>
      </w:pPr>
      <w:r>
        <w:rPr>
          <w:rStyle w:val="Rimandonotaapidipagina"/>
        </w:rPr>
        <w:footnoteRef/>
      </w:r>
      <w:r>
        <w:t xml:space="preserve"> </w:t>
      </w:r>
      <w:r w:rsidRPr="00B8134F">
        <w:rPr>
          <w:rFonts w:ascii="Tahoma" w:hAnsi="Tahoma" w:cs="Tahoma"/>
          <w:i/>
          <w:iCs/>
          <w:sz w:val="16"/>
          <w:szCs w:val="16"/>
        </w:rPr>
        <w:t>Ai sensi del D.M. n. 115 del 31/05/2017 “Regolamento recante la disciplina per il funzionamento del Registro nazionale degli aiuti di Stato, ai sensi dell’articolo 52, comma 6, della legge 24 dicembre 2012, n. 234 e successive modifiche e integrazioni” (G.U. n. 175 del 28/07/2017) art. 14 comma 4.</w:t>
      </w:r>
    </w:p>
  </w:footnote>
  <w:footnote w:id="9">
    <w:p w14:paraId="4353B834" w14:textId="78818837" w:rsidR="00764E16" w:rsidRDefault="00764E16">
      <w:pPr>
        <w:pStyle w:val="Testonotaapidipagina"/>
      </w:pPr>
      <w:r>
        <w:rPr>
          <w:rStyle w:val="Rimandonotaapidipagina"/>
        </w:rPr>
        <w:footnoteRef/>
      </w:r>
      <w:r>
        <w:t xml:space="preserve"> </w:t>
      </w:r>
      <w:r w:rsidRPr="00764E16">
        <w:rPr>
          <w:rFonts w:ascii="Century Gothic" w:eastAsia="Century Gothic" w:hAnsi="Century Gothic" w:cs="Century Gothic"/>
          <w:sz w:val="16"/>
          <w:szCs w:val="16"/>
          <w:lang w:eastAsia="it-IT"/>
        </w:rPr>
        <w:t>Questi aiuti sono concessi ai sensi del Reg. (UE) 2022/2472 ed in particolare dell’art. 43</w:t>
      </w:r>
      <w:r>
        <w:rPr>
          <w:rFonts w:ascii="Century Gothic" w:eastAsia="Century Gothic" w:hAnsi="Century Gothic" w:cs="Century Gothic"/>
          <w:sz w:val="16"/>
          <w:szCs w:val="16"/>
          <w:lang w:eastAsia="it-IT"/>
        </w:rPr>
        <w:t>.</w:t>
      </w:r>
    </w:p>
  </w:footnote>
  <w:footnote w:id="10">
    <w:p w14:paraId="5CAC4250" w14:textId="77777777" w:rsidR="0093656F" w:rsidRPr="00170946" w:rsidRDefault="0093656F" w:rsidP="0093656F">
      <w:pPr>
        <w:pStyle w:val="Testonotaapidipagina"/>
        <w:jc w:val="both"/>
        <w:rPr>
          <w:rFonts w:ascii="Century Gothic" w:eastAsia="Century Gothic" w:hAnsi="Century Gothic" w:cs="Century Gothic"/>
          <w:sz w:val="16"/>
          <w:szCs w:val="16"/>
          <w:lang w:eastAsia="it-IT"/>
        </w:rPr>
      </w:pPr>
      <w:r>
        <w:rPr>
          <w:rStyle w:val="Rimandonotaapidipagina"/>
        </w:rPr>
        <w:footnoteRef/>
      </w:r>
      <w:r>
        <w:t xml:space="preserve"> </w:t>
      </w:r>
      <w:r w:rsidRPr="00170946">
        <w:rPr>
          <w:rFonts w:ascii="Century Gothic" w:eastAsia="Century Gothic" w:hAnsi="Century Gothic" w:cs="Century Gothic"/>
          <w:sz w:val="16"/>
          <w:szCs w:val="16"/>
          <w:lang w:eastAsia="it-IT"/>
        </w:rPr>
        <w:t xml:space="preserve">Sono conduttori di superfici forestali coloro che a qualsiasi titolo (proprietà, </w:t>
      </w:r>
      <w:r>
        <w:rPr>
          <w:rFonts w:ascii="Century Gothic" w:eastAsia="Century Gothic" w:hAnsi="Century Gothic" w:cs="Century Gothic"/>
          <w:sz w:val="16"/>
          <w:szCs w:val="16"/>
          <w:lang w:eastAsia="it-IT"/>
        </w:rPr>
        <w:t xml:space="preserve">diritto reale, </w:t>
      </w:r>
      <w:r w:rsidRPr="00170946">
        <w:rPr>
          <w:rFonts w:ascii="Century Gothic" w:eastAsia="Century Gothic" w:hAnsi="Century Gothic" w:cs="Century Gothic"/>
          <w:sz w:val="16"/>
          <w:szCs w:val="16"/>
          <w:lang w:eastAsia="it-IT"/>
        </w:rPr>
        <w:t>concessione,</w:t>
      </w:r>
      <w:r>
        <w:rPr>
          <w:rFonts w:ascii="Century Gothic" w:eastAsia="Century Gothic" w:hAnsi="Century Gothic" w:cs="Century Gothic"/>
          <w:sz w:val="16"/>
          <w:szCs w:val="16"/>
          <w:lang w:eastAsia="it-IT"/>
        </w:rPr>
        <w:t xml:space="preserve"> contratto a titolo oneroso o gratuito,</w:t>
      </w:r>
      <w:r w:rsidRPr="00170946">
        <w:rPr>
          <w:rFonts w:ascii="Century Gothic" w:eastAsia="Century Gothic" w:hAnsi="Century Gothic" w:cs="Century Gothic"/>
          <w:sz w:val="16"/>
          <w:szCs w:val="16"/>
          <w:lang w:eastAsia="it-IT"/>
        </w:rPr>
        <w:t xml:space="preserve"> ecc.) hanno i mappali </w:t>
      </w:r>
      <w:r>
        <w:rPr>
          <w:rFonts w:ascii="Century Gothic" w:eastAsia="Century Gothic" w:hAnsi="Century Gothic" w:cs="Century Gothic"/>
          <w:sz w:val="16"/>
          <w:szCs w:val="16"/>
          <w:lang w:eastAsia="it-IT"/>
        </w:rPr>
        <w:t xml:space="preserve">catastali </w:t>
      </w:r>
      <w:r w:rsidRPr="00170946">
        <w:rPr>
          <w:rFonts w:ascii="Century Gothic" w:eastAsia="Century Gothic" w:hAnsi="Century Gothic" w:cs="Century Gothic"/>
          <w:sz w:val="16"/>
          <w:szCs w:val="16"/>
          <w:lang w:eastAsia="it-IT"/>
        </w:rPr>
        <w:t xml:space="preserve">inseriti nel </w:t>
      </w:r>
      <w:r>
        <w:rPr>
          <w:rFonts w:ascii="Century Gothic" w:eastAsia="Century Gothic" w:hAnsi="Century Gothic" w:cs="Century Gothic"/>
          <w:sz w:val="16"/>
          <w:szCs w:val="16"/>
          <w:lang w:eastAsia="it-IT"/>
        </w:rPr>
        <w:t xml:space="preserve">proprio </w:t>
      </w:r>
      <w:r w:rsidRPr="00EF49AA">
        <w:rPr>
          <w:rFonts w:ascii="Century Gothic" w:eastAsia="Century Gothic" w:hAnsi="Century Gothic" w:cs="Century Gothic"/>
          <w:sz w:val="16"/>
          <w:szCs w:val="16"/>
          <w:lang w:eastAsia="it-IT"/>
        </w:rPr>
        <w:t xml:space="preserve">fascicolo aziendale </w:t>
      </w:r>
      <w:r>
        <w:rPr>
          <w:rFonts w:ascii="Century Gothic" w:eastAsia="Century Gothic" w:hAnsi="Century Gothic" w:cs="Century Gothic"/>
          <w:sz w:val="16"/>
          <w:szCs w:val="16"/>
          <w:lang w:eastAsia="it-IT"/>
        </w:rPr>
        <w:t>(</w:t>
      </w:r>
      <w:r w:rsidRPr="00A555DE">
        <w:rPr>
          <w:rFonts w:ascii="Century Gothic" w:eastAsia="Century Gothic" w:hAnsi="Century Gothic" w:cs="Century Gothic"/>
          <w:sz w:val="16"/>
          <w:szCs w:val="16"/>
          <w:lang w:eastAsia="it-IT"/>
        </w:rPr>
        <w:t>decreto 5490/2015</w:t>
      </w:r>
      <w:r>
        <w:rPr>
          <w:rFonts w:ascii="Century Gothic" w:eastAsia="Century Gothic" w:hAnsi="Century Gothic" w:cs="Century Gothic"/>
          <w:sz w:val="16"/>
          <w:szCs w:val="16"/>
          <w:lang w:eastAsia="it-IT"/>
        </w:rPr>
        <w:t xml:space="preserve">) </w:t>
      </w:r>
      <w:r w:rsidRPr="00EF49AA">
        <w:rPr>
          <w:rFonts w:ascii="Century Gothic" w:eastAsia="Century Gothic" w:hAnsi="Century Gothic" w:cs="Century Gothic"/>
          <w:sz w:val="16"/>
          <w:szCs w:val="16"/>
          <w:lang w:eastAsia="it-IT"/>
        </w:rPr>
        <w:t xml:space="preserve">alla data di </w:t>
      </w:r>
      <w:r>
        <w:rPr>
          <w:rFonts w:ascii="Century Gothic" w:eastAsia="Century Gothic" w:hAnsi="Century Gothic" w:cs="Century Gothic"/>
          <w:sz w:val="16"/>
          <w:szCs w:val="16"/>
          <w:lang w:eastAsia="it-IT"/>
        </w:rPr>
        <w:t>apertura dei bandi da parte delle Comunità montane</w:t>
      </w:r>
      <w:r w:rsidRPr="00A555DE">
        <w:rPr>
          <w:rFonts w:ascii="Century Gothic" w:eastAsia="Century Gothic" w:hAnsi="Century Gothic" w:cs="Century Gothic"/>
          <w:sz w:val="16"/>
          <w:szCs w:val="16"/>
          <w:lang w:eastAsia="it-IT"/>
        </w:rPr>
        <w:t>.</w:t>
      </w:r>
    </w:p>
  </w:footnote>
  <w:footnote w:id="11">
    <w:p w14:paraId="548EC4A0" w14:textId="77777777" w:rsidR="00335D7F" w:rsidRDefault="00335D7F" w:rsidP="00335D7F">
      <w:pPr>
        <w:pStyle w:val="Testonotaapidipagina"/>
        <w:jc w:val="both"/>
      </w:pPr>
      <w:r>
        <w:rPr>
          <w:rStyle w:val="Rimandonotaapidipagina"/>
        </w:rPr>
        <w:footnoteRef/>
      </w:r>
      <w:r>
        <w:t xml:space="preserve"> I documenti in formato “Shapefiles” devono essere caricati a SISCO zippati. Qualora siano troppo pesanti e impossibili da caricare a SISCO, è ammesso l’invio contestuale via pec (dalla pec del richiedente/beneficiario alla pec della Comunità montana), citando il numero della domanda appena validata.</w:t>
      </w:r>
    </w:p>
  </w:footnote>
  <w:footnote w:id="12">
    <w:p w14:paraId="3E1D5D95" w14:textId="77777777" w:rsidR="00D7230F" w:rsidRPr="00D7230F" w:rsidRDefault="00D7230F" w:rsidP="00D7230F">
      <w:pPr>
        <w:pStyle w:val="Testonotaapidipagina"/>
        <w:jc w:val="both"/>
      </w:pPr>
      <w:r w:rsidRPr="00D7230F">
        <w:rPr>
          <w:vertAlign w:val="superscript"/>
        </w:rPr>
        <w:footnoteRef/>
      </w:r>
      <w:r>
        <w:t xml:space="preserve"> </w:t>
      </w:r>
      <w:r w:rsidRPr="00D7230F">
        <w:t>Gli aiuti sono concessi ai sensi del Reg. (UE) 2022/2472 e in particolare dell’art. 43.</w:t>
      </w:r>
    </w:p>
    <w:p w14:paraId="55FFBD2D" w14:textId="079BE058" w:rsidR="00D7230F" w:rsidRDefault="00D7230F">
      <w:pPr>
        <w:pStyle w:val="Testonotaapidipagina"/>
      </w:pPr>
    </w:p>
  </w:footnote>
  <w:footnote w:id="13">
    <w:p w14:paraId="4595E524" w14:textId="77777777" w:rsidR="007251F8" w:rsidRDefault="007251F8" w:rsidP="005B33FB">
      <w:pPr>
        <w:pStyle w:val="Testonotaapidipagina"/>
        <w:jc w:val="both"/>
      </w:pPr>
      <w:r>
        <w:rPr>
          <w:rStyle w:val="Rimandonotaapidipagina"/>
        </w:rPr>
        <w:footnoteRef/>
      </w:r>
      <w:r>
        <w:t xml:space="preserve"> I documenti in formato “Shapefiles” devono essere caricati a SISCO zippati. Qualora siano troppo pesanti e impossibili da caricare a SISCO, è ammesso l’invio contestuale via pec (dalla pec del richiedente/beneficiario alla pec della Comunità montana)</w:t>
      </w:r>
    </w:p>
  </w:footnote>
  <w:footnote w:id="14">
    <w:p w14:paraId="5FC263B5" w14:textId="67FA6CFE" w:rsidR="008338D6" w:rsidRDefault="008338D6" w:rsidP="008338D6">
      <w:pPr>
        <w:pStyle w:val="Testonotaapidipagina"/>
      </w:pPr>
      <w:r>
        <w:rPr>
          <w:rStyle w:val="Rimandonotaapidipagina"/>
        </w:rPr>
        <w:footnoteRef/>
      </w:r>
      <w:r>
        <w:t xml:space="preserve"> </w:t>
      </w:r>
      <w:r w:rsidR="00827EA9">
        <w:t>L’elenco dei piani approvati e vigenti è disponibile sul sito di ERSAF nella pagina dedicata alla “</w:t>
      </w:r>
      <w:hyperlink r:id="rId1" w:history="1">
        <w:r w:rsidR="00827EA9" w:rsidRPr="008763A9">
          <w:rPr>
            <w:rStyle w:val="Collegamentoipertestuale"/>
          </w:rPr>
          <w:t>Biblioteca digitale dei piani di assestamento forestale della Lombardia</w:t>
        </w:r>
      </w:hyperlink>
      <w:r w:rsidR="00827EA9">
        <w:t>”</w:t>
      </w:r>
      <w:r w:rsidR="008C36EA">
        <w:t>.</w:t>
      </w:r>
    </w:p>
  </w:footnote>
  <w:footnote w:id="15">
    <w:p w14:paraId="2012F466" w14:textId="77777777" w:rsidR="008A31CA" w:rsidRPr="008A31CA" w:rsidRDefault="008A31CA" w:rsidP="008A31CA">
      <w:pPr>
        <w:spacing w:after="0" w:line="240" w:lineRule="auto"/>
        <w:jc w:val="both"/>
        <w:rPr>
          <w:sz w:val="20"/>
          <w:szCs w:val="20"/>
        </w:rPr>
      </w:pPr>
      <w:r>
        <w:rPr>
          <w:rStyle w:val="Rimandonotaapidipagina"/>
        </w:rPr>
        <w:footnoteRef/>
      </w:r>
      <w:r>
        <w:t xml:space="preserve"> </w:t>
      </w:r>
      <w:r w:rsidRPr="008A31CA">
        <w:rPr>
          <w:sz w:val="20"/>
          <w:szCs w:val="20"/>
        </w:rPr>
        <w:t>Gli aiuti sono concessi ai sensi del Reg. (UE) 2022/2472 e in particolare dell’art. 44.</w:t>
      </w:r>
    </w:p>
    <w:p w14:paraId="5A0A69D7" w14:textId="1236A5B4" w:rsidR="008A31CA" w:rsidRDefault="008A31CA">
      <w:pPr>
        <w:pStyle w:val="Testonotaapidipagina"/>
      </w:pPr>
    </w:p>
  </w:footnote>
  <w:footnote w:id="16">
    <w:p w14:paraId="74801C05" w14:textId="77777777" w:rsidR="00651E43" w:rsidRDefault="00651E43" w:rsidP="00651E43">
      <w:pPr>
        <w:pStyle w:val="Testonotaapidipagina"/>
        <w:jc w:val="both"/>
      </w:pPr>
      <w:r>
        <w:rPr>
          <w:rStyle w:val="Rimandonotaapidipagina"/>
        </w:rPr>
        <w:footnoteRef/>
      </w:r>
      <w:r>
        <w:t xml:space="preserve"> I documenti in formato “Shapefiles” devono essere caricati a SISCO zippati. Qualora siano troppo pesanti e impossibili da caricare a SISCO, è ammesso l’invio contestuale via pec (dalla pec del richiedente/beneficiario alla pec della Comunità montana)</w:t>
      </w:r>
    </w:p>
  </w:footnote>
  <w:footnote w:id="17">
    <w:p w14:paraId="0BEFF4FB" w14:textId="7ACB8A37" w:rsidR="009C7171" w:rsidRDefault="009C7171" w:rsidP="008747A6">
      <w:pPr>
        <w:pStyle w:val="Testonotaapidipagina"/>
        <w:jc w:val="both"/>
      </w:pPr>
      <w:r>
        <w:rPr>
          <w:rStyle w:val="Rimandonotaapidipagina"/>
        </w:rPr>
        <w:footnoteRef/>
      </w:r>
      <w:r>
        <w:t xml:space="preserve"> Sono definite </w:t>
      </w:r>
      <w:r w:rsidRPr="009B4E1A">
        <w:rPr>
          <w:b/>
          <w:bCs/>
        </w:rPr>
        <w:t>strade forestali e silvo pastorali</w:t>
      </w:r>
      <w:r>
        <w:t>, ai sensi del</w:t>
      </w:r>
      <w:r w:rsidR="00B04BE9">
        <w:t xml:space="preserve">l’art. </w:t>
      </w:r>
      <w:r w:rsidR="0010445A">
        <w:t xml:space="preserve">3 c. 2, lettera f), </w:t>
      </w:r>
      <w:r w:rsidR="00B04BE9">
        <w:t>del d.lgs. 34/2018</w:t>
      </w:r>
      <w:r w:rsidR="0010445A">
        <w:t>,</w:t>
      </w:r>
      <w:r w:rsidR="00B04BE9">
        <w:t xml:space="preserve"> </w:t>
      </w:r>
      <w:r w:rsidR="008747A6" w:rsidRPr="00524649">
        <w:rPr>
          <w:rFonts w:ascii="Century Gothic" w:hAnsi="Century Gothic"/>
        </w:rPr>
        <w:t>«</w:t>
      </w:r>
      <w:r w:rsidR="008747A6" w:rsidRPr="008747A6">
        <w:rPr>
          <w:i/>
          <w:iCs/>
        </w:rPr>
        <w:t>la rete di strade, piste, vie di esbosco, piazzole e opere forestali aventi carattere permanente o transitorio, comunque vietate al transito ordinario, con fondo prevalentemente non asfaltato e a carreggiata unica, che interessano o attraversano le aree boscate e pascolive, funzionali a garantire il governo del territorio, la tutela, la gestione e la valorizzazione ambientale, economica e paesaggistica del patrimonio forestale, nonché le attività di prevenzione ed estinzione degli incendi boschivi</w:t>
      </w:r>
      <w:r w:rsidR="008747A6" w:rsidRPr="00027E28">
        <w:rPr>
          <w:rFonts w:ascii="Century Gothic" w:hAnsi="Century Gothic"/>
        </w:rPr>
        <w:t>»</w:t>
      </w:r>
      <w:r w:rsidR="008747A6">
        <w:t>;</w:t>
      </w:r>
    </w:p>
  </w:footnote>
  <w:footnote w:id="18">
    <w:p w14:paraId="5E472C22" w14:textId="3A17296D" w:rsidR="00415E1C" w:rsidRDefault="00415E1C" w:rsidP="007F5D12">
      <w:pPr>
        <w:spacing w:after="0" w:line="240" w:lineRule="auto"/>
        <w:jc w:val="both"/>
      </w:pPr>
      <w:r>
        <w:rPr>
          <w:rStyle w:val="Rimandonotaapidipagina"/>
        </w:rPr>
        <w:footnoteRef/>
      </w:r>
      <w:r>
        <w:t xml:space="preserve"> </w:t>
      </w:r>
      <w:r w:rsidRPr="00415E1C">
        <w:rPr>
          <w:sz w:val="20"/>
          <w:szCs w:val="20"/>
        </w:rPr>
        <w:t>Gli aiuti sono concessi ai sensi del Reg. (UE) 2022/2472 e in particolare dell’art. 49.</w:t>
      </w:r>
    </w:p>
  </w:footnote>
  <w:footnote w:id="19">
    <w:p w14:paraId="6F043BE5" w14:textId="77777777" w:rsidR="00EE209C" w:rsidRDefault="00EE209C" w:rsidP="00EE209C">
      <w:pPr>
        <w:pStyle w:val="Testonotaapidipagina"/>
        <w:jc w:val="both"/>
      </w:pPr>
      <w:r>
        <w:rPr>
          <w:rStyle w:val="Rimandonotaapidipagina"/>
        </w:rPr>
        <w:footnoteRef/>
      </w:r>
      <w:r>
        <w:t xml:space="preserve"> </w:t>
      </w:r>
      <w:r w:rsidRPr="00524649">
        <w:rPr>
          <w:rFonts w:ascii="Century Gothic" w:hAnsi="Century Gothic"/>
        </w:rPr>
        <w:t>«</w:t>
      </w:r>
      <w:r w:rsidRPr="00F40566">
        <w:rPr>
          <w:i/>
          <w:iCs/>
        </w:rPr>
        <w:t>La rete di strade, piste, vie di esbosco, piazzole e opere forestali aventi carattere permanente o transitorio, comunque vietate al transito ordinario, con fondo prevalentemente non asfaltato e a carreggiata unica, che interessano o attraversano le aree boscate e pascolive, funzionali a garantire il governo del territorio, la tutela, la gestione e la valorizzazione ambientale, economica e paesaggistica del patrimonio forestale, nonché le attività di prevenzione ed estinzione degli incendi boschivi;</w:t>
      </w:r>
      <w:r w:rsidRPr="00027E28">
        <w:rPr>
          <w:rFonts w:ascii="Century Gothic" w:hAnsi="Century Gothic"/>
        </w:rPr>
        <w:t>»</w:t>
      </w:r>
    </w:p>
  </w:footnote>
  <w:footnote w:id="20">
    <w:p w14:paraId="38065899" w14:textId="77777777" w:rsidR="007F5D12" w:rsidRDefault="007F5D12" w:rsidP="007F5D12">
      <w:pPr>
        <w:pStyle w:val="Testonotaapidipagina"/>
        <w:jc w:val="both"/>
      </w:pPr>
      <w:r>
        <w:rPr>
          <w:rStyle w:val="Rimandonotaapidipagina"/>
        </w:rPr>
        <w:footnoteRef/>
      </w:r>
      <w:r>
        <w:t xml:space="preserve"> </w:t>
      </w:r>
      <w:r w:rsidRPr="007F5D12">
        <w:t xml:space="preserve">Sono definite </w:t>
      </w:r>
      <w:r w:rsidRPr="007F5D12">
        <w:rPr>
          <w:b/>
          <w:bCs/>
        </w:rPr>
        <w:t>strade rurali</w:t>
      </w:r>
      <w:r w:rsidRPr="007F5D12">
        <w:t xml:space="preserve">, ai sensi dell’art. 59 c. 1, della l.r. 31/2008 </w:t>
      </w:r>
      <w:r w:rsidRPr="007F5D12">
        <w:rPr>
          <w:rFonts w:ascii="Century Gothic" w:hAnsi="Century Gothic"/>
        </w:rPr>
        <w:t>«</w:t>
      </w:r>
      <w:r w:rsidRPr="007F5D12">
        <w:rPr>
          <w:i/>
          <w:iCs/>
        </w:rPr>
        <w:t>la rete di strade che attraversa aree prevalentemente agricole e che è funzionale a garantire la tutela, la gestione e la valorizzazione ambientale, economica e paesaggistica delle stesse aree agricole e l’accesso ai fondi e ai fabbricati rurali</w:t>
      </w:r>
      <w:r w:rsidRPr="007F5D12">
        <w:rPr>
          <w:rFonts w:ascii="Century Gothic" w:hAnsi="Century Gothic"/>
        </w:rPr>
        <w:t>»</w:t>
      </w:r>
    </w:p>
  </w:footnote>
  <w:footnote w:id="21">
    <w:p w14:paraId="1A1CB53C" w14:textId="605198CE" w:rsidR="00041984" w:rsidRDefault="00041984">
      <w:pPr>
        <w:pStyle w:val="Testonotaapidipagina"/>
      </w:pPr>
      <w:r>
        <w:rPr>
          <w:rStyle w:val="Rimandonotaapidipagina"/>
        </w:rPr>
        <w:footnoteRef/>
      </w:r>
      <w:r>
        <w:t xml:space="preserve"> </w:t>
      </w:r>
      <w:r w:rsidR="00827EA9">
        <w:t>L’elenco dei piani approvati e vigenti è disponibile sul sito di ERSAF nella pagina dedicata alla “</w:t>
      </w:r>
      <w:hyperlink r:id="rId2" w:history="1">
        <w:r w:rsidR="00827EA9" w:rsidRPr="008763A9">
          <w:rPr>
            <w:rStyle w:val="Collegamentoipertestuale"/>
          </w:rPr>
          <w:t>Biblioteca digitale dei piani di assestamento forestale della Lombardia</w:t>
        </w:r>
      </w:hyperlink>
      <w:r w:rsidR="004F3517">
        <w:t>”</w:t>
      </w:r>
    </w:p>
  </w:footnote>
  <w:footnote w:id="22">
    <w:p w14:paraId="2EEE01A4" w14:textId="77777777" w:rsidR="007251F8" w:rsidRDefault="007251F8" w:rsidP="005B33FB">
      <w:pPr>
        <w:pStyle w:val="Testonotaapidipagina"/>
        <w:jc w:val="both"/>
      </w:pPr>
      <w:r>
        <w:rPr>
          <w:rStyle w:val="Rimandonotaapidipagina"/>
        </w:rPr>
        <w:footnoteRef/>
      </w:r>
      <w:r>
        <w:t xml:space="preserve"> I documenti in formato “Shapefiles” devono essere caricati a SISCO zippati. Qualora siano troppo pesanti e impossibili da caricare a SISCO, è ammesso l’invio contestuale via pec (dalla pec del richiedente/beneficiario alla pec della Comunità montana)</w:t>
      </w:r>
    </w:p>
  </w:footnote>
  <w:footnote w:id="23">
    <w:p w14:paraId="4E97230E" w14:textId="7E89D2B1" w:rsidR="00D34F45" w:rsidRPr="00D34F45" w:rsidRDefault="00D34F45" w:rsidP="00D34F45">
      <w:pPr>
        <w:spacing w:after="0" w:line="240" w:lineRule="auto"/>
        <w:jc w:val="both"/>
        <w:rPr>
          <w:sz w:val="20"/>
          <w:szCs w:val="20"/>
        </w:rPr>
      </w:pPr>
      <w:r>
        <w:rPr>
          <w:rStyle w:val="Rimandonotaapidipagina"/>
        </w:rPr>
        <w:footnoteRef/>
      </w:r>
      <w:r>
        <w:t xml:space="preserve"> </w:t>
      </w:r>
      <w:r w:rsidRPr="00D34F45">
        <w:rPr>
          <w:sz w:val="20"/>
          <w:szCs w:val="20"/>
        </w:rPr>
        <w:t>Gli aiuti sono concessi ai sensi del Reg. (UE) 2022/2472 ed in particolare dell’art. 49.</w:t>
      </w:r>
    </w:p>
  </w:footnote>
  <w:footnote w:id="24">
    <w:p w14:paraId="4DE847C1" w14:textId="6D11FD7F" w:rsidR="00F40566" w:rsidRDefault="00F40566" w:rsidP="00F40566">
      <w:pPr>
        <w:pStyle w:val="Testonotaapidipagina"/>
        <w:jc w:val="both"/>
      </w:pPr>
      <w:r>
        <w:rPr>
          <w:rStyle w:val="Rimandonotaapidipagina"/>
        </w:rPr>
        <w:footnoteRef/>
      </w:r>
      <w:r>
        <w:t xml:space="preserve"> </w:t>
      </w:r>
      <w:r w:rsidRPr="00524649">
        <w:rPr>
          <w:rFonts w:ascii="Century Gothic" w:hAnsi="Century Gothic"/>
        </w:rPr>
        <w:t>«</w:t>
      </w:r>
      <w:r w:rsidRPr="00F40566">
        <w:rPr>
          <w:i/>
          <w:iCs/>
        </w:rPr>
        <w:t>La rete di strade, piste, vie di esbosco, piazzole e opere forestali aventi carattere permanente o transitorio, comunque vietate al transito ordinario, con fondo prevalentemente non asfaltato e a carreggiata unica, che interessano o attraversano le aree boscate e pascolive, funzionali a garantire il governo del territorio, la tutela, la gestione e la valorizzazione ambientale, economica e paesaggistica del patrimonio forestale, nonché le attività di prevenzione ed estinzione degli incendi boschivi</w:t>
      </w:r>
      <w:r w:rsidR="00D44A48">
        <w:rPr>
          <w:i/>
          <w:iCs/>
        </w:rPr>
        <w:t>.</w:t>
      </w:r>
      <w:r w:rsidRPr="00027E28">
        <w:rPr>
          <w:rFonts w:ascii="Century Gothic" w:hAnsi="Century Gothic"/>
        </w:rPr>
        <w:t>»</w:t>
      </w:r>
    </w:p>
  </w:footnote>
  <w:footnote w:id="25">
    <w:p w14:paraId="087179D3" w14:textId="77777777" w:rsidR="000D74CD" w:rsidRDefault="000D74CD" w:rsidP="000D74CD">
      <w:pPr>
        <w:pStyle w:val="Testonotaapidipagina"/>
        <w:jc w:val="both"/>
      </w:pPr>
      <w:r>
        <w:rPr>
          <w:rStyle w:val="Rimandonotaapidipagina"/>
        </w:rPr>
        <w:footnoteRef/>
      </w:r>
      <w:r>
        <w:t xml:space="preserve"> Sono definite </w:t>
      </w:r>
      <w:r w:rsidRPr="009B4E1A">
        <w:rPr>
          <w:b/>
          <w:bCs/>
        </w:rPr>
        <w:t>strade rurali</w:t>
      </w:r>
      <w:r>
        <w:t>, ai sensi dell’art. 59 c. 1, della l.r. 31/2008</w:t>
      </w:r>
      <w:r w:rsidRPr="003D4AAC">
        <w:t xml:space="preserve"> </w:t>
      </w:r>
      <w:r w:rsidRPr="00524649">
        <w:rPr>
          <w:rFonts w:ascii="Century Gothic" w:hAnsi="Century Gothic"/>
        </w:rPr>
        <w:t>«</w:t>
      </w:r>
      <w:r w:rsidRPr="003D4AAC">
        <w:rPr>
          <w:i/>
          <w:iCs/>
        </w:rPr>
        <w:t>la rete di strade che attraversa aree prevalentemente agricole e che è funzionale a garantire la tutela, la gestione e la valorizzazione ambientale, economica e paesaggistica delle stesse aree agricole e l’accesso ai fondi e ai fabbricati rurali</w:t>
      </w:r>
      <w:r w:rsidRPr="00027E28">
        <w:rPr>
          <w:rFonts w:ascii="Century Gothic" w:hAnsi="Century Gothic"/>
        </w:rPr>
        <w:t>»</w:t>
      </w:r>
    </w:p>
  </w:footnote>
  <w:footnote w:id="26">
    <w:p w14:paraId="4A90892E" w14:textId="77777777" w:rsidR="007251F8" w:rsidRDefault="007251F8" w:rsidP="005B33FB">
      <w:pPr>
        <w:pStyle w:val="Testonotaapidipagina"/>
        <w:jc w:val="both"/>
      </w:pPr>
      <w:r>
        <w:rPr>
          <w:rStyle w:val="Rimandonotaapidipagina"/>
        </w:rPr>
        <w:footnoteRef/>
      </w:r>
      <w:r>
        <w:t xml:space="preserve"> I documenti in formato “Shapefiles” devono essere caricati a SISCO zippati. Qualora siano troppo pesanti e impossibili da caricare a SISCO, è ammesso l’invio contestuale via pec (dalla pec del richiedente/beneficiario alla pec della Comunità montana)</w:t>
      </w:r>
    </w:p>
  </w:footnote>
  <w:footnote w:id="27">
    <w:p w14:paraId="1B022ECE" w14:textId="1953B3F2" w:rsidR="007C071B" w:rsidRDefault="007C071B" w:rsidP="007C071B">
      <w:pPr>
        <w:pStyle w:val="Testonotaapidipagina"/>
      </w:pPr>
      <w:r>
        <w:rPr>
          <w:rStyle w:val="Rimandonotaapidipagina"/>
        </w:rPr>
        <w:footnoteRef/>
      </w:r>
      <w:r>
        <w:t xml:space="preserve"> L’elenco dei piani approvati e vigenti è disponibile sul sito di ERSAF nella pagina dedicata alla “</w:t>
      </w:r>
      <w:hyperlink r:id="rId3" w:history="1">
        <w:r w:rsidR="008763A9" w:rsidRPr="008763A9">
          <w:rPr>
            <w:rStyle w:val="Collegamentoipertestuale"/>
          </w:rPr>
          <w:t>B</w:t>
        </w:r>
        <w:r w:rsidRPr="008763A9">
          <w:rPr>
            <w:rStyle w:val="Collegamentoipertestuale"/>
          </w:rPr>
          <w:t>iblioteca digitale dei piani di assestamento forestale della Lombardia</w:t>
        </w:r>
      </w:hyperlink>
      <w:r>
        <w:t>”</w:t>
      </w:r>
    </w:p>
  </w:footnote>
  <w:footnote w:id="28">
    <w:p w14:paraId="477C2972" w14:textId="77777777" w:rsidR="001B5D3A" w:rsidRPr="001B5D3A" w:rsidRDefault="001B5D3A" w:rsidP="001B5D3A">
      <w:pPr>
        <w:spacing w:after="0" w:line="240" w:lineRule="auto"/>
        <w:rPr>
          <w:rFonts w:ascii="Tahoma" w:hAnsi="Tahoma" w:cs="Tahoma"/>
          <w:sz w:val="16"/>
          <w:szCs w:val="16"/>
        </w:rPr>
      </w:pPr>
      <w:r>
        <w:rPr>
          <w:rStyle w:val="Rimandonotaapidipagina"/>
        </w:rPr>
        <w:footnoteRef/>
      </w:r>
      <w:r>
        <w:t xml:space="preserve"> </w:t>
      </w:r>
      <w:r w:rsidRPr="001B5D3A">
        <w:rPr>
          <w:rFonts w:ascii="Tahoma" w:eastAsia="Century Gothic" w:hAnsi="Tahoma" w:cs="Tahoma"/>
          <w:iCs/>
          <w:sz w:val="16"/>
          <w:szCs w:val="16"/>
        </w:rPr>
        <w:t>Gli aiuti sono concessi ai sensi del Reg. (UE) 2022/2472 e in particolare dell’art. 44.</w:t>
      </w:r>
    </w:p>
    <w:p w14:paraId="054CF7B0" w14:textId="014EE292" w:rsidR="001B5D3A" w:rsidRDefault="001B5D3A">
      <w:pPr>
        <w:pStyle w:val="Testonotaapidipagina"/>
      </w:pPr>
    </w:p>
  </w:footnote>
  <w:footnote w:id="29">
    <w:p w14:paraId="5553248F" w14:textId="4CD62BDF" w:rsidR="007426F0" w:rsidRPr="008D18A7" w:rsidRDefault="007426F0" w:rsidP="008D18A7">
      <w:pPr>
        <w:spacing w:after="0"/>
        <w:jc w:val="both"/>
        <w:rPr>
          <w:rFonts w:ascii="Tahoma" w:eastAsia="Century Gothic" w:hAnsi="Tahoma" w:cs="Tahoma"/>
          <w:iCs/>
          <w:sz w:val="16"/>
          <w:szCs w:val="16"/>
        </w:rPr>
      </w:pPr>
      <w:r>
        <w:rPr>
          <w:rStyle w:val="Rimandonotaapidipagina"/>
        </w:rPr>
        <w:footnoteRef/>
      </w:r>
      <w:r>
        <w:t xml:space="preserve"> </w:t>
      </w:r>
      <w:r w:rsidRPr="007426F0">
        <w:rPr>
          <w:rFonts w:ascii="Tahoma" w:eastAsia="Century Gothic" w:hAnsi="Tahoma" w:cs="Tahoma"/>
          <w:iCs/>
          <w:sz w:val="16"/>
          <w:szCs w:val="16"/>
        </w:rPr>
        <w:t>Gli aiuti sono concessi ai sensi del Reg. (UE) 2022/2472 ed in particolare dell’art. 50.</w:t>
      </w:r>
    </w:p>
  </w:footnote>
  <w:footnote w:id="30">
    <w:p w14:paraId="407F0D08" w14:textId="277FFCA2" w:rsidR="00266079" w:rsidRPr="00CC2D19" w:rsidRDefault="00266079" w:rsidP="0058624B">
      <w:pPr>
        <w:pStyle w:val="Testonotaapidipagina"/>
        <w:jc w:val="both"/>
        <w:rPr>
          <w:rFonts w:ascii="Tahoma" w:eastAsia="Century Gothic" w:hAnsi="Tahoma" w:cs="Tahoma"/>
          <w:iCs/>
          <w:sz w:val="16"/>
          <w:szCs w:val="16"/>
        </w:rPr>
      </w:pPr>
      <w:r>
        <w:rPr>
          <w:rStyle w:val="Rimandonotaapidipagina"/>
        </w:rPr>
        <w:footnoteRef/>
      </w:r>
      <w:r>
        <w:t xml:space="preserve"> </w:t>
      </w:r>
      <w:r w:rsidRPr="0058624B">
        <w:rPr>
          <w:rFonts w:ascii="Tahoma" w:eastAsia="Century Gothic" w:hAnsi="Tahoma" w:cs="Tahoma"/>
          <w:iCs/>
          <w:sz w:val="16"/>
          <w:szCs w:val="16"/>
        </w:rPr>
        <w:t xml:space="preserve">Ad esempio, le </w:t>
      </w:r>
      <w:r w:rsidR="005A3210" w:rsidRPr="0058624B">
        <w:rPr>
          <w:rFonts w:ascii="Tahoma" w:eastAsia="Century Gothic" w:hAnsi="Tahoma" w:cs="Tahoma"/>
          <w:iCs/>
          <w:sz w:val="16"/>
          <w:szCs w:val="16"/>
        </w:rPr>
        <w:t>motoseghe elettriche più recenti hanno caratteristiche paragonabili a quelle con motore a scoppio e, grazie alla mancata emissione di gas di scarico in bosco</w:t>
      </w:r>
      <w:r w:rsidR="00811295" w:rsidRPr="0058624B">
        <w:rPr>
          <w:rFonts w:ascii="Tahoma" w:eastAsia="Century Gothic" w:hAnsi="Tahoma" w:cs="Tahoma"/>
          <w:iCs/>
          <w:sz w:val="16"/>
          <w:szCs w:val="16"/>
        </w:rPr>
        <w:t>,</w:t>
      </w:r>
      <w:r w:rsidR="005A3210" w:rsidRPr="0058624B">
        <w:rPr>
          <w:rFonts w:ascii="Tahoma" w:eastAsia="Century Gothic" w:hAnsi="Tahoma" w:cs="Tahoma"/>
          <w:iCs/>
          <w:sz w:val="16"/>
          <w:szCs w:val="16"/>
        </w:rPr>
        <w:t xml:space="preserve"> al ridotto ru</w:t>
      </w:r>
      <w:r w:rsidR="00D67E1D" w:rsidRPr="0058624B">
        <w:rPr>
          <w:rFonts w:ascii="Tahoma" w:eastAsia="Century Gothic" w:hAnsi="Tahoma" w:cs="Tahoma"/>
          <w:iCs/>
          <w:sz w:val="16"/>
          <w:szCs w:val="16"/>
        </w:rPr>
        <w:t xml:space="preserve">more </w:t>
      </w:r>
      <w:r w:rsidR="00811295" w:rsidRPr="0058624B">
        <w:rPr>
          <w:rFonts w:ascii="Tahoma" w:eastAsia="Century Gothic" w:hAnsi="Tahoma" w:cs="Tahoma"/>
          <w:iCs/>
          <w:sz w:val="16"/>
          <w:szCs w:val="16"/>
        </w:rPr>
        <w:t xml:space="preserve">e alla </w:t>
      </w:r>
      <w:r w:rsidR="0058624B">
        <w:rPr>
          <w:rFonts w:ascii="Tahoma" w:eastAsia="Century Gothic" w:hAnsi="Tahoma" w:cs="Tahoma"/>
          <w:iCs/>
          <w:sz w:val="16"/>
          <w:szCs w:val="16"/>
        </w:rPr>
        <w:t xml:space="preserve">riduzione di vibrazioni, </w:t>
      </w:r>
      <w:r w:rsidR="005A3210" w:rsidRPr="0058624B">
        <w:rPr>
          <w:rFonts w:ascii="Tahoma" w:eastAsia="Century Gothic" w:hAnsi="Tahoma" w:cs="Tahoma"/>
          <w:iCs/>
          <w:sz w:val="16"/>
          <w:szCs w:val="16"/>
        </w:rPr>
        <w:t>offrono vantaggi non sono per l’amb</w:t>
      </w:r>
      <w:r w:rsidR="00D67E1D" w:rsidRPr="0058624B">
        <w:rPr>
          <w:rFonts w:ascii="Tahoma" w:eastAsia="Century Gothic" w:hAnsi="Tahoma" w:cs="Tahoma"/>
          <w:iCs/>
          <w:sz w:val="16"/>
          <w:szCs w:val="16"/>
        </w:rPr>
        <w:t xml:space="preserve">iente </w:t>
      </w:r>
      <w:r w:rsidR="00461CB8">
        <w:rPr>
          <w:rFonts w:ascii="Tahoma" w:eastAsia="Century Gothic" w:hAnsi="Tahoma" w:cs="Tahoma"/>
          <w:iCs/>
          <w:sz w:val="16"/>
          <w:szCs w:val="16"/>
        </w:rPr>
        <w:t>(riduzione dell’inquinamento e</w:t>
      </w:r>
      <w:r w:rsidR="00D67E1D" w:rsidRPr="0058624B">
        <w:rPr>
          <w:rFonts w:ascii="Tahoma" w:eastAsia="Century Gothic" w:hAnsi="Tahoma" w:cs="Tahoma"/>
          <w:iCs/>
          <w:sz w:val="16"/>
          <w:szCs w:val="16"/>
        </w:rPr>
        <w:t xml:space="preserve"> minor disturbo per la fauna</w:t>
      </w:r>
      <w:r w:rsidR="00CC2D19">
        <w:rPr>
          <w:rFonts w:ascii="Tahoma" w:eastAsia="Century Gothic" w:hAnsi="Tahoma" w:cs="Tahoma"/>
          <w:iCs/>
          <w:sz w:val="16"/>
          <w:szCs w:val="16"/>
        </w:rPr>
        <w:t>)</w:t>
      </w:r>
      <w:r w:rsidR="00D67E1D" w:rsidRPr="0058624B">
        <w:rPr>
          <w:rFonts w:ascii="Tahoma" w:eastAsia="Century Gothic" w:hAnsi="Tahoma" w:cs="Tahoma"/>
          <w:iCs/>
          <w:sz w:val="16"/>
          <w:szCs w:val="16"/>
        </w:rPr>
        <w:t>, ma anche per gli operatori</w:t>
      </w:r>
      <w:r w:rsidR="00811295" w:rsidRPr="0058624B">
        <w:rPr>
          <w:rFonts w:ascii="Tahoma" w:eastAsia="Century Gothic" w:hAnsi="Tahoma" w:cs="Tahoma"/>
          <w:iCs/>
          <w:sz w:val="16"/>
          <w:szCs w:val="16"/>
        </w:rPr>
        <w:t xml:space="preserve">, riducendo il rischio di malattie </w:t>
      </w:r>
      <w:r w:rsidR="0058624B" w:rsidRPr="0058624B">
        <w:rPr>
          <w:rFonts w:ascii="Tahoma" w:eastAsia="Century Gothic" w:hAnsi="Tahoma" w:cs="Tahoma"/>
          <w:iCs/>
          <w:sz w:val="16"/>
          <w:szCs w:val="16"/>
        </w:rPr>
        <w:t>profess</w:t>
      </w:r>
      <w:r w:rsidR="00CC2D19">
        <w:rPr>
          <w:rFonts w:ascii="Tahoma" w:eastAsia="Century Gothic" w:hAnsi="Tahoma" w:cs="Tahoma"/>
          <w:iCs/>
          <w:sz w:val="16"/>
          <w:szCs w:val="16"/>
        </w:rPr>
        <w:t>ion</w:t>
      </w:r>
      <w:r w:rsidR="0058624B" w:rsidRPr="0058624B">
        <w:rPr>
          <w:rFonts w:ascii="Tahoma" w:eastAsia="Century Gothic" w:hAnsi="Tahoma" w:cs="Tahoma"/>
          <w:iCs/>
          <w:sz w:val="16"/>
          <w:szCs w:val="16"/>
        </w:rPr>
        <w:t>ali</w:t>
      </w:r>
      <w:r w:rsidR="00CC2D19">
        <w:rPr>
          <w:rFonts w:ascii="Tahoma" w:eastAsia="Century Gothic" w:hAnsi="Tahoma" w:cs="Tahoma"/>
          <w:iCs/>
          <w:sz w:val="16"/>
          <w:szCs w:val="16"/>
        </w:rPr>
        <w:t xml:space="preserve"> legate alla respirazione di gas di scarico, di vibrazioni e rumore.</w:t>
      </w:r>
    </w:p>
  </w:footnote>
  <w:footnote w:id="31">
    <w:p w14:paraId="0692744E" w14:textId="304D11FD" w:rsidR="008F59A1" w:rsidRPr="008F59A1" w:rsidRDefault="008F59A1" w:rsidP="00685979">
      <w:pPr>
        <w:pStyle w:val="Testonotaapidipagina"/>
        <w:jc w:val="both"/>
        <w:rPr>
          <w:rFonts w:ascii="Tahoma" w:eastAsia="Century Gothic" w:hAnsi="Tahoma" w:cs="Tahoma"/>
          <w:iCs/>
          <w:sz w:val="16"/>
          <w:szCs w:val="16"/>
        </w:rPr>
      </w:pPr>
      <w:r>
        <w:rPr>
          <w:rStyle w:val="Rimandonotaapidipagina"/>
        </w:rPr>
        <w:footnoteRef/>
      </w:r>
      <w:r>
        <w:t xml:space="preserve"> </w:t>
      </w:r>
      <w:r w:rsidRPr="008F59A1">
        <w:rPr>
          <w:rFonts w:ascii="Tahoma" w:eastAsia="Century Gothic" w:hAnsi="Tahoma" w:cs="Tahoma"/>
          <w:iCs/>
          <w:sz w:val="16"/>
          <w:szCs w:val="16"/>
        </w:rPr>
        <w:t>Ossia, animali non destinati né destinabili alla produzione alimentare</w:t>
      </w:r>
      <w:r w:rsidR="00685979">
        <w:rPr>
          <w:rFonts w:ascii="Tahoma" w:eastAsia="Century Gothic" w:hAnsi="Tahoma" w:cs="Tahoma"/>
          <w:iCs/>
          <w:sz w:val="16"/>
          <w:szCs w:val="16"/>
        </w:rPr>
        <w:t>, in quanto possono essere curati con farmaci che, accumulandosi nelle carni, sarebbero nocivi all’Uomo.</w:t>
      </w:r>
    </w:p>
  </w:footnote>
  <w:footnote w:id="32">
    <w:p w14:paraId="33BED879" w14:textId="77777777" w:rsidR="000F6594" w:rsidRDefault="000F6594" w:rsidP="000F6594">
      <w:pPr>
        <w:pStyle w:val="Testonotaapidipagina"/>
      </w:pPr>
      <w:r>
        <w:rPr>
          <w:rStyle w:val="Rimandonotaapidipagina"/>
        </w:rPr>
        <w:footnoteRef/>
      </w:r>
      <w:r>
        <w:t xml:space="preserve"> L’elenco dei piani approvati e vigenti è disponibile sul sito di ERSAF nella pagina dedicata alla “</w:t>
      </w:r>
      <w:hyperlink r:id="rId4" w:history="1">
        <w:r w:rsidRPr="008763A9">
          <w:rPr>
            <w:rStyle w:val="Collegamentoipertestuale"/>
          </w:rPr>
          <w:t>Biblioteca digitale dei piani di assestamento forestale della Lombardia</w:t>
        </w:r>
      </w:hyperlink>
      <w:r>
        <w:t>”</w:t>
      </w:r>
    </w:p>
  </w:footnote>
  <w:footnote w:id="33">
    <w:p w14:paraId="64D8B689" w14:textId="77777777" w:rsidR="007251F8" w:rsidRDefault="007251F8" w:rsidP="005B33FB">
      <w:pPr>
        <w:pStyle w:val="Testonotaapidipagina"/>
        <w:jc w:val="both"/>
      </w:pPr>
      <w:r>
        <w:rPr>
          <w:rStyle w:val="Rimandonotaapidipagina"/>
        </w:rPr>
        <w:footnoteRef/>
      </w:r>
      <w:r>
        <w:t xml:space="preserve"> I documenti in formato “Shapefiles” devono essere caricati a SISCO zippati. Qualora siano troppo pesanti e impossibili da caricare a SISCO, è ammesso l’invio contestuale via pec (dalla pec del richiedente/beneficiario alla pec della Comunità montana)</w:t>
      </w:r>
    </w:p>
  </w:footnote>
  <w:footnote w:id="34">
    <w:p w14:paraId="639B1957" w14:textId="701AEE50" w:rsidR="007251F8" w:rsidRDefault="007251F8">
      <w:pPr>
        <w:pStyle w:val="Testonotaapidipagina"/>
      </w:pPr>
      <w:r>
        <w:rPr>
          <w:rStyle w:val="Rimandonotaapidipagina"/>
        </w:rPr>
        <w:footnoteRef/>
      </w:r>
      <w:r>
        <w:t xml:space="preserve"> La posizione degli alberi sarà poi pubblicata sul Geoportale della Lombardia</w:t>
      </w:r>
    </w:p>
  </w:footnote>
  <w:footnote w:id="35">
    <w:p w14:paraId="435C6325" w14:textId="1A403E58" w:rsidR="00AF7D56" w:rsidRDefault="00AF7D56" w:rsidP="00AF7D56">
      <w:pPr>
        <w:pStyle w:val="Testonotaapidipagina"/>
        <w:jc w:val="both"/>
      </w:pPr>
      <w:r>
        <w:rPr>
          <w:rStyle w:val="Rimandonotaapidipagina"/>
        </w:rPr>
        <w:footnoteRef/>
      </w:r>
      <w:r>
        <w:t xml:space="preserve"> </w:t>
      </w:r>
      <w:r w:rsidRPr="00AF7D56">
        <w:t>Ai sensi del Regolamento dell'Unione Europea numero 910/2014, cosiddetto regolamento “eIDAS” (electronic IDentification Authentication and Signature - Identificazione, Autenticazione e Firma elettronica), la sottoscrizione della documentazione utile alla partecipazione al bando dovrà essere effettuata con firma digitale o firma elettronica qualificata o firma elettronica avanzata. È ammessa, quindi, anche la firma con Carta Regionale dei Servizi (CRS) o Carta Nazionale dei Servizi (CNS), purché generata attraverso l'utilizzo di una versione del software di firma elettronica avanzata aggiornato a quanto previsto dal Decreto del Consiglio dei Ministri del 22/02/2013 "Regole tecniche in materia di generazione, apposizione e verifica delle firme elettroniche  avanzate, qualificate e digitali, ai sensi degli articoli 20, comma 3, 24, comma 4, 28, comma 3, 32, comma 3, lettera b) , 35, comma 2, 36, comma 2, e 71"</w:t>
      </w:r>
    </w:p>
  </w:footnote>
  <w:footnote w:id="36">
    <w:p w14:paraId="342EB017" w14:textId="77777777" w:rsidR="007251F8" w:rsidRDefault="007251F8" w:rsidP="005B33FB">
      <w:pPr>
        <w:pStyle w:val="Testonotaapidipagina"/>
        <w:jc w:val="both"/>
      </w:pPr>
      <w:r>
        <w:rPr>
          <w:rStyle w:val="Rimandonotaapidipagina"/>
        </w:rPr>
        <w:footnoteRef/>
      </w:r>
      <w:r>
        <w:t xml:space="preserve"> I documenti in formato “Shapefiles” devono essere caricati a SISCO zippati. Qualora siano troppo pesanti e impossibili da caricare a SISCO, è ammesso l’invio contestuale via pec (dalla pec del richiedente/beneficiario alla pec della Comunità montana)</w:t>
      </w:r>
    </w:p>
  </w:footnote>
  <w:footnote w:id="37">
    <w:p w14:paraId="40AB0FC3" w14:textId="31D0937A" w:rsidR="007251F8" w:rsidRPr="00F4231D" w:rsidRDefault="007251F8" w:rsidP="00E65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356"/>
        </w:tabs>
        <w:autoSpaceDE w:val="0"/>
        <w:autoSpaceDN w:val="0"/>
        <w:adjustRightInd w:val="0"/>
        <w:spacing w:after="0" w:line="240" w:lineRule="auto"/>
        <w:jc w:val="both"/>
        <w:rPr>
          <w:rFonts w:ascii="Tahoma" w:hAnsi="Tahoma" w:cs="Tahoma"/>
          <w:sz w:val="16"/>
          <w:szCs w:val="16"/>
        </w:rPr>
      </w:pPr>
      <w:r>
        <w:rPr>
          <w:rStyle w:val="Rimandonotaapidipagina"/>
        </w:rPr>
        <w:footnoteRef/>
      </w:r>
      <w:r>
        <w:t xml:space="preserve"> </w:t>
      </w:r>
      <w:r w:rsidR="00F4231D" w:rsidRPr="0047752C">
        <w:rPr>
          <w:rFonts w:ascii="Century Gothic" w:hAnsi="Century Gothic"/>
          <w:sz w:val="16"/>
          <w:szCs w:val="16"/>
        </w:rPr>
        <w:t xml:space="preserve">Esempio, lavori ammessi a finanziamento per 50.000,00 (+ IVA, se del caso). Spese tecniche massime riconoscibili </w:t>
      </w:r>
      <w:r w:rsidR="00692F3A">
        <w:rPr>
          <w:rFonts w:ascii="Century Gothic" w:hAnsi="Century Gothic"/>
          <w:sz w:val="16"/>
          <w:szCs w:val="16"/>
        </w:rPr>
        <w:t>7</w:t>
      </w:r>
      <w:r w:rsidR="00F4231D" w:rsidRPr="0047752C">
        <w:rPr>
          <w:rFonts w:ascii="Century Gothic" w:hAnsi="Century Gothic"/>
          <w:sz w:val="16"/>
          <w:szCs w:val="16"/>
        </w:rPr>
        <w:t>.</w:t>
      </w:r>
      <w:r w:rsidR="00692F3A">
        <w:rPr>
          <w:rFonts w:ascii="Century Gothic" w:hAnsi="Century Gothic"/>
          <w:sz w:val="16"/>
          <w:szCs w:val="16"/>
        </w:rPr>
        <w:t>5</w:t>
      </w:r>
      <w:r w:rsidR="00F4231D" w:rsidRPr="0047752C">
        <w:rPr>
          <w:rFonts w:ascii="Century Gothic" w:hAnsi="Century Gothic"/>
          <w:sz w:val="16"/>
          <w:szCs w:val="16"/>
        </w:rPr>
        <w:t>00,00 euro + IVA</w:t>
      </w:r>
      <w:r w:rsidRPr="0047752C">
        <w:rPr>
          <w:rFonts w:ascii="Century Gothic" w:hAnsi="Century Gothic"/>
          <w:sz w:val="16"/>
          <w:szCs w:val="16"/>
        </w:rPr>
        <w:t>.</w:t>
      </w:r>
      <w:r w:rsidR="0047752C">
        <w:rPr>
          <w:rFonts w:ascii="Century Gothic" w:hAnsi="Century Gothic"/>
          <w:sz w:val="16"/>
          <w:szCs w:val="16"/>
        </w:rPr>
        <w:t xml:space="preserve"> Eventuali ribassi d’asta</w:t>
      </w:r>
      <w:r w:rsidR="007B1947">
        <w:rPr>
          <w:rFonts w:ascii="Century Gothic" w:hAnsi="Century Gothic"/>
          <w:sz w:val="16"/>
          <w:szCs w:val="16"/>
        </w:rPr>
        <w:t xml:space="preserve"> o riduzioni delle spese rendicontate non comportano quindi parallela riduzione delle spese tecniche.</w:t>
      </w:r>
    </w:p>
  </w:footnote>
  <w:footnote w:id="38">
    <w:p w14:paraId="6FF7A206" w14:textId="731ED5C7" w:rsidR="007251F8" w:rsidRPr="004A0EEE" w:rsidRDefault="007251F8" w:rsidP="004A0EEE">
      <w:pPr>
        <w:pStyle w:val="Testonotaapidipagina"/>
        <w:jc w:val="both"/>
        <w:rPr>
          <w:rFonts w:ascii="Century Gothic" w:hAnsi="Century Gothic"/>
          <w:sz w:val="16"/>
          <w:szCs w:val="16"/>
        </w:rPr>
      </w:pPr>
      <w:r w:rsidRPr="003370A9">
        <w:rPr>
          <w:rStyle w:val="Caratterenotaapidipagina"/>
          <w:rFonts w:ascii="Tahoma" w:hAnsi="Tahoma" w:cs="Tahoma"/>
          <w:sz w:val="16"/>
          <w:szCs w:val="16"/>
        </w:rPr>
        <w:footnoteRef/>
      </w:r>
      <w:r w:rsidRPr="003370A9">
        <w:rPr>
          <w:rFonts w:ascii="Century Gothic" w:hAnsi="Century Gothic"/>
          <w:sz w:val="16"/>
          <w:szCs w:val="16"/>
        </w:rPr>
        <w:t>Ai sensi del D.lgs. 6 settembre 2011 n. 159 e successive modifiche e integrazioni, ove previsto, per la corresponsione di contributi finanziari è necessaria l'acquisizione della documentazione antimafia rilasciata dalla Prefettura territorialmente competente. La CM deve verificare la validità della documentazione antimafia alla data di conclusione dell’istruttoria della domanda di pagamento</w:t>
      </w:r>
    </w:p>
  </w:footnote>
  <w:footnote w:id="39">
    <w:p w14:paraId="693E3B92" w14:textId="77777777" w:rsidR="007251F8" w:rsidRDefault="007251F8" w:rsidP="00C9705A">
      <w:pPr>
        <w:pStyle w:val="Testonotaapidipagina"/>
      </w:pPr>
      <w:r>
        <w:rPr>
          <w:rStyle w:val="Rimandonotaapidipagina"/>
        </w:rPr>
        <w:footnoteRef/>
      </w:r>
      <w:r>
        <w:t xml:space="preserve"> </w:t>
      </w:r>
      <w:r w:rsidRPr="00E65A66">
        <w:rPr>
          <w:rFonts w:ascii="Century Gothic" w:hAnsi="Century Gothic"/>
          <w:sz w:val="16"/>
          <w:szCs w:val="16"/>
        </w:rPr>
        <w:t>I documenti comprovanti le spese sostenute devono riportare il CUP assegnato alla domanda ammessa a finanziamento</w:t>
      </w:r>
      <w:r>
        <w:t>.</w:t>
      </w:r>
    </w:p>
  </w:footnote>
  <w:footnote w:id="40">
    <w:p w14:paraId="2EEF6DCF" w14:textId="77777777" w:rsidR="007251F8" w:rsidRDefault="007251F8" w:rsidP="00C9705A">
      <w:pPr>
        <w:pStyle w:val="Testonotaapidipagina"/>
      </w:pPr>
      <w:r>
        <w:rPr>
          <w:rStyle w:val="Rimandonotaapidipagina"/>
        </w:rPr>
        <w:footnoteRef/>
      </w:r>
      <w:r>
        <w:t xml:space="preserve"> </w:t>
      </w:r>
      <w:r w:rsidRPr="00E65A66">
        <w:rPr>
          <w:rFonts w:ascii="Century Gothic" w:hAnsi="Century Gothic"/>
          <w:sz w:val="16"/>
          <w:szCs w:val="16"/>
        </w:rPr>
        <w:t>I documenti comprovanti le spese sostenute devono riportare il CUP assegnato alla domanda ammessa a finanziamento</w:t>
      </w:r>
      <w:r>
        <w:t>.</w:t>
      </w:r>
    </w:p>
  </w:footnote>
  <w:footnote w:id="41">
    <w:p w14:paraId="603DFE96" w14:textId="77777777" w:rsidR="007251F8" w:rsidRPr="005B33FB" w:rsidRDefault="007251F8" w:rsidP="005B33FB">
      <w:pPr>
        <w:pStyle w:val="Testonotaapidipagina"/>
        <w:rPr>
          <w:rFonts w:ascii="Century Gothic" w:hAnsi="Century Gothic"/>
          <w:sz w:val="16"/>
          <w:szCs w:val="16"/>
        </w:rPr>
      </w:pPr>
      <w:r w:rsidRPr="005B33FB">
        <w:rPr>
          <w:rFonts w:ascii="Century Gothic" w:hAnsi="Century Gothic"/>
          <w:sz w:val="16"/>
          <w:szCs w:val="16"/>
          <w:vertAlign w:val="superscript"/>
        </w:rPr>
        <w:footnoteRef/>
      </w:r>
      <w:r w:rsidRPr="005B33FB">
        <w:rPr>
          <w:rFonts w:ascii="Century Gothic" w:hAnsi="Century Gothic"/>
          <w:sz w:val="16"/>
          <w:szCs w:val="16"/>
        </w:rPr>
        <w:t xml:space="preserve"> I documenti in formato “Shapefiles” devono essere caricati a SISCO zippati. Qualora siano troppo pesanti e impossibili da caricare a SISCO, è ammesso l’invio contestuale via pec (dalla pec del richiedente/beneficiario alla pec della Comunità montana)</w:t>
      </w:r>
    </w:p>
  </w:footnote>
  <w:footnote w:id="42">
    <w:p w14:paraId="17D39EC4" w14:textId="5A4A25BC" w:rsidR="007251F8" w:rsidRDefault="007251F8">
      <w:pPr>
        <w:pStyle w:val="Testonotaapidipagina"/>
      </w:pPr>
      <w:r>
        <w:rPr>
          <w:rStyle w:val="Rimandonotaapidipagina"/>
        </w:rPr>
        <w:footnoteRef/>
      </w:r>
      <w:r>
        <w:t xml:space="preserve"> La rinuncia può essere solo totale. In caso si intenda rinunciare parzialmente, è necessario presentare domanda di variante.</w:t>
      </w:r>
    </w:p>
  </w:footnote>
  <w:footnote w:id="43">
    <w:p w14:paraId="239FC997" w14:textId="28C5F1C9" w:rsidR="007251F8" w:rsidRDefault="007251F8" w:rsidP="005B33FB">
      <w:pPr>
        <w:pStyle w:val="Testonotaapidipagina"/>
        <w:jc w:val="both"/>
      </w:pPr>
      <w:r>
        <w:rPr>
          <w:rStyle w:val="Rimandonotaapidipagina"/>
        </w:rPr>
        <w:footnoteRef/>
      </w:r>
      <w:r>
        <w:t xml:space="preserve"> </w:t>
      </w:r>
      <w:r w:rsidRPr="00BE0C8E">
        <w:rPr>
          <w:rFonts w:ascii="Century Gothic" w:hAnsi="Century Gothic"/>
          <w:sz w:val="16"/>
          <w:szCs w:val="16"/>
        </w:rPr>
        <w:t xml:space="preserve">I documenti in formato “Shapefiles” devono essere caricati a SISCO zippati. </w:t>
      </w:r>
    </w:p>
  </w:footnote>
  <w:footnote w:id="44">
    <w:p w14:paraId="10781BD6" w14:textId="6B7FF18F" w:rsidR="007251F8" w:rsidRDefault="007251F8" w:rsidP="006F5CE9">
      <w:pPr>
        <w:pStyle w:val="Testonotaapidipagina"/>
        <w:jc w:val="both"/>
      </w:pPr>
      <w:r>
        <w:rPr>
          <w:rStyle w:val="Rimandonotaapidipagina"/>
        </w:rPr>
        <w:footnoteRef/>
      </w:r>
      <w:r>
        <w:t xml:space="preserve"> </w:t>
      </w:r>
      <w:r w:rsidRPr="00E65A66">
        <w:rPr>
          <w:rFonts w:ascii="Century Gothic" w:hAnsi="Century Gothic"/>
          <w:sz w:val="16"/>
          <w:szCs w:val="16"/>
        </w:rPr>
        <w:t xml:space="preserve">Regione Lombardia utilizzerà le cartografie per produrre uno strato informativo riportante i boschi oggetto di contributo pubblico, che </w:t>
      </w:r>
      <w:r w:rsidR="00BE0C8E">
        <w:rPr>
          <w:rFonts w:ascii="Century Gothic" w:hAnsi="Century Gothic"/>
          <w:sz w:val="16"/>
          <w:szCs w:val="16"/>
        </w:rPr>
        <w:t>è</w:t>
      </w:r>
      <w:r w:rsidRPr="00E65A66">
        <w:rPr>
          <w:rFonts w:ascii="Century Gothic" w:hAnsi="Century Gothic"/>
          <w:sz w:val="16"/>
          <w:szCs w:val="16"/>
        </w:rPr>
        <w:t xml:space="preserve"> pubblicat</w:t>
      </w:r>
      <w:r w:rsidR="00BE0C8E">
        <w:rPr>
          <w:rFonts w:ascii="Century Gothic" w:hAnsi="Century Gothic"/>
          <w:sz w:val="16"/>
          <w:szCs w:val="16"/>
        </w:rPr>
        <w:t>o</w:t>
      </w:r>
      <w:r w:rsidRPr="00E65A66">
        <w:rPr>
          <w:rFonts w:ascii="Century Gothic" w:hAnsi="Century Gothic"/>
          <w:sz w:val="16"/>
          <w:szCs w:val="16"/>
        </w:rPr>
        <w:t xml:space="preserve"> sul Geoportale regionale.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FDC8" w14:textId="77777777" w:rsidR="00405C85" w:rsidRDefault="00405C85">
    <w:pPr>
      <w:pStyle w:val="Corpotesto"/>
      <w:spacing w:line="14" w:lineRule="auto"/>
      <w:rPr>
        <w:sz w:val="20"/>
      </w:rPr>
    </w:pPr>
    <w:r>
      <w:rPr>
        <w:noProof/>
      </w:rPr>
      <mc:AlternateContent>
        <mc:Choice Requires="wps">
          <w:drawing>
            <wp:anchor distT="0" distB="0" distL="114300" distR="114300" simplePos="0" relativeHeight="251658246" behindDoc="1" locked="0" layoutInCell="0" allowOverlap="1" wp14:anchorId="232530C0" wp14:editId="64CBF882">
              <wp:simplePos x="0" y="0"/>
              <wp:positionH relativeFrom="margin">
                <wp:align>center</wp:align>
              </wp:positionH>
              <wp:positionV relativeFrom="margin">
                <wp:align>center</wp:align>
              </wp:positionV>
              <wp:extent cx="5393055" cy="3235325"/>
              <wp:effectExtent l="0" t="866775" r="0" b="679450"/>
              <wp:wrapNone/>
              <wp:docPr id="20669693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3055" cy="3235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AE1FAE" w14:textId="77777777" w:rsidR="00405C85" w:rsidRDefault="00405C85" w:rsidP="00B06CC2">
                          <w:pPr>
                            <w:jc w:val="center"/>
                            <w:rPr>
                              <w:rFonts w:ascii="Calibri" w:hAnsi="Calibri" w:cs="Calibri"/>
                              <w:color w:val="F79747"/>
                              <w:sz w:val="2"/>
                              <w:szCs w:val="2"/>
                              <w14:textFill>
                                <w14:solidFill>
                                  <w14:srgbClr w14:val="F79747">
                                    <w14:alpha w14:val="50000"/>
                                  </w14:srgbClr>
                                </w14:solidFill>
                              </w14:textFill>
                            </w:rPr>
                          </w:pPr>
                          <w:r>
                            <w:rPr>
                              <w:rFonts w:ascii="Calibri" w:hAnsi="Calibri" w:cs="Calibri"/>
                              <w:color w:val="F79747"/>
                              <w:sz w:val="2"/>
                              <w:szCs w:val="2"/>
                              <w14:textFill>
                                <w14:solidFill>
                                  <w14:srgbClr w14:val="F79747">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2530C0" id="_x0000_t202" coordsize="21600,21600" o:spt="202" path="m,l,21600r21600,l21600,xe">
              <v:stroke joinstyle="miter"/>
              <v:path gradientshapeok="t" o:connecttype="rect"/>
            </v:shapetype>
            <v:shape id="Casella di testo 2" o:spid="_x0000_s1059" type="#_x0000_t202" style="position:absolute;margin-left:0;margin-top:0;width:424.65pt;height:254.7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" o:allowincell="f" filled="f" stroked="f">
              <v:stroke joinstyle="round"/>
              <o:lock v:ext="edit" shapetype="t"/>
              <v:textbox style="mso-fit-shape-to-text:t">
                <w:txbxContent>
                  <w:p w14:paraId="5CAE1FAE" w14:textId="77777777" w:rsidR="00405C85" w:rsidRDefault="00405C85" w:rsidP="00B06CC2">
                    <w:pPr>
                      <w:jc w:val="center"/>
                      <w:rPr>
                        <w:rFonts w:ascii="Calibri" w:hAnsi="Calibri" w:cs="Calibri"/>
                        <w:color w:val="F79747"/>
                        <w:sz w:val="2"/>
                        <w:szCs w:val="2"/>
                        <w14:textFill>
                          <w14:solidFill>
                            <w14:srgbClr w14:val="F79747">
                              <w14:alpha w14:val="50000"/>
                            </w14:srgbClr>
                          </w14:solidFill>
                        </w14:textFill>
                      </w:rPr>
                    </w:pPr>
                    <w:r>
                      <w:rPr>
                        <w:rFonts w:ascii="Calibri" w:hAnsi="Calibri" w:cs="Calibri"/>
                        <w:color w:val="F79747"/>
                        <w:sz w:val="2"/>
                        <w:szCs w:val="2"/>
                        <w14:textFill>
                          <w14:solidFill>
                            <w14:srgbClr w14:val="F79747">
                              <w14:alpha w14:val="50000"/>
                            </w14:srgbClr>
                          </w14:solidFill>
                        </w14:textFill>
                      </w:rPr>
                      <w:t>BOZZA</w:t>
                    </w:r>
                  </w:p>
                </w:txbxContent>
              </v:textbox>
              <w10:wrap anchorx="margin" anchory="margin"/>
            </v:shape>
          </w:pict>
        </mc:Fallback>
      </mc:AlternateContent>
    </w:r>
    <w:r>
      <w:rPr>
        <w:noProof/>
      </w:rPr>
      <mc:AlternateContent>
        <mc:Choice Requires="wpg">
          <w:drawing>
            <wp:anchor distT="0" distB="0" distL="0" distR="0" simplePos="0" relativeHeight="251658240" behindDoc="1" locked="0" layoutInCell="1" allowOverlap="1" wp14:anchorId="00098D5D" wp14:editId="0980DF1D">
              <wp:simplePos x="0" y="0"/>
              <wp:positionH relativeFrom="page">
                <wp:posOffset>253314</wp:posOffset>
              </wp:positionH>
              <wp:positionV relativeFrom="page">
                <wp:posOffset>162039</wp:posOffset>
              </wp:positionV>
              <wp:extent cx="304165" cy="30416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304165"/>
                        <a:chOff x="0" y="0"/>
                        <a:chExt cx="304165" cy="304165"/>
                      </a:xfrm>
                    </wpg:grpSpPr>
                    <pic:pic xmlns:pic="http://schemas.openxmlformats.org/drawingml/2006/picture">
                      <pic:nvPicPr>
                        <pic:cNvPr id="10" name="Image 10"/>
                        <pic:cNvPicPr/>
                      </pic:nvPicPr>
                      <pic:blipFill>
                        <a:blip r:embed="rId1" cstate="print"/>
                        <a:stretch>
                          <a:fillRect/>
                        </a:stretch>
                      </pic:blipFill>
                      <pic:spPr>
                        <a:xfrm>
                          <a:off x="0" y="0"/>
                          <a:ext cx="303897" cy="303860"/>
                        </a:xfrm>
                        <a:prstGeom prst="rect">
                          <a:avLst/>
                        </a:prstGeom>
                      </pic:spPr>
                    </pic:pic>
                    <pic:pic xmlns:pic="http://schemas.openxmlformats.org/drawingml/2006/picture">
                      <pic:nvPicPr>
                        <pic:cNvPr id="11" name="Image 11"/>
                        <pic:cNvPicPr/>
                      </pic:nvPicPr>
                      <pic:blipFill>
                        <a:blip r:embed="rId2" cstate="print"/>
                        <a:stretch>
                          <a:fillRect/>
                        </a:stretch>
                      </pic:blipFill>
                      <pic:spPr>
                        <a:xfrm>
                          <a:off x="48011" y="48062"/>
                          <a:ext cx="209999" cy="210121"/>
                        </a:xfrm>
                        <a:prstGeom prst="rect">
                          <a:avLst/>
                        </a:prstGeom>
                      </pic:spPr>
                    </pic:pic>
                  </wpg:wgp>
                </a:graphicData>
              </a:graphic>
            </wp:anchor>
          </w:drawing>
        </mc:Choice>
        <mc:Fallback>
          <w:pict>
            <v:group w14:anchorId="5CA79C43" id="Group 9" o:spid="_x0000_s1026" style="position:absolute;margin-left:19.95pt;margin-top:12.75pt;width:23.95pt;height:23.95pt;z-index:-251657216;mso-wrap-distance-left:0;mso-wrap-distance-right:0;mso-position-horizontal-relative:page;mso-position-vertical-relative:page" coordsize="304165,304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303897;height:303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">
                <v:imagedata r:id="rId3" o:title=""/>
              </v:shape>
              <v:shape id="Image 11" o:spid="_x0000_s1028" type="#_x0000_t75" style="position:absolute;left:48011;top:48062;width:209999;height:210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">
                <v:imagedata r:id="rId4" o:title=""/>
              </v:shape>
              <w10:wrap anchorx="page" anchory="page"/>
            </v:group>
          </w:pict>
        </mc:Fallback>
      </mc:AlternateContent>
    </w:r>
    <w:r>
      <w:rPr>
        <w:noProof/>
      </w:rPr>
      <w:drawing>
        <wp:anchor distT="0" distB="0" distL="0" distR="0" simplePos="0" relativeHeight="251658241" behindDoc="1" locked="0" layoutInCell="1" allowOverlap="1" wp14:anchorId="2FFC031A" wp14:editId="720FB9FA">
          <wp:simplePos x="0" y="0"/>
          <wp:positionH relativeFrom="page">
            <wp:posOffset>599696</wp:posOffset>
          </wp:positionH>
          <wp:positionV relativeFrom="page">
            <wp:posOffset>208115</wp:posOffset>
          </wp:positionV>
          <wp:extent cx="704517" cy="209015"/>
          <wp:effectExtent l="0" t="0" r="0" b="0"/>
          <wp:wrapNone/>
          <wp:docPr id="1753178508"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704517" cy="209015"/>
                  </a:xfrm>
                  <a:prstGeom prst="rect">
                    <a:avLst/>
                  </a:prstGeom>
                </pic:spPr>
              </pic:pic>
            </a:graphicData>
          </a:graphic>
        </wp:anchor>
      </w:drawing>
    </w:r>
    <w:r>
      <w:rPr>
        <w:noProof/>
      </w:rPr>
      <mc:AlternateContent>
        <mc:Choice Requires="wps">
          <w:drawing>
            <wp:anchor distT="0" distB="0" distL="0" distR="0" simplePos="0" relativeHeight="251658242" behindDoc="1" locked="0" layoutInCell="1" allowOverlap="1" wp14:anchorId="605EA906" wp14:editId="2A87391A">
              <wp:simplePos x="0" y="0"/>
              <wp:positionH relativeFrom="page">
                <wp:posOffset>251999</wp:posOffset>
              </wp:positionH>
              <wp:positionV relativeFrom="page">
                <wp:posOffset>506109</wp:posOffset>
              </wp:positionV>
              <wp:extent cx="626427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275" cy="1270"/>
                      </a:xfrm>
                      <a:custGeom>
                        <a:avLst/>
                        <a:gdLst/>
                        <a:ahLst/>
                        <a:cxnLst/>
                        <a:rect l="l" t="t" r="r" b="b"/>
                        <a:pathLst>
                          <a:path w="6264275">
                            <a:moveTo>
                              <a:pt x="0" y="0"/>
                            </a:moveTo>
                            <a:lnTo>
                              <a:pt x="6263995"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E5C3816" id="Graphic 13" o:spid="_x0000_s1026" style="position:absolute;margin-left:19.85pt;margin-top:39.85pt;width:493.25pt;height:.1pt;z-index:-251655168;visibility:visible;mso-wrap-style:square;mso-wrap-distance-left:0;mso-wrap-distance-top:0;mso-wrap-distance-right:0;mso-wrap-distance-bottom:0;mso-position-horizontal:absolute;mso-position-horizontal-relative:page;mso-position-vertical:absolute;mso-position-vertical-relative:page;v-text-anchor:top" coordsize="626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" path="m,l6263995,e" filled="f" strokecolor="#231f20" strokeweight=".5pt">
              <v:path arrowok="t"/>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20A65FD5" wp14:editId="29B72980">
              <wp:simplePos x="0" y="0"/>
              <wp:positionH relativeFrom="page">
                <wp:posOffset>3232720</wp:posOffset>
              </wp:positionH>
              <wp:positionV relativeFrom="page">
                <wp:posOffset>328346</wp:posOffset>
              </wp:positionV>
              <wp:extent cx="302895" cy="1517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 cy="151765"/>
                      </a:xfrm>
                      <a:prstGeom prst="rect">
                        <a:avLst/>
                      </a:prstGeom>
                    </wps:spPr>
                    <wps:txbx>
                      <w:txbxContent>
                        <w:p w14:paraId="3239718D" w14:textId="77777777" w:rsidR="00405C85" w:rsidRDefault="00405C85">
                          <w:pPr>
                            <w:pStyle w:val="Corpotesto"/>
                            <w:spacing w:before="14"/>
                            <w:ind w:left="20"/>
                            <w:rPr>
                              <w:rFonts w:ascii="Verdana" w:hAnsi="Verdana"/>
                            </w:rPr>
                          </w:pPr>
                          <w:r>
                            <w:rPr>
                              <w:rFonts w:ascii="Verdana" w:hAnsi="Verdana"/>
                              <w:color w:val="231F20"/>
                              <w:w w:val="85"/>
                            </w:rPr>
                            <w:t>–</w:t>
                          </w:r>
                          <w:r>
                            <w:rPr>
                              <w:rFonts w:ascii="Verdana" w:hAnsi="Verdana"/>
                              <w:color w:val="231F20"/>
                              <w:spacing w:val="-2"/>
                              <w:w w:val="85"/>
                            </w:rPr>
                            <w:t xml:space="preserve"> </w:t>
                          </w:r>
                          <w:r>
                            <w:rPr>
                              <w:rFonts w:ascii="Verdana" w:hAnsi="Verdana"/>
                              <w:color w:val="231F20"/>
                              <w:w w:val="85"/>
                            </w:rPr>
                            <w:fldChar w:fldCharType="begin"/>
                          </w:r>
                          <w:r>
                            <w:rPr>
                              <w:rFonts w:ascii="Verdana" w:hAnsi="Verdana"/>
                              <w:color w:val="231F20"/>
                              <w:w w:val="85"/>
                            </w:rPr>
                            <w:instrText xml:space="preserve"> PAGE </w:instrText>
                          </w:r>
                          <w:r>
                            <w:rPr>
                              <w:rFonts w:ascii="Verdana" w:hAnsi="Verdana"/>
                              <w:color w:val="231F20"/>
                              <w:w w:val="85"/>
                            </w:rPr>
                            <w:fldChar w:fldCharType="separate"/>
                          </w:r>
                          <w:r>
                            <w:rPr>
                              <w:rFonts w:ascii="Verdana" w:hAnsi="Verdana"/>
                              <w:color w:val="231F20"/>
                              <w:w w:val="85"/>
                            </w:rPr>
                            <w:t>90</w:t>
                          </w:r>
                          <w:r>
                            <w:rPr>
                              <w:rFonts w:ascii="Verdana" w:hAnsi="Verdana"/>
                              <w:color w:val="231F20"/>
                              <w:w w:val="85"/>
                            </w:rPr>
                            <w:fldChar w:fldCharType="end"/>
                          </w:r>
                          <w:r>
                            <w:rPr>
                              <w:rFonts w:ascii="Verdana" w:hAnsi="Verdana"/>
                              <w:color w:val="231F20"/>
                              <w:spacing w:val="-1"/>
                              <w:w w:val="85"/>
                            </w:rPr>
                            <w:t xml:space="preserve"> </w:t>
                          </w:r>
                          <w:r>
                            <w:rPr>
                              <w:rFonts w:ascii="Verdana" w:hAnsi="Verdana"/>
                              <w:color w:val="231F20"/>
                              <w:spacing w:val="-10"/>
                              <w:w w:val="85"/>
                            </w:rPr>
                            <w:t>–</w:t>
                          </w:r>
                        </w:p>
                      </w:txbxContent>
                    </wps:txbx>
                    <wps:bodyPr wrap="square" lIns="0" tIns="0" rIns="0" bIns="0" rtlCol="0">
                      <a:noAutofit/>
                    </wps:bodyPr>
                  </wps:wsp>
                </a:graphicData>
              </a:graphic>
            </wp:anchor>
          </w:drawing>
        </mc:Choice>
        <mc:Fallback>
          <w:pict>
            <v:shape w14:anchorId="20A65FD5" id="Textbox 14" o:spid="_x0000_s1060" type="#_x0000_t202" style="position:absolute;margin-left:254.55pt;margin-top:25.85pt;width:23.85pt;height:11.9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" filled="f" stroked="f">
              <v:textbox inset="0,0,0,0">
                <w:txbxContent>
                  <w:p w14:paraId="3239718D" w14:textId="77777777" w:rsidR="00405C85" w:rsidRDefault="00405C85">
                    <w:pPr>
                      <w:pStyle w:val="Corpotesto"/>
                      <w:spacing w:before="14"/>
                      <w:ind w:left="20"/>
                      <w:rPr>
                        <w:rFonts w:ascii="Verdana" w:hAnsi="Verdana"/>
                      </w:rPr>
                    </w:pPr>
                    <w:r>
                      <w:rPr>
                        <w:rFonts w:ascii="Verdana" w:hAnsi="Verdana"/>
                        <w:color w:val="231F20"/>
                        <w:w w:val="85"/>
                      </w:rPr>
                      <w:t>–</w:t>
                    </w:r>
                    <w:r>
                      <w:rPr>
                        <w:rFonts w:ascii="Verdana" w:hAnsi="Verdana"/>
                        <w:color w:val="231F20"/>
                        <w:spacing w:val="-2"/>
                        <w:w w:val="85"/>
                      </w:rPr>
                      <w:t xml:space="preserve"> </w:t>
                    </w:r>
                    <w:r>
                      <w:rPr>
                        <w:rFonts w:ascii="Verdana" w:hAnsi="Verdana"/>
                        <w:color w:val="231F20"/>
                        <w:w w:val="85"/>
                      </w:rPr>
                      <w:fldChar w:fldCharType="begin"/>
                    </w:r>
                    <w:r>
                      <w:rPr>
                        <w:rFonts w:ascii="Verdana" w:hAnsi="Verdana"/>
                        <w:color w:val="231F20"/>
                        <w:w w:val="85"/>
                      </w:rPr>
                      <w:instrText xml:space="preserve"> PAGE </w:instrText>
                    </w:r>
                    <w:r>
                      <w:rPr>
                        <w:rFonts w:ascii="Verdana" w:hAnsi="Verdana"/>
                        <w:color w:val="231F20"/>
                        <w:w w:val="85"/>
                      </w:rPr>
                      <w:fldChar w:fldCharType="separate"/>
                    </w:r>
                    <w:r>
                      <w:rPr>
                        <w:rFonts w:ascii="Verdana" w:hAnsi="Verdana"/>
                        <w:color w:val="231F20"/>
                        <w:w w:val="85"/>
                      </w:rPr>
                      <w:t>90</w:t>
                    </w:r>
                    <w:r>
                      <w:rPr>
                        <w:rFonts w:ascii="Verdana" w:hAnsi="Verdana"/>
                        <w:color w:val="231F20"/>
                        <w:w w:val="85"/>
                      </w:rPr>
                      <w:fldChar w:fldCharType="end"/>
                    </w:r>
                    <w:r>
                      <w:rPr>
                        <w:rFonts w:ascii="Verdana" w:hAnsi="Verdana"/>
                        <w:color w:val="231F20"/>
                        <w:spacing w:val="-1"/>
                        <w:w w:val="85"/>
                      </w:rPr>
                      <w:t xml:space="preserve"> </w:t>
                    </w:r>
                    <w:r>
                      <w:rPr>
                        <w:rFonts w:ascii="Verdana" w:hAnsi="Verdana"/>
                        <w:color w:val="231F20"/>
                        <w:spacing w:val="-10"/>
                        <w:w w:val="85"/>
                      </w:rPr>
                      <w:t>–</w:t>
                    </w:r>
                  </w:p>
                </w:txbxContent>
              </v:textbox>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72BFD309" wp14:editId="441001AC">
              <wp:simplePos x="0" y="0"/>
              <wp:positionH relativeFrom="page">
                <wp:posOffset>5646929</wp:posOffset>
              </wp:positionH>
              <wp:positionV relativeFrom="page">
                <wp:posOffset>328346</wp:posOffset>
              </wp:positionV>
              <wp:extent cx="882015" cy="1536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2015" cy="153670"/>
                      </a:xfrm>
                      <a:prstGeom prst="rect">
                        <a:avLst/>
                      </a:prstGeom>
                    </wps:spPr>
                    <wps:txbx>
                      <w:txbxContent>
                        <w:p w14:paraId="26083851" w14:textId="77777777" w:rsidR="00405C85" w:rsidRDefault="00405C85">
                          <w:pPr>
                            <w:spacing w:before="14"/>
                            <w:ind w:left="20"/>
                            <w:rPr>
                              <w:rFonts w:ascii="Verdana"/>
                              <w:i/>
                              <w:sz w:val="16"/>
                            </w:rPr>
                          </w:pPr>
                          <w:r>
                            <w:rPr>
                              <w:rFonts w:ascii="Verdana"/>
                              <w:i/>
                              <w:color w:val="231F20"/>
                              <w:w w:val="90"/>
                              <w:sz w:val="16"/>
                            </w:rPr>
                            <w:t>Bollettino</w:t>
                          </w:r>
                          <w:r>
                            <w:rPr>
                              <w:rFonts w:ascii="Verdana"/>
                              <w:i/>
                              <w:color w:val="231F20"/>
                              <w:spacing w:val="11"/>
                              <w:sz w:val="16"/>
                            </w:rPr>
                            <w:t xml:space="preserve"> </w:t>
                          </w:r>
                          <w:r>
                            <w:rPr>
                              <w:rFonts w:ascii="Verdana"/>
                              <w:i/>
                              <w:color w:val="231F20"/>
                              <w:spacing w:val="-2"/>
                              <w:w w:val="95"/>
                              <w:sz w:val="16"/>
                            </w:rPr>
                            <w:t>Ufficiale</w:t>
                          </w:r>
                        </w:p>
                      </w:txbxContent>
                    </wps:txbx>
                    <wps:bodyPr wrap="square" lIns="0" tIns="0" rIns="0" bIns="0" rtlCol="0">
                      <a:noAutofit/>
                    </wps:bodyPr>
                  </wps:wsp>
                </a:graphicData>
              </a:graphic>
            </wp:anchor>
          </w:drawing>
        </mc:Choice>
        <mc:Fallback>
          <w:pict>
            <v:shape w14:anchorId="72BFD309" id="Textbox 15" o:spid="_x0000_s1061" type="#_x0000_t202" style="position:absolute;margin-left:444.65pt;margin-top:25.85pt;width:69.45pt;height:12.1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" filled="f" stroked="f">
              <v:textbox inset="0,0,0,0">
                <w:txbxContent>
                  <w:p w14:paraId="26083851" w14:textId="77777777" w:rsidR="00405C85" w:rsidRDefault="00405C85">
                    <w:pPr>
                      <w:spacing w:before="14"/>
                      <w:ind w:left="20"/>
                      <w:rPr>
                        <w:rFonts w:ascii="Verdana"/>
                        <w:i/>
                        <w:sz w:val="16"/>
                      </w:rPr>
                    </w:pPr>
                    <w:r>
                      <w:rPr>
                        <w:rFonts w:ascii="Verdana"/>
                        <w:i/>
                        <w:color w:val="231F20"/>
                        <w:w w:val="90"/>
                        <w:sz w:val="16"/>
                      </w:rPr>
                      <w:t>Bollettino</w:t>
                    </w:r>
                    <w:r>
                      <w:rPr>
                        <w:rFonts w:ascii="Verdana"/>
                        <w:i/>
                        <w:color w:val="231F20"/>
                        <w:spacing w:val="11"/>
                        <w:sz w:val="16"/>
                      </w:rPr>
                      <w:t xml:space="preserve"> </w:t>
                    </w:r>
                    <w:r>
                      <w:rPr>
                        <w:rFonts w:ascii="Verdana"/>
                        <w:i/>
                        <w:color w:val="231F20"/>
                        <w:spacing w:val="-2"/>
                        <w:w w:val="95"/>
                        <w:sz w:val="16"/>
                      </w:rPr>
                      <w:t>Ufficiale</w:t>
                    </w:r>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351CF1A3" wp14:editId="326EBF00">
              <wp:simplePos x="0" y="0"/>
              <wp:positionH relativeFrom="page">
                <wp:posOffset>239299</wp:posOffset>
              </wp:positionH>
              <wp:positionV relativeFrom="page">
                <wp:posOffset>536957</wp:posOffset>
              </wp:positionV>
              <wp:extent cx="2427605" cy="1517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7605" cy="151765"/>
                      </a:xfrm>
                      <a:prstGeom prst="rect">
                        <a:avLst/>
                      </a:prstGeom>
                    </wps:spPr>
                    <wps:txbx>
                      <w:txbxContent>
                        <w:p w14:paraId="5C4BBCFB" w14:textId="77777777" w:rsidR="00405C85" w:rsidRDefault="00405C85">
                          <w:pPr>
                            <w:pStyle w:val="Corpotesto"/>
                            <w:spacing w:before="14"/>
                            <w:ind w:left="20"/>
                            <w:rPr>
                              <w:rFonts w:ascii="Verdana" w:hAnsi="Verdana"/>
                            </w:rPr>
                          </w:pPr>
                          <w:r>
                            <w:rPr>
                              <w:rFonts w:ascii="Verdana" w:hAnsi="Verdana"/>
                              <w:color w:val="198B56"/>
                              <w:spacing w:val="-4"/>
                            </w:rPr>
                            <w:t>Serie</w:t>
                          </w:r>
                          <w:r>
                            <w:rPr>
                              <w:rFonts w:ascii="Verdana" w:hAnsi="Verdana"/>
                              <w:color w:val="198B56"/>
                              <w:spacing w:val="-6"/>
                            </w:rPr>
                            <w:t xml:space="preserve"> </w:t>
                          </w:r>
                          <w:r>
                            <w:rPr>
                              <w:rFonts w:ascii="Verdana" w:hAnsi="Verdana"/>
                              <w:color w:val="198B56"/>
                              <w:spacing w:val="-4"/>
                            </w:rPr>
                            <w:t>Ordinaria</w:t>
                          </w:r>
                          <w:r>
                            <w:rPr>
                              <w:rFonts w:ascii="Verdana" w:hAnsi="Verdana"/>
                              <w:color w:val="198B56"/>
                              <w:spacing w:val="-6"/>
                            </w:rPr>
                            <w:t xml:space="preserve"> </w:t>
                          </w:r>
                          <w:r>
                            <w:rPr>
                              <w:rFonts w:ascii="Verdana" w:hAnsi="Verdana"/>
                              <w:color w:val="198B56"/>
                              <w:spacing w:val="-4"/>
                            </w:rPr>
                            <w:t>n.</w:t>
                          </w:r>
                          <w:r>
                            <w:rPr>
                              <w:rFonts w:ascii="Verdana" w:hAnsi="Verdana"/>
                              <w:color w:val="198B56"/>
                              <w:spacing w:val="-25"/>
                            </w:rPr>
                            <w:t xml:space="preserve"> </w:t>
                          </w:r>
                          <w:r>
                            <w:rPr>
                              <w:rFonts w:ascii="Verdana" w:hAnsi="Verdana"/>
                              <w:color w:val="198B56"/>
                              <w:spacing w:val="-4"/>
                            </w:rPr>
                            <w:t>20</w:t>
                          </w:r>
                          <w:r>
                            <w:rPr>
                              <w:rFonts w:ascii="Verdana" w:hAnsi="Verdana"/>
                              <w:color w:val="198B56"/>
                              <w:spacing w:val="-6"/>
                            </w:rPr>
                            <w:t xml:space="preserve"> </w:t>
                          </w:r>
                          <w:r>
                            <w:rPr>
                              <w:rFonts w:ascii="Verdana" w:hAnsi="Verdana"/>
                              <w:color w:val="198B56"/>
                              <w:spacing w:val="-4"/>
                            </w:rPr>
                            <w:t>-</w:t>
                          </w:r>
                          <w:r>
                            <w:rPr>
                              <w:rFonts w:ascii="Verdana" w:hAnsi="Verdana"/>
                              <w:color w:val="198B56"/>
                              <w:spacing w:val="-5"/>
                            </w:rPr>
                            <w:t xml:space="preserve"> </w:t>
                          </w:r>
                          <w:r>
                            <w:rPr>
                              <w:rFonts w:ascii="Verdana" w:hAnsi="Verdana"/>
                              <w:color w:val="198B56"/>
                              <w:spacing w:val="-4"/>
                            </w:rPr>
                            <w:t>Mercoledì</w:t>
                          </w:r>
                          <w:r>
                            <w:rPr>
                              <w:rFonts w:ascii="Verdana" w:hAnsi="Verdana"/>
                              <w:color w:val="198B56"/>
                              <w:spacing w:val="-6"/>
                            </w:rPr>
                            <w:t xml:space="preserve"> </w:t>
                          </w:r>
                          <w:r>
                            <w:rPr>
                              <w:rFonts w:ascii="Verdana" w:hAnsi="Verdana"/>
                              <w:color w:val="198B56"/>
                              <w:spacing w:val="-4"/>
                            </w:rPr>
                            <w:t>17</w:t>
                          </w:r>
                          <w:r>
                            <w:rPr>
                              <w:rFonts w:ascii="Verdana" w:hAnsi="Verdana"/>
                              <w:color w:val="198B56"/>
                              <w:spacing w:val="-5"/>
                            </w:rPr>
                            <w:t xml:space="preserve"> </w:t>
                          </w:r>
                          <w:r>
                            <w:rPr>
                              <w:rFonts w:ascii="Verdana" w:hAnsi="Verdana"/>
                              <w:color w:val="198B56"/>
                              <w:spacing w:val="-4"/>
                            </w:rPr>
                            <w:t>maggio</w:t>
                          </w:r>
                          <w:r>
                            <w:rPr>
                              <w:rFonts w:ascii="Verdana" w:hAnsi="Verdana"/>
                              <w:color w:val="198B56"/>
                              <w:spacing w:val="-6"/>
                            </w:rPr>
                            <w:t xml:space="preserve"> </w:t>
                          </w:r>
                          <w:r>
                            <w:rPr>
                              <w:rFonts w:ascii="Verdana" w:hAnsi="Verdana"/>
                              <w:color w:val="198B56"/>
                              <w:spacing w:val="-4"/>
                            </w:rPr>
                            <w:t>2023</w:t>
                          </w:r>
                        </w:p>
                      </w:txbxContent>
                    </wps:txbx>
                    <wps:bodyPr wrap="square" lIns="0" tIns="0" rIns="0" bIns="0" rtlCol="0">
                      <a:noAutofit/>
                    </wps:bodyPr>
                  </wps:wsp>
                </a:graphicData>
              </a:graphic>
            </wp:anchor>
          </w:drawing>
        </mc:Choice>
        <mc:Fallback>
          <w:pict>
            <v:shape w14:anchorId="351CF1A3" id="Textbox 16" o:spid="_x0000_s1062" type="#_x0000_t202" style="position:absolute;margin-left:18.85pt;margin-top:42.3pt;width:191.15pt;height:11.9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" filled="f" stroked="f">
              <v:textbox inset="0,0,0,0">
                <w:txbxContent>
                  <w:p w14:paraId="5C4BBCFB" w14:textId="77777777" w:rsidR="00405C85" w:rsidRDefault="00405C85">
                    <w:pPr>
                      <w:pStyle w:val="Corpotesto"/>
                      <w:spacing w:before="14"/>
                      <w:ind w:left="20"/>
                      <w:rPr>
                        <w:rFonts w:ascii="Verdana" w:hAnsi="Verdana"/>
                      </w:rPr>
                    </w:pPr>
                    <w:r>
                      <w:rPr>
                        <w:rFonts w:ascii="Verdana" w:hAnsi="Verdana"/>
                        <w:color w:val="198B56"/>
                        <w:spacing w:val="-4"/>
                      </w:rPr>
                      <w:t>Serie</w:t>
                    </w:r>
                    <w:r>
                      <w:rPr>
                        <w:rFonts w:ascii="Verdana" w:hAnsi="Verdana"/>
                        <w:color w:val="198B56"/>
                        <w:spacing w:val="-6"/>
                      </w:rPr>
                      <w:t xml:space="preserve"> </w:t>
                    </w:r>
                    <w:r>
                      <w:rPr>
                        <w:rFonts w:ascii="Verdana" w:hAnsi="Verdana"/>
                        <w:color w:val="198B56"/>
                        <w:spacing w:val="-4"/>
                      </w:rPr>
                      <w:t>Ordinaria</w:t>
                    </w:r>
                    <w:r>
                      <w:rPr>
                        <w:rFonts w:ascii="Verdana" w:hAnsi="Verdana"/>
                        <w:color w:val="198B56"/>
                        <w:spacing w:val="-6"/>
                      </w:rPr>
                      <w:t xml:space="preserve"> </w:t>
                    </w:r>
                    <w:r>
                      <w:rPr>
                        <w:rFonts w:ascii="Verdana" w:hAnsi="Verdana"/>
                        <w:color w:val="198B56"/>
                        <w:spacing w:val="-4"/>
                      </w:rPr>
                      <w:t>n.</w:t>
                    </w:r>
                    <w:r>
                      <w:rPr>
                        <w:rFonts w:ascii="Verdana" w:hAnsi="Verdana"/>
                        <w:color w:val="198B56"/>
                        <w:spacing w:val="-25"/>
                      </w:rPr>
                      <w:t xml:space="preserve"> </w:t>
                    </w:r>
                    <w:r>
                      <w:rPr>
                        <w:rFonts w:ascii="Verdana" w:hAnsi="Verdana"/>
                        <w:color w:val="198B56"/>
                        <w:spacing w:val="-4"/>
                      </w:rPr>
                      <w:t>20</w:t>
                    </w:r>
                    <w:r>
                      <w:rPr>
                        <w:rFonts w:ascii="Verdana" w:hAnsi="Verdana"/>
                        <w:color w:val="198B56"/>
                        <w:spacing w:val="-6"/>
                      </w:rPr>
                      <w:t xml:space="preserve"> </w:t>
                    </w:r>
                    <w:r>
                      <w:rPr>
                        <w:rFonts w:ascii="Verdana" w:hAnsi="Verdana"/>
                        <w:color w:val="198B56"/>
                        <w:spacing w:val="-4"/>
                      </w:rPr>
                      <w:t>-</w:t>
                    </w:r>
                    <w:r>
                      <w:rPr>
                        <w:rFonts w:ascii="Verdana" w:hAnsi="Verdana"/>
                        <w:color w:val="198B56"/>
                        <w:spacing w:val="-5"/>
                      </w:rPr>
                      <w:t xml:space="preserve"> </w:t>
                    </w:r>
                    <w:r>
                      <w:rPr>
                        <w:rFonts w:ascii="Verdana" w:hAnsi="Verdana"/>
                        <w:color w:val="198B56"/>
                        <w:spacing w:val="-4"/>
                      </w:rPr>
                      <w:t>Mercoledì</w:t>
                    </w:r>
                    <w:r>
                      <w:rPr>
                        <w:rFonts w:ascii="Verdana" w:hAnsi="Verdana"/>
                        <w:color w:val="198B56"/>
                        <w:spacing w:val="-6"/>
                      </w:rPr>
                      <w:t xml:space="preserve"> </w:t>
                    </w:r>
                    <w:r>
                      <w:rPr>
                        <w:rFonts w:ascii="Verdana" w:hAnsi="Verdana"/>
                        <w:color w:val="198B56"/>
                        <w:spacing w:val="-4"/>
                      </w:rPr>
                      <w:t>17</w:t>
                    </w:r>
                    <w:r>
                      <w:rPr>
                        <w:rFonts w:ascii="Verdana" w:hAnsi="Verdana"/>
                        <w:color w:val="198B56"/>
                        <w:spacing w:val="-5"/>
                      </w:rPr>
                      <w:t xml:space="preserve"> </w:t>
                    </w:r>
                    <w:r>
                      <w:rPr>
                        <w:rFonts w:ascii="Verdana" w:hAnsi="Verdana"/>
                        <w:color w:val="198B56"/>
                        <w:spacing w:val="-4"/>
                      </w:rPr>
                      <w:t>maggio</w:t>
                    </w:r>
                    <w:r>
                      <w:rPr>
                        <w:rFonts w:ascii="Verdana" w:hAnsi="Verdana"/>
                        <w:color w:val="198B56"/>
                        <w:spacing w:val="-6"/>
                      </w:rPr>
                      <w:t xml:space="preserve"> </w:t>
                    </w:r>
                    <w:r>
                      <w:rPr>
                        <w:rFonts w:ascii="Verdana" w:hAnsi="Verdana"/>
                        <w:color w:val="198B56"/>
                        <w:spacing w:val="-4"/>
                      </w:rPr>
                      <w:t>2023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157C" w14:textId="77777777" w:rsidR="00405C85" w:rsidRDefault="00405C85">
    <w:pPr>
      <w:pStyle w:val="Corpotes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4355" w14:textId="77777777" w:rsidR="00D428D1" w:rsidRPr="00D428D1" w:rsidRDefault="00D428D1" w:rsidP="00D365B3">
    <w:pPr>
      <w:pStyle w:val="Intestazione"/>
      <w:jc w:val="center"/>
      <w:rPr>
        <w:b/>
        <w:bCs/>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hint="default"/>
        <w:sz w:val="20"/>
        <w:szCs w:val="20"/>
      </w:rPr>
    </w:lvl>
  </w:abstractNum>
  <w:abstractNum w:abstractNumId="1" w15:restartNumberingAfterBreak="0">
    <w:nsid w:val="00E46B17"/>
    <w:multiLevelType w:val="hybridMultilevel"/>
    <w:tmpl w:val="34F8542E"/>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4011D9"/>
    <w:multiLevelType w:val="hybridMultilevel"/>
    <w:tmpl w:val="ECE0DB42"/>
    <w:lvl w:ilvl="0" w:tplc="FE92B932">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1F6731A"/>
    <w:multiLevelType w:val="hybridMultilevel"/>
    <w:tmpl w:val="06BE09AA"/>
    <w:lvl w:ilvl="0" w:tplc="04100001">
      <w:start w:val="1"/>
      <w:numFmt w:val="bullet"/>
      <w:lvlText w:val=""/>
      <w:lvlJc w:val="left"/>
      <w:pPr>
        <w:ind w:left="851" w:hanging="360"/>
      </w:pPr>
      <w:rPr>
        <w:rFonts w:ascii="Symbol" w:hAnsi="Symbol" w:hint="default"/>
      </w:rPr>
    </w:lvl>
    <w:lvl w:ilvl="1" w:tplc="04100003" w:tentative="1">
      <w:start w:val="1"/>
      <w:numFmt w:val="bullet"/>
      <w:lvlText w:val="o"/>
      <w:lvlJc w:val="left"/>
      <w:pPr>
        <w:ind w:left="1571" w:hanging="360"/>
      </w:pPr>
      <w:rPr>
        <w:rFonts w:ascii="Courier New" w:hAnsi="Courier New" w:cs="Courier New" w:hint="default"/>
      </w:rPr>
    </w:lvl>
    <w:lvl w:ilvl="2" w:tplc="04100005" w:tentative="1">
      <w:start w:val="1"/>
      <w:numFmt w:val="bullet"/>
      <w:lvlText w:val=""/>
      <w:lvlJc w:val="left"/>
      <w:pPr>
        <w:ind w:left="2291" w:hanging="360"/>
      </w:pPr>
      <w:rPr>
        <w:rFonts w:ascii="Wingdings" w:hAnsi="Wingdings" w:hint="default"/>
      </w:rPr>
    </w:lvl>
    <w:lvl w:ilvl="3" w:tplc="04100001" w:tentative="1">
      <w:start w:val="1"/>
      <w:numFmt w:val="bullet"/>
      <w:lvlText w:val=""/>
      <w:lvlJc w:val="left"/>
      <w:pPr>
        <w:ind w:left="3011" w:hanging="360"/>
      </w:pPr>
      <w:rPr>
        <w:rFonts w:ascii="Symbol" w:hAnsi="Symbol" w:hint="default"/>
      </w:rPr>
    </w:lvl>
    <w:lvl w:ilvl="4" w:tplc="04100003" w:tentative="1">
      <w:start w:val="1"/>
      <w:numFmt w:val="bullet"/>
      <w:lvlText w:val="o"/>
      <w:lvlJc w:val="left"/>
      <w:pPr>
        <w:ind w:left="3731" w:hanging="360"/>
      </w:pPr>
      <w:rPr>
        <w:rFonts w:ascii="Courier New" w:hAnsi="Courier New" w:cs="Courier New" w:hint="default"/>
      </w:rPr>
    </w:lvl>
    <w:lvl w:ilvl="5" w:tplc="04100005" w:tentative="1">
      <w:start w:val="1"/>
      <w:numFmt w:val="bullet"/>
      <w:lvlText w:val=""/>
      <w:lvlJc w:val="left"/>
      <w:pPr>
        <w:ind w:left="4451" w:hanging="360"/>
      </w:pPr>
      <w:rPr>
        <w:rFonts w:ascii="Wingdings" w:hAnsi="Wingdings" w:hint="default"/>
      </w:rPr>
    </w:lvl>
    <w:lvl w:ilvl="6" w:tplc="04100001" w:tentative="1">
      <w:start w:val="1"/>
      <w:numFmt w:val="bullet"/>
      <w:lvlText w:val=""/>
      <w:lvlJc w:val="left"/>
      <w:pPr>
        <w:ind w:left="5171" w:hanging="360"/>
      </w:pPr>
      <w:rPr>
        <w:rFonts w:ascii="Symbol" w:hAnsi="Symbol" w:hint="default"/>
      </w:rPr>
    </w:lvl>
    <w:lvl w:ilvl="7" w:tplc="04100003" w:tentative="1">
      <w:start w:val="1"/>
      <w:numFmt w:val="bullet"/>
      <w:lvlText w:val="o"/>
      <w:lvlJc w:val="left"/>
      <w:pPr>
        <w:ind w:left="5891" w:hanging="360"/>
      </w:pPr>
      <w:rPr>
        <w:rFonts w:ascii="Courier New" w:hAnsi="Courier New" w:cs="Courier New" w:hint="default"/>
      </w:rPr>
    </w:lvl>
    <w:lvl w:ilvl="8" w:tplc="04100005" w:tentative="1">
      <w:start w:val="1"/>
      <w:numFmt w:val="bullet"/>
      <w:lvlText w:val=""/>
      <w:lvlJc w:val="left"/>
      <w:pPr>
        <w:ind w:left="6611" w:hanging="360"/>
      </w:pPr>
      <w:rPr>
        <w:rFonts w:ascii="Wingdings" w:hAnsi="Wingdings" w:hint="default"/>
      </w:rPr>
    </w:lvl>
  </w:abstractNum>
  <w:abstractNum w:abstractNumId="4" w15:restartNumberingAfterBreak="0">
    <w:nsid w:val="02C207DE"/>
    <w:multiLevelType w:val="hybridMultilevel"/>
    <w:tmpl w:val="9DA09CB4"/>
    <w:lvl w:ilvl="0" w:tplc="173CAF28">
      <w:start w:val="1"/>
      <w:numFmt w:val="lowerLetter"/>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2ED6828"/>
    <w:multiLevelType w:val="hybridMultilevel"/>
    <w:tmpl w:val="40F8B40C"/>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 w15:restartNumberingAfterBreak="0">
    <w:nsid w:val="03423327"/>
    <w:multiLevelType w:val="hybridMultilevel"/>
    <w:tmpl w:val="16726294"/>
    <w:lvl w:ilvl="0" w:tplc="7CB83C70">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45E44E9"/>
    <w:multiLevelType w:val="multilevel"/>
    <w:tmpl w:val="A7308ACC"/>
    <w:lvl w:ilvl="0">
      <w:start w:val="1"/>
      <w:numFmt w:val="lowerLetter"/>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4EC133D"/>
    <w:multiLevelType w:val="hybridMultilevel"/>
    <w:tmpl w:val="898412E2"/>
    <w:lvl w:ilvl="0" w:tplc="58B0C0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6C019F2"/>
    <w:multiLevelType w:val="hybridMultilevel"/>
    <w:tmpl w:val="39003242"/>
    <w:lvl w:ilvl="0" w:tplc="0410000F">
      <w:start w:val="1"/>
      <w:numFmt w:val="decimal"/>
      <w:lvlText w:val="%1."/>
      <w:lvlJc w:val="left"/>
      <w:pPr>
        <w:ind w:left="360" w:hanging="360"/>
      </w:pPr>
    </w:lvl>
    <w:lvl w:ilvl="1" w:tplc="04100019">
      <w:start w:val="1"/>
      <w:numFmt w:val="lowerLetter"/>
      <w:lvlText w:val="%2."/>
      <w:lvlJc w:val="left"/>
      <w:pPr>
        <w:ind w:left="36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7015CC4"/>
    <w:multiLevelType w:val="hybridMultilevel"/>
    <w:tmpl w:val="2216019E"/>
    <w:lvl w:ilvl="0" w:tplc="58B0C0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7075AB4"/>
    <w:multiLevelType w:val="hybridMultilevel"/>
    <w:tmpl w:val="4406E682"/>
    <w:lvl w:ilvl="0" w:tplc="C728C0E2">
      <w:start w:val="1"/>
      <w:numFmt w:val="decimal"/>
      <w:lvlText w:val="%1)"/>
      <w:lvlJc w:val="left"/>
      <w:pPr>
        <w:ind w:left="720" w:hanging="360"/>
      </w:pPr>
      <w:rPr>
        <w:rFonts w:ascii="Tahoma" w:eastAsia="Century Gothic" w:hAnsi="Tahoma" w:cs="Tahom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82C1F98"/>
    <w:multiLevelType w:val="hybridMultilevel"/>
    <w:tmpl w:val="69D206AE"/>
    <w:lvl w:ilvl="0" w:tplc="C5CC99BC">
      <w:numFmt w:val="bullet"/>
      <w:lvlText w:val="-"/>
      <w:lvlJc w:val="left"/>
      <w:pPr>
        <w:ind w:left="1068" w:hanging="708"/>
      </w:pPr>
      <w:rPr>
        <w:rFonts w:ascii="Century Gothic" w:eastAsia="Century Gothic"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A062F75"/>
    <w:multiLevelType w:val="hybridMultilevel"/>
    <w:tmpl w:val="5DA60D6A"/>
    <w:lvl w:ilvl="0" w:tplc="78F4C6C4">
      <w:start w:val="1"/>
      <w:numFmt w:val="upperLetter"/>
      <w:lvlText w:val="%1)"/>
      <w:lvlJc w:val="left"/>
      <w:pPr>
        <w:ind w:left="720" w:hanging="360"/>
      </w:pPr>
      <w:rPr>
        <w:rFonts w:hint="default"/>
      </w:rPr>
    </w:lvl>
    <w:lvl w:ilvl="1" w:tplc="EE76C0CA">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E574EE9"/>
    <w:multiLevelType w:val="hybridMultilevel"/>
    <w:tmpl w:val="3036EA82"/>
    <w:lvl w:ilvl="0" w:tplc="FFFFFFFF">
      <w:start w:val="1"/>
      <w:numFmt w:val="decimal"/>
      <w:lvlText w:val="%1."/>
      <w:lvlJc w:val="left"/>
      <w:pPr>
        <w:ind w:left="360" w:hanging="360"/>
      </w:pPr>
    </w:lvl>
    <w:lvl w:ilvl="1" w:tplc="FFFFFFFF">
      <w:start w:val="1"/>
      <w:numFmt w:val="lowerLetter"/>
      <w:lvlText w:val="%2."/>
      <w:lvlJc w:val="left"/>
      <w:pPr>
        <w:ind w:left="360" w:hanging="360"/>
      </w:pPr>
    </w:lvl>
    <w:lvl w:ilvl="2" w:tplc="0410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AC1106"/>
    <w:multiLevelType w:val="hybridMultilevel"/>
    <w:tmpl w:val="595473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0362795"/>
    <w:multiLevelType w:val="hybridMultilevel"/>
    <w:tmpl w:val="65FAB9BE"/>
    <w:lvl w:ilvl="0" w:tplc="58B0C0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0DF7AB7"/>
    <w:multiLevelType w:val="hybridMultilevel"/>
    <w:tmpl w:val="13A89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181298C"/>
    <w:multiLevelType w:val="hybridMultilevel"/>
    <w:tmpl w:val="18D4E94E"/>
    <w:lvl w:ilvl="0" w:tplc="58B0C07C">
      <w:start w:val="1"/>
      <w:numFmt w:val="bullet"/>
      <w:lvlText w:val=""/>
      <w:lvlJc w:val="left"/>
      <w:pPr>
        <w:ind w:left="1353"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9" w15:restartNumberingAfterBreak="0">
    <w:nsid w:val="12144937"/>
    <w:multiLevelType w:val="hybridMultilevel"/>
    <w:tmpl w:val="56F6B05A"/>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20" w15:restartNumberingAfterBreak="0">
    <w:nsid w:val="12E875F9"/>
    <w:multiLevelType w:val="hybridMultilevel"/>
    <w:tmpl w:val="B798F5F2"/>
    <w:lvl w:ilvl="0" w:tplc="61A4568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89E1EB1"/>
    <w:multiLevelType w:val="hybridMultilevel"/>
    <w:tmpl w:val="3E861DF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AC362CC"/>
    <w:multiLevelType w:val="hybridMultilevel"/>
    <w:tmpl w:val="12A81E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B507512"/>
    <w:multiLevelType w:val="hybridMultilevel"/>
    <w:tmpl w:val="619E60B8"/>
    <w:lvl w:ilvl="0" w:tplc="041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BE13F30"/>
    <w:multiLevelType w:val="hybridMultilevel"/>
    <w:tmpl w:val="224635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1DD82397"/>
    <w:multiLevelType w:val="multilevel"/>
    <w:tmpl w:val="227EA0C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1EE872D6"/>
    <w:multiLevelType w:val="hybridMultilevel"/>
    <w:tmpl w:val="EDFA53D6"/>
    <w:lvl w:ilvl="0" w:tplc="E06C2BF6">
      <w:start w:val="1"/>
      <w:numFmt w:val="lowerLetter"/>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1FC20A30"/>
    <w:multiLevelType w:val="hybridMultilevel"/>
    <w:tmpl w:val="9FA877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18C29C4"/>
    <w:multiLevelType w:val="hybridMultilevel"/>
    <w:tmpl w:val="F072C3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221653BC"/>
    <w:multiLevelType w:val="hybridMultilevel"/>
    <w:tmpl w:val="324CED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27395E5F"/>
    <w:multiLevelType w:val="hybridMultilevel"/>
    <w:tmpl w:val="AE6E5D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79D78A8"/>
    <w:multiLevelType w:val="hybridMultilevel"/>
    <w:tmpl w:val="1C4A8F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8155F2B"/>
    <w:multiLevelType w:val="hybridMultilevel"/>
    <w:tmpl w:val="6804F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852060E"/>
    <w:multiLevelType w:val="hybridMultilevel"/>
    <w:tmpl w:val="05169E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90C6D6E"/>
    <w:multiLevelType w:val="multilevel"/>
    <w:tmpl w:val="6E24E8CC"/>
    <w:lvl w:ilvl="0">
      <w:start w:val="1"/>
      <w:numFmt w:val="decimal"/>
      <w:lvlText w:val="%1."/>
      <w:lvlJc w:val="left"/>
      <w:pPr>
        <w:ind w:left="360" w:hanging="360"/>
      </w:pPr>
      <w:rPr>
        <w:rFonts w:hint="default"/>
      </w:rPr>
    </w:lvl>
    <w:lvl w:ilvl="1">
      <w:start w:val="5"/>
      <w:numFmt w:val="decimal"/>
      <w:isLgl/>
      <w:lvlText w:val="%1.%2"/>
      <w:lvlJc w:val="left"/>
      <w:pPr>
        <w:ind w:left="525" w:hanging="52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29FA153A"/>
    <w:multiLevelType w:val="hybridMultilevel"/>
    <w:tmpl w:val="E9781E7A"/>
    <w:lvl w:ilvl="0" w:tplc="04100017">
      <w:start w:val="1"/>
      <w:numFmt w:val="lowerLetter"/>
      <w:lvlText w:val="%1)"/>
      <w:lvlJc w:val="left"/>
      <w:pPr>
        <w:ind w:left="644" w:hanging="360"/>
      </w:pPr>
      <w:rPr>
        <w:rFonts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6" w15:restartNumberingAfterBreak="0">
    <w:nsid w:val="2B516B90"/>
    <w:multiLevelType w:val="hybridMultilevel"/>
    <w:tmpl w:val="948073BA"/>
    <w:lvl w:ilvl="0" w:tplc="0B668BF6">
      <w:start w:val="1"/>
      <w:numFmt w:val="bullet"/>
      <w:lvlText w:val="-"/>
      <w:lvlJc w:val="left"/>
      <w:pPr>
        <w:ind w:left="1080" w:hanging="360"/>
      </w:pPr>
      <w:rPr>
        <w:rFonts w:ascii="Arial" w:hAnsi="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2B824EA6"/>
    <w:multiLevelType w:val="hybridMultilevel"/>
    <w:tmpl w:val="D6B21BCE"/>
    <w:lvl w:ilvl="0" w:tplc="04100001">
      <w:start w:val="1"/>
      <w:numFmt w:val="bullet"/>
      <w:lvlText w:val=""/>
      <w:lvlJc w:val="left"/>
      <w:pPr>
        <w:ind w:left="4330" w:hanging="360"/>
      </w:pPr>
      <w:rPr>
        <w:rFonts w:ascii="Symbol" w:hAnsi="Symbol" w:hint="default"/>
      </w:rPr>
    </w:lvl>
    <w:lvl w:ilvl="1" w:tplc="04100003" w:tentative="1">
      <w:start w:val="1"/>
      <w:numFmt w:val="bullet"/>
      <w:lvlText w:val="o"/>
      <w:lvlJc w:val="left"/>
      <w:pPr>
        <w:ind w:left="5050" w:hanging="360"/>
      </w:pPr>
      <w:rPr>
        <w:rFonts w:ascii="Courier New" w:hAnsi="Courier New" w:cs="Courier New" w:hint="default"/>
      </w:rPr>
    </w:lvl>
    <w:lvl w:ilvl="2" w:tplc="04100005" w:tentative="1">
      <w:start w:val="1"/>
      <w:numFmt w:val="bullet"/>
      <w:lvlText w:val=""/>
      <w:lvlJc w:val="left"/>
      <w:pPr>
        <w:ind w:left="5770" w:hanging="360"/>
      </w:pPr>
      <w:rPr>
        <w:rFonts w:ascii="Wingdings" w:hAnsi="Wingdings" w:hint="default"/>
      </w:rPr>
    </w:lvl>
    <w:lvl w:ilvl="3" w:tplc="04100001" w:tentative="1">
      <w:start w:val="1"/>
      <w:numFmt w:val="bullet"/>
      <w:lvlText w:val=""/>
      <w:lvlJc w:val="left"/>
      <w:pPr>
        <w:ind w:left="6490" w:hanging="360"/>
      </w:pPr>
      <w:rPr>
        <w:rFonts w:ascii="Symbol" w:hAnsi="Symbol" w:hint="default"/>
      </w:rPr>
    </w:lvl>
    <w:lvl w:ilvl="4" w:tplc="04100003" w:tentative="1">
      <w:start w:val="1"/>
      <w:numFmt w:val="bullet"/>
      <w:lvlText w:val="o"/>
      <w:lvlJc w:val="left"/>
      <w:pPr>
        <w:ind w:left="7210" w:hanging="360"/>
      </w:pPr>
      <w:rPr>
        <w:rFonts w:ascii="Courier New" w:hAnsi="Courier New" w:cs="Courier New" w:hint="default"/>
      </w:rPr>
    </w:lvl>
    <w:lvl w:ilvl="5" w:tplc="04100005" w:tentative="1">
      <w:start w:val="1"/>
      <w:numFmt w:val="bullet"/>
      <w:lvlText w:val=""/>
      <w:lvlJc w:val="left"/>
      <w:pPr>
        <w:ind w:left="7930" w:hanging="360"/>
      </w:pPr>
      <w:rPr>
        <w:rFonts w:ascii="Wingdings" w:hAnsi="Wingdings" w:hint="default"/>
      </w:rPr>
    </w:lvl>
    <w:lvl w:ilvl="6" w:tplc="04100001" w:tentative="1">
      <w:start w:val="1"/>
      <w:numFmt w:val="bullet"/>
      <w:lvlText w:val=""/>
      <w:lvlJc w:val="left"/>
      <w:pPr>
        <w:ind w:left="8650" w:hanging="360"/>
      </w:pPr>
      <w:rPr>
        <w:rFonts w:ascii="Symbol" w:hAnsi="Symbol" w:hint="default"/>
      </w:rPr>
    </w:lvl>
    <w:lvl w:ilvl="7" w:tplc="04100003" w:tentative="1">
      <w:start w:val="1"/>
      <w:numFmt w:val="bullet"/>
      <w:lvlText w:val="o"/>
      <w:lvlJc w:val="left"/>
      <w:pPr>
        <w:ind w:left="9370" w:hanging="360"/>
      </w:pPr>
      <w:rPr>
        <w:rFonts w:ascii="Courier New" w:hAnsi="Courier New" w:cs="Courier New" w:hint="default"/>
      </w:rPr>
    </w:lvl>
    <w:lvl w:ilvl="8" w:tplc="04100005" w:tentative="1">
      <w:start w:val="1"/>
      <w:numFmt w:val="bullet"/>
      <w:lvlText w:val=""/>
      <w:lvlJc w:val="left"/>
      <w:pPr>
        <w:ind w:left="10090" w:hanging="360"/>
      </w:pPr>
      <w:rPr>
        <w:rFonts w:ascii="Wingdings" w:hAnsi="Wingdings" w:hint="default"/>
      </w:rPr>
    </w:lvl>
  </w:abstractNum>
  <w:abstractNum w:abstractNumId="38" w15:restartNumberingAfterBreak="0">
    <w:nsid w:val="2C6C78F3"/>
    <w:multiLevelType w:val="hybridMultilevel"/>
    <w:tmpl w:val="1E2A8280"/>
    <w:lvl w:ilvl="0" w:tplc="18D05C64">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0AC7173"/>
    <w:multiLevelType w:val="hybridMultilevel"/>
    <w:tmpl w:val="14D0B87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0" w15:restartNumberingAfterBreak="0">
    <w:nsid w:val="30C004BC"/>
    <w:multiLevelType w:val="hybridMultilevel"/>
    <w:tmpl w:val="C30AF91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7F26DEB"/>
    <w:multiLevelType w:val="hybridMultilevel"/>
    <w:tmpl w:val="2708E48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382401D1"/>
    <w:multiLevelType w:val="hybridMultilevel"/>
    <w:tmpl w:val="595473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382812DC"/>
    <w:multiLevelType w:val="hybridMultilevel"/>
    <w:tmpl w:val="C30AF9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386416B1"/>
    <w:multiLevelType w:val="hybridMultilevel"/>
    <w:tmpl w:val="6870140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9DC7B87"/>
    <w:multiLevelType w:val="hybridMultilevel"/>
    <w:tmpl w:val="5AB8B3B6"/>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6" w15:restartNumberingAfterBreak="0">
    <w:nsid w:val="3AAB77CF"/>
    <w:multiLevelType w:val="hybridMultilevel"/>
    <w:tmpl w:val="7FBE147A"/>
    <w:lvl w:ilvl="0" w:tplc="CF765634">
      <w:start w:val="1"/>
      <w:numFmt w:val="bullet"/>
      <w:lvlText w:val=""/>
      <w:lvlJc w:val="left"/>
      <w:pPr>
        <w:ind w:left="77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3AF91E64"/>
    <w:multiLevelType w:val="hybridMultilevel"/>
    <w:tmpl w:val="21F644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B5C6D15"/>
    <w:multiLevelType w:val="multilevel"/>
    <w:tmpl w:val="6E24E8CC"/>
    <w:lvl w:ilvl="0">
      <w:start w:val="1"/>
      <w:numFmt w:val="decimal"/>
      <w:lvlText w:val="%1."/>
      <w:lvlJc w:val="left"/>
      <w:pPr>
        <w:ind w:left="360" w:hanging="360"/>
      </w:pPr>
      <w:rPr>
        <w:rFonts w:hint="default"/>
      </w:rPr>
    </w:lvl>
    <w:lvl w:ilvl="1">
      <w:start w:val="5"/>
      <w:numFmt w:val="decimal"/>
      <w:isLgl/>
      <w:lvlText w:val="%1.%2"/>
      <w:lvlJc w:val="left"/>
      <w:pPr>
        <w:ind w:left="525" w:hanging="52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BB542FC"/>
    <w:multiLevelType w:val="hybridMultilevel"/>
    <w:tmpl w:val="8A56ADF4"/>
    <w:lvl w:ilvl="0" w:tplc="0410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ahoma" w:eastAsia="Times New Roman" w:hAnsi="Tahoma" w:cs="Tahom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BFF76F3"/>
    <w:multiLevelType w:val="hybridMultilevel"/>
    <w:tmpl w:val="874C147C"/>
    <w:lvl w:ilvl="0" w:tplc="04100011">
      <w:start w:val="1"/>
      <w:numFmt w:val="decimal"/>
      <w:lvlText w:val="%1)"/>
      <w:lvlJc w:val="left"/>
      <w:pPr>
        <w:ind w:left="786"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3DCA284D"/>
    <w:multiLevelType w:val="hybridMultilevel"/>
    <w:tmpl w:val="73C4C36C"/>
    <w:lvl w:ilvl="0" w:tplc="B4827E9A">
      <w:start w:val="1"/>
      <w:numFmt w:val="decimal"/>
      <w:lvlText w:val="%1)"/>
      <w:lvlJc w:val="left"/>
      <w:pPr>
        <w:ind w:left="193" w:hanging="193"/>
      </w:pPr>
      <w:rPr>
        <w:rFonts w:ascii="Arial" w:eastAsia="Arial" w:hAnsi="Arial" w:cs="Arial" w:hint="default"/>
        <w:b w:val="0"/>
        <w:bCs w:val="0"/>
        <w:i/>
        <w:iCs/>
        <w:spacing w:val="-1"/>
        <w:w w:val="103"/>
        <w:sz w:val="16"/>
        <w:szCs w:val="16"/>
        <w:lang w:val="it-IT" w:eastAsia="en-US" w:bidi="ar-SA"/>
      </w:rPr>
    </w:lvl>
    <w:lvl w:ilvl="1" w:tplc="5B96F940">
      <w:numFmt w:val="bullet"/>
      <w:lvlText w:val="•"/>
      <w:lvlJc w:val="left"/>
      <w:pPr>
        <w:ind w:left="969" w:hanging="193"/>
      </w:pPr>
      <w:rPr>
        <w:rFonts w:hint="default"/>
        <w:lang w:val="it-IT" w:eastAsia="en-US" w:bidi="ar-SA"/>
      </w:rPr>
    </w:lvl>
    <w:lvl w:ilvl="2" w:tplc="AF106460">
      <w:numFmt w:val="bullet"/>
      <w:lvlText w:val="•"/>
      <w:lvlJc w:val="left"/>
      <w:pPr>
        <w:ind w:left="1746" w:hanging="193"/>
      </w:pPr>
      <w:rPr>
        <w:rFonts w:hint="default"/>
        <w:lang w:val="it-IT" w:eastAsia="en-US" w:bidi="ar-SA"/>
      </w:rPr>
    </w:lvl>
    <w:lvl w:ilvl="3" w:tplc="219482E4">
      <w:numFmt w:val="bullet"/>
      <w:lvlText w:val="•"/>
      <w:lvlJc w:val="left"/>
      <w:pPr>
        <w:ind w:left="2523" w:hanging="193"/>
      </w:pPr>
      <w:rPr>
        <w:rFonts w:hint="default"/>
        <w:lang w:val="it-IT" w:eastAsia="en-US" w:bidi="ar-SA"/>
      </w:rPr>
    </w:lvl>
    <w:lvl w:ilvl="4" w:tplc="02303AE2">
      <w:numFmt w:val="bullet"/>
      <w:lvlText w:val="•"/>
      <w:lvlJc w:val="left"/>
      <w:pPr>
        <w:ind w:left="3300" w:hanging="193"/>
      </w:pPr>
      <w:rPr>
        <w:rFonts w:hint="default"/>
        <w:lang w:val="it-IT" w:eastAsia="en-US" w:bidi="ar-SA"/>
      </w:rPr>
    </w:lvl>
    <w:lvl w:ilvl="5" w:tplc="6E206086">
      <w:numFmt w:val="bullet"/>
      <w:lvlText w:val="•"/>
      <w:lvlJc w:val="left"/>
      <w:pPr>
        <w:ind w:left="4077" w:hanging="193"/>
      </w:pPr>
      <w:rPr>
        <w:rFonts w:hint="default"/>
        <w:lang w:val="it-IT" w:eastAsia="en-US" w:bidi="ar-SA"/>
      </w:rPr>
    </w:lvl>
    <w:lvl w:ilvl="6" w:tplc="70C6E664">
      <w:numFmt w:val="bullet"/>
      <w:lvlText w:val="•"/>
      <w:lvlJc w:val="left"/>
      <w:pPr>
        <w:ind w:left="4855" w:hanging="193"/>
      </w:pPr>
      <w:rPr>
        <w:rFonts w:hint="default"/>
        <w:lang w:val="it-IT" w:eastAsia="en-US" w:bidi="ar-SA"/>
      </w:rPr>
    </w:lvl>
    <w:lvl w:ilvl="7" w:tplc="520AA926">
      <w:numFmt w:val="bullet"/>
      <w:lvlText w:val="•"/>
      <w:lvlJc w:val="left"/>
      <w:pPr>
        <w:ind w:left="5632" w:hanging="193"/>
      </w:pPr>
      <w:rPr>
        <w:rFonts w:hint="default"/>
        <w:lang w:val="it-IT" w:eastAsia="en-US" w:bidi="ar-SA"/>
      </w:rPr>
    </w:lvl>
    <w:lvl w:ilvl="8" w:tplc="8312C428">
      <w:numFmt w:val="bullet"/>
      <w:lvlText w:val="•"/>
      <w:lvlJc w:val="left"/>
      <w:pPr>
        <w:ind w:left="6409" w:hanging="193"/>
      </w:pPr>
      <w:rPr>
        <w:rFonts w:hint="default"/>
        <w:lang w:val="it-IT" w:eastAsia="en-US" w:bidi="ar-SA"/>
      </w:rPr>
    </w:lvl>
  </w:abstractNum>
  <w:abstractNum w:abstractNumId="52" w15:restartNumberingAfterBreak="0">
    <w:nsid w:val="3E9C39B2"/>
    <w:multiLevelType w:val="hybridMultilevel"/>
    <w:tmpl w:val="35B6D9A2"/>
    <w:lvl w:ilvl="0" w:tplc="ABA4422E">
      <w:numFmt w:val="bullet"/>
      <w:lvlText w:val="-"/>
      <w:lvlJc w:val="left"/>
      <w:pPr>
        <w:ind w:left="720" w:hanging="360"/>
      </w:pPr>
      <w:rPr>
        <w:rFonts w:ascii="Tahoma" w:eastAsia="Century Gothic"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3F23752D"/>
    <w:multiLevelType w:val="multilevel"/>
    <w:tmpl w:val="A01A74DC"/>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4201742F"/>
    <w:multiLevelType w:val="hybridMultilevel"/>
    <w:tmpl w:val="F89E6BE4"/>
    <w:lvl w:ilvl="0" w:tplc="04100001">
      <w:start w:val="1"/>
      <w:numFmt w:val="bullet"/>
      <w:lvlText w:val=""/>
      <w:lvlJc w:val="left"/>
      <w:pPr>
        <w:ind w:left="963" w:hanging="360"/>
      </w:pPr>
      <w:rPr>
        <w:rFonts w:ascii="Symbol" w:hAnsi="Symbol" w:hint="default"/>
      </w:rPr>
    </w:lvl>
    <w:lvl w:ilvl="1" w:tplc="04100003" w:tentative="1">
      <w:start w:val="1"/>
      <w:numFmt w:val="bullet"/>
      <w:lvlText w:val="o"/>
      <w:lvlJc w:val="left"/>
      <w:pPr>
        <w:ind w:left="1683" w:hanging="360"/>
      </w:pPr>
      <w:rPr>
        <w:rFonts w:ascii="Courier New" w:hAnsi="Courier New" w:cs="Courier New" w:hint="default"/>
      </w:rPr>
    </w:lvl>
    <w:lvl w:ilvl="2" w:tplc="04100005" w:tentative="1">
      <w:start w:val="1"/>
      <w:numFmt w:val="bullet"/>
      <w:lvlText w:val=""/>
      <w:lvlJc w:val="left"/>
      <w:pPr>
        <w:ind w:left="2403" w:hanging="360"/>
      </w:pPr>
      <w:rPr>
        <w:rFonts w:ascii="Wingdings" w:hAnsi="Wingdings" w:hint="default"/>
      </w:rPr>
    </w:lvl>
    <w:lvl w:ilvl="3" w:tplc="04100001" w:tentative="1">
      <w:start w:val="1"/>
      <w:numFmt w:val="bullet"/>
      <w:lvlText w:val=""/>
      <w:lvlJc w:val="left"/>
      <w:pPr>
        <w:ind w:left="3123" w:hanging="360"/>
      </w:pPr>
      <w:rPr>
        <w:rFonts w:ascii="Symbol" w:hAnsi="Symbol" w:hint="default"/>
      </w:rPr>
    </w:lvl>
    <w:lvl w:ilvl="4" w:tplc="04100003" w:tentative="1">
      <w:start w:val="1"/>
      <w:numFmt w:val="bullet"/>
      <w:lvlText w:val="o"/>
      <w:lvlJc w:val="left"/>
      <w:pPr>
        <w:ind w:left="3843" w:hanging="360"/>
      </w:pPr>
      <w:rPr>
        <w:rFonts w:ascii="Courier New" w:hAnsi="Courier New" w:cs="Courier New" w:hint="default"/>
      </w:rPr>
    </w:lvl>
    <w:lvl w:ilvl="5" w:tplc="04100005" w:tentative="1">
      <w:start w:val="1"/>
      <w:numFmt w:val="bullet"/>
      <w:lvlText w:val=""/>
      <w:lvlJc w:val="left"/>
      <w:pPr>
        <w:ind w:left="4563" w:hanging="360"/>
      </w:pPr>
      <w:rPr>
        <w:rFonts w:ascii="Wingdings" w:hAnsi="Wingdings" w:hint="default"/>
      </w:rPr>
    </w:lvl>
    <w:lvl w:ilvl="6" w:tplc="04100001" w:tentative="1">
      <w:start w:val="1"/>
      <w:numFmt w:val="bullet"/>
      <w:lvlText w:val=""/>
      <w:lvlJc w:val="left"/>
      <w:pPr>
        <w:ind w:left="5283" w:hanging="360"/>
      </w:pPr>
      <w:rPr>
        <w:rFonts w:ascii="Symbol" w:hAnsi="Symbol" w:hint="default"/>
      </w:rPr>
    </w:lvl>
    <w:lvl w:ilvl="7" w:tplc="04100003" w:tentative="1">
      <w:start w:val="1"/>
      <w:numFmt w:val="bullet"/>
      <w:lvlText w:val="o"/>
      <w:lvlJc w:val="left"/>
      <w:pPr>
        <w:ind w:left="6003" w:hanging="360"/>
      </w:pPr>
      <w:rPr>
        <w:rFonts w:ascii="Courier New" w:hAnsi="Courier New" w:cs="Courier New" w:hint="default"/>
      </w:rPr>
    </w:lvl>
    <w:lvl w:ilvl="8" w:tplc="04100005" w:tentative="1">
      <w:start w:val="1"/>
      <w:numFmt w:val="bullet"/>
      <w:lvlText w:val=""/>
      <w:lvlJc w:val="left"/>
      <w:pPr>
        <w:ind w:left="6723" w:hanging="360"/>
      </w:pPr>
      <w:rPr>
        <w:rFonts w:ascii="Wingdings" w:hAnsi="Wingdings" w:hint="default"/>
      </w:rPr>
    </w:lvl>
  </w:abstractNum>
  <w:abstractNum w:abstractNumId="55" w15:restartNumberingAfterBreak="0">
    <w:nsid w:val="42696BEF"/>
    <w:multiLevelType w:val="hybridMultilevel"/>
    <w:tmpl w:val="ED2C43C8"/>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56" w15:restartNumberingAfterBreak="0">
    <w:nsid w:val="434437E9"/>
    <w:multiLevelType w:val="hybridMultilevel"/>
    <w:tmpl w:val="4CAA8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46377EF4"/>
    <w:multiLevelType w:val="hybridMultilevel"/>
    <w:tmpl w:val="2AB6D8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477D3C35"/>
    <w:multiLevelType w:val="hybridMultilevel"/>
    <w:tmpl w:val="7A2A354C"/>
    <w:lvl w:ilvl="0" w:tplc="10A4CF2C">
      <w:start w:val="1"/>
      <w:numFmt w:val="bullet"/>
      <w:pStyle w:val="Stiletrattino"/>
      <w:lvlText w:val="-"/>
      <w:lvlJc w:val="left"/>
      <w:pPr>
        <w:ind w:left="360" w:hanging="360"/>
      </w:pPr>
      <w:rPr>
        <w:rFonts w:ascii="Calibri" w:hAnsi="Calibri" w:cs="Times New Roman"/>
        <w:vanish w:val="0"/>
        <w:sz w:val="20"/>
        <w:szCs w:val="20"/>
        <w:lang w:eastAsia="it-IT"/>
      </w:rPr>
    </w:lvl>
    <w:lvl w:ilvl="1" w:tplc="309C2668">
      <w:start w:val="2"/>
      <w:numFmt w:val="bullet"/>
      <w:lvlText w:val="-"/>
      <w:lvlJc w:val="left"/>
      <w:pPr>
        <w:ind w:left="1080" w:hanging="360"/>
      </w:pPr>
      <w:rPr>
        <w:rFonts w:ascii="Verdana" w:eastAsia="Times New Roman" w:hAnsi="Verdana" w:cs="Times New Roman" w:hint="default"/>
        <w:vanish w:val="0"/>
        <w:sz w:val="20"/>
        <w:szCs w:val="20"/>
        <w:lang w:eastAsia="it-I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15:restartNumberingAfterBreak="0">
    <w:nsid w:val="48AE72AC"/>
    <w:multiLevelType w:val="hybridMultilevel"/>
    <w:tmpl w:val="E15867A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4A0B3F79"/>
    <w:multiLevelType w:val="hybridMultilevel"/>
    <w:tmpl w:val="81CE43A2"/>
    <w:lvl w:ilvl="0" w:tplc="04100001">
      <w:start w:val="1"/>
      <w:numFmt w:val="bullet"/>
      <w:lvlText w:val=""/>
      <w:lvlJc w:val="left"/>
      <w:pPr>
        <w:ind w:left="895" w:hanging="360"/>
      </w:pPr>
      <w:rPr>
        <w:rFonts w:ascii="Symbol" w:hAnsi="Symbol"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61" w15:restartNumberingAfterBreak="0">
    <w:nsid w:val="4A557467"/>
    <w:multiLevelType w:val="hybridMultilevel"/>
    <w:tmpl w:val="1E4CB82C"/>
    <w:lvl w:ilvl="0" w:tplc="04100017">
      <w:start w:val="1"/>
      <w:numFmt w:val="lowerLetter"/>
      <w:lvlText w:val="%1)"/>
      <w:lvlJc w:val="left"/>
      <w:pPr>
        <w:ind w:left="786"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A573AE8"/>
    <w:multiLevelType w:val="hybridMultilevel"/>
    <w:tmpl w:val="56B606E8"/>
    <w:lvl w:ilvl="0" w:tplc="0410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B000398"/>
    <w:multiLevelType w:val="hybridMultilevel"/>
    <w:tmpl w:val="0D8653FE"/>
    <w:lvl w:ilvl="0" w:tplc="0410000F">
      <w:start w:val="1"/>
      <w:numFmt w:val="decimal"/>
      <w:lvlText w:val="%1."/>
      <w:lvlJc w:val="left"/>
      <w:pPr>
        <w:ind w:left="4613"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4B054AA4"/>
    <w:multiLevelType w:val="hybridMultilevel"/>
    <w:tmpl w:val="6D26D224"/>
    <w:lvl w:ilvl="0" w:tplc="0410000F">
      <w:start w:val="1"/>
      <w:numFmt w:val="decimal"/>
      <w:lvlText w:val="%1."/>
      <w:lvlJc w:val="left"/>
      <w:pPr>
        <w:tabs>
          <w:tab w:val="num" w:pos="720"/>
        </w:tabs>
        <w:ind w:left="720" w:hanging="360"/>
      </w:p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B2D42B3"/>
    <w:multiLevelType w:val="hybridMultilevel"/>
    <w:tmpl w:val="3B20A9BA"/>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4C395C9F"/>
    <w:multiLevelType w:val="hybridMultilevel"/>
    <w:tmpl w:val="F798284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4EEB4BAE"/>
    <w:multiLevelType w:val="hybridMultilevel"/>
    <w:tmpl w:val="2FC03802"/>
    <w:lvl w:ilvl="0" w:tplc="FFFFFFFF">
      <w:start w:val="1"/>
      <w:numFmt w:val="upperLetter"/>
      <w:lvlText w:val="%1)"/>
      <w:lvlJc w:val="left"/>
      <w:pPr>
        <w:ind w:left="720" w:hanging="360"/>
      </w:pPr>
      <w:rPr>
        <w:rFonts w:hint="default"/>
      </w:r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254341F"/>
    <w:multiLevelType w:val="multilevel"/>
    <w:tmpl w:val="AB1CD8C0"/>
    <w:lvl w:ilvl="0">
      <w:start w:val="1"/>
      <w:numFmt w:val="decimal"/>
      <w:lvlText w:val="%1."/>
      <w:lvlJc w:val="left"/>
      <w:pPr>
        <w:ind w:left="360" w:hanging="360"/>
      </w:pPr>
      <w:rPr>
        <w:rFonts w:hint="default"/>
      </w:rPr>
    </w:lvl>
    <w:lvl w:ilvl="1">
      <w:start w:val="1"/>
      <w:numFmt w:val="lowerLetter"/>
      <w:lvlText w:val="%2)"/>
      <w:lvlJc w:val="left"/>
      <w:pPr>
        <w:ind w:left="525" w:hanging="52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526F3901"/>
    <w:multiLevelType w:val="multilevel"/>
    <w:tmpl w:val="227EA0C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54017ABD"/>
    <w:multiLevelType w:val="hybridMultilevel"/>
    <w:tmpl w:val="D5E0AD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54492F0A"/>
    <w:multiLevelType w:val="hybridMultilevel"/>
    <w:tmpl w:val="7EEA5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56497142"/>
    <w:multiLevelType w:val="hybridMultilevel"/>
    <w:tmpl w:val="7C9C12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584817C7"/>
    <w:multiLevelType w:val="hybridMultilevel"/>
    <w:tmpl w:val="EB84CFCC"/>
    <w:lvl w:ilvl="0" w:tplc="58B0C07C">
      <w:start w:val="1"/>
      <w:numFmt w:val="bullet"/>
      <w:lvlText w:val=""/>
      <w:lvlJc w:val="left"/>
      <w:pPr>
        <w:tabs>
          <w:tab w:val="num" w:pos="1080"/>
        </w:tabs>
        <w:ind w:left="1080" w:hanging="360"/>
      </w:pPr>
      <w:rPr>
        <w:rFonts w:ascii="Symbol" w:hAnsi="Symbol" w:hint="default"/>
        <w:color w:val="auto"/>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74" w15:restartNumberingAfterBreak="0">
    <w:nsid w:val="5A012CD3"/>
    <w:multiLevelType w:val="hybridMultilevel"/>
    <w:tmpl w:val="BD40E53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5AF95CE4"/>
    <w:multiLevelType w:val="multilevel"/>
    <w:tmpl w:val="A2EE0A56"/>
    <w:lvl w:ilvl="0">
      <w:start w:val="1"/>
      <w:numFmt w:val="decimal"/>
      <w:lvlText w:val="%1."/>
      <w:lvlJc w:val="left"/>
      <w:pPr>
        <w:ind w:left="360" w:hanging="360"/>
      </w:pPr>
      <w:rPr>
        <w:rFonts w:hint="default"/>
      </w:rPr>
    </w:lvl>
    <w:lvl w:ilvl="1">
      <w:start w:val="1"/>
      <w:numFmt w:val="lowerLetter"/>
      <w:lvlText w:val="%2)"/>
      <w:lvlJc w:val="left"/>
      <w:pPr>
        <w:ind w:left="525" w:hanging="52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6" w15:restartNumberingAfterBreak="0">
    <w:nsid w:val="5B396F4A"/>
    <w:multiLevelType w:val="hybridMultilevel"/>
    <w:tmpl w:val="52F60F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5BC03047"/>
    <w:multiLevelType w:val="hybridMultilevel"/>
    <w:tmpl w:val="A418AEB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5FA03F5B"/>
    <w:multiLevelType w:val="multilevel"/>
    <w:tmpl w:val="DC842F1E"/>
    <w:lvl w:ilvl="0">
      <w:start w:val="1"/>
      <w:numFmt w:val="bullet"/>
      <w:lvlText w:val=""/>
      <w:lvlJc w:val="left"/>
      <w:pPr>
        <w:ind w:left="720" w:hanging="363"/>
      </w:pPr>
      <w:rPr>
        <w:rFonts w:ascii="Symbol" w:hAnsi="Symbol" w:hint="default"/>
      </w:rPr>
    </w:lvl>
    <w:lvl w:ilvl="1">
      <w:start w:val="1"/>
      <w:numFmt w:val="bullet"/>
      <w:lvlText w:val="o"/>
      <w:lvlJc w:val="left"/>
      <w:pPr>
        <w:ind w:left="1440" w:hanging="363"/>
      </w:pPr>
      <w:rPr>
        <w:rFonts w:ascii="Courier New" w:hAnsi="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79" w15:restartNumberingAfterBreak="0">
    <w:nsid w:val="62D3010F"/>
    <w:multiLevelType w:val="hybridMultilevel"/>
    <w:tmpl w:val="67849B9E"/>
    <w:lvl w:ilvl="0" w:tplc="04100017">
      <w:start w:val="1"/>
      <w:numFmt w:val="lowerLetter"/>
      <w:lvlText w:val="%1)"/>
      <w:lvlJc w:val="left"/>
      <w:pPr>
        <w:ind w:left="720" w:hanging="360"/>
      </w:pPr>
    </w:lvl>
    <w:lvl w:ilvl="1" w:tplc="6A64118C">
      <w:numFmt w:val="bullet"/>
      <w:lvlText w:val="•"/>
      <w:lvlJc w:val="left"/>
      <w:pPr>
        <w:ind w:left="1950" w:hanging="870"/>
      </w:pPr>
      <w:rPr>
        <w:rFonts w:ascii="Tahoma" w:eastAsiaTheme="minorHAnsi" w:hAnsi="Tahoma" w:cs="Tahoma"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660103BD"/>
    <w:multiLevelType w:val="hybridMultilevel"/>
    <w:tmpl w:val="1876E5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663A0CBF"/>
    <w:multiLevelType w:val="multilevel"/>
    <w:tmpl w:val="ADF8A978"/>
    <w:lvl w:ilvl="0">
      <w:start w:val="1"/>
      <w:numFmt w:val="decimal"/>
      <w:lvlText w:val="%1."/>
      <w:lvlJc w:val="left"/>
      <w:pPr>
        <w:ind w:left="720" w:hanging="360"/>
      </w:pPr>
    </w:lvl>
    <w:lvl w:ilvl="1">
      <w:start w:val="1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714F374C"/>
    <w:multiLevelType w:val="hybridMultilevel"/>
    <w:tmpl w:val="D4F4521C"/>
    <w:lvl w:ilvl="0" w:tplc="37D67988">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73B8255A"/>
    <w:multiLevelType w:val="hybridMultilevel"/>
    <w:tmpl w:val="4F2A5172"/>
    <w:lvl w:ilvl="0" w:tplc="1006100A">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4" w15:restartNumberingAfterBreak="0">
    <w:nsid w:val="779437A5"/>
    <w:multiLevelType w:val="hybridMultilevel"/>
    <w:tmpl w:val="874C147C"/>
    <w:lvl w:ilvl="0" w:tplc="FFFFFFFF">
      <w:start w:val="1"/>
      <w:numFmt w:val="decimal"/>
      <w:lvlText w:val="%1)"/>
      <w:lvlJc w:val="left"/>
      <w:pPr>
        <w:ind w:left="786"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7EF617C"/>
    <w:multiLevelType w:val="hybridMultilevel"/>
    <w:tmpl w:val="9FA877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8175E91"/>
    <w:multiLevelType w:val="hybridMultilevel"/>
    <w:tmpl w:val="612077FE"/>
    <w:lvl w:ilvl="0" w:tplc="58B0C07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7" w15:restartNumberingAfterBreak="0">
    <w:nsid w:val="784C58CB"/>
    <w:multiLevelType w:val="hybridMultilevel"/>
    <w:tmpl w:val="C4127648"/>
    <w:lvl w:ilvl="0" w:tplc="FFFFFFFF">
      <w:start w:val="1"/>
      <w:numFmt w:val="decimal"/>
      <w:lvlText w:val="%1)"/>
      <w:lvlJc w:val="left"/>
      <w:pPr>
        <w:ind w:left="720" w:hanging="360"/>
      </w:pPr>
      <w:rPr>
        <w:rFonts w:hint="default"/>
      </w:rPr>
    </w:lvl>
    <w:lvl w:ilvl="1" w:tplc="0410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8790B18"/>
    <w:multiLevelType w:val="hybridMultilevel"/>
    <w:tmpl w:val="E68AC89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7A736618"/>
    <w:multiLevelType w:val="hybridMultilevel"/>
    <w:tmpl w:val="E68AC89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7B3D2367"/>
    <w:multiLevelType w:val="hybridMultilevel"/>
    <w:tmpl w:val="D4F4521C"/>
    <w:lvl w:ilvl="0" w:tplc="37D6798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7C2A3B0D"/>
    <w:multiLevelType w:val="hybridMultilevel"/>
    <w:tmpl w:val="4B42BC0C"/>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2" w15:restartNumberingAfterBreak="0">
    <w:nsid w:val="7C5C30FE"/>
    <w:multiLevelType w:val="hybridMultilevel"/>
    <w:tmpl w:val="9D38E9B2"/>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93" w15:restartNumberingAfterBreak="0">
    <w:nsid w:val="7D9A4FD5"/>
    <w:multiLevelType w:val="hybridMultilevel"/>
    <w:tmpl w:val="C40A4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7DFE5144"/>
    <w:multiLevelType w:val="hybridMultilevel"/>
    <w:tmpl w:val="A78C2096"/>
    <w:lvl w:ilvl="0" w:tplc="6BD40A0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16cid:durableId="1242063906">
    <w:abstractNumId w:val="9"/>
  </w:num>
  <w:num w:numId="2" w16cid:durableId="1385988091">
    <w:abstractNumId w:val="90"/>
  </w:num>
  <w:num w:numId="3" w16cid:durableId="1582711275">
    <w:abstractNumId w:val="64"/>
  </w:num>
  <w:num w:numId="4" w16cid:durableId="1804234141">
    <w:abstractNumId w:val="73"/>
  </w:num>
  <w:num w:numId="5" w16cid:durableId="1405029138">
    <w:abstractNumId w:val="86"/>
  </w:num>
  <w:num w:numId="6" w16cid:durableId="1242132421">
    <w:abstractNumId w:val="10"/>
  </w:num>
  <w:num w:numId="7" w16cid:durableId="239563906">
    <w:abstractNumId w:val="16"/>
  </w:num>
  <w:num w:numId="8" w16cid:durableId="1948073008">
    <w:abstractNumId w:val="65"/>
  </w:num>
  <w:num w:numId="9" w16cid:durableId="696272126">
    <w:abstractNumId w:val="48"/>
  </w:num>
  <w:num w:numId="10" w16cid:durableId="771826739">
    <w:abstractNumId w:val="63"/>
  </w:num>
  <w:num w:numId="11" w16cid:durableId="1947957532">
    <w:abstractNumId w:val="46"/>
  </w:num>
  <w:num w:numId="12" w16cid:durableId="1376927347">
    <w:abstractNumId w:val="58"/>
  </w:num>
  <w:num w:numId="13" w16cid:durableId="115686202">
    <w:abstractNumId w:val="8"/>
  </w:num>
  <w:num w:numId="14" w16cid:durableId="1591507517">
    <w:abstractNumId w:val="36"/>
  </w:num>
  <w:num w:numId="15" w16cid:durableId="1589578695">
    <w:abstractNumId w:val="94"/>
  </w:num>
  <w:num w:numId="16" w16cid:durableId="214511578">
    <w:abstractNumId w:val="40"/>
  </w:num>
  <w:num w:numId="17" w16cid:durableId="1971474852">
    <w:abstractNumId w:val="75"/>
  </w:num>
  <w:num w:numId="18" w16cid:durableId="70078742">
    <w:abstractNumId w:val="2"/>
  </w:num>
  <w:num w:numId="19" w16cid:durableId="1818179118">
    <w:abstractNumId w:val="12"/>
  </w:num>
  <w:num w:numId="20" w16cid:durableId="1388652270">
    <w:abstractNumId w:val="70"/>
  </w:num>
  <w:num w:numId="21" w16cid:durableId="512452775">
    <w:abstractNumId w:val="57"/>
  </w:num>
  <w:num w:numId="22" w16cid:durableId="1719235708">
    <w:abstractNumId w:val="17"/>
  </w:num>
  <w:num w:numId="23" w16cid:durableId="329213654">
    <w:abstractNumId w:val="56"/>
  </w:num>
  <w:num w:numId="24" w16cid:durableId="370804700">
    <w:abstractNumId w:val="80"/>
  </w:num>
  <w:num w:numId="25" w16cid:durableId="1165778452">
    <w:abstractNumId w:val="74"/>
  </w:num>
  <w:num w:numId="26" w16cid:durableId="1942763174">
    <w:abstractNumId w:val="82"/>
  </w:num>
  <w:num w:numId="27" w16cid:durableId="567541975">
    <w:abstractNumId w:val="26"/>
  </w:num>
  <w:num w:numId="28" w16cid:durableId="96680819">
    <w:abstractNumId w:val="1"/>
  </w:num>
  <w:num w:numId="29" w16cid:durableId="529686322">
    <w:abstractNumId w:val="68"/>
  </w:num>
  <w:num w:numId="30" w16cid:durableId="1202015229">
    <w:abstractNumId w:val="47"/>
  </w:num>
  <w:num w:numId="31" w16cid:durableId="95633645">
    <w:abstractNumId w:val="43"/>
  </w:num>
  <w:num w:numId="32" w16cid:durableId="1791316608">
    <w:abstractNumId w:val="3"/>
  </w:num>
  <w:num w:numId="33" w16cid:durableId="1048917831">
    <w:abstractNumId w:val="20"/>
  </w:num>
  <w:num w:numId="34" w16cid:durableId="817959286">
    <w:abstractNumId w:val="11"/>
  </w:num>
  <w:num w:numId="35" w16cid:durableId="1051730710">
    <w:abstractNumId w:val="76"/>
  </w:num>
  <w:num w:numId="36" w16cid:durableId="687369442">
    <w:abstractNumId w:val="34"/>
  </w:num>
  <w:num w:numId="37" w16cid:durableId="952858624">
    <w:abstractNumId w:val="79"/>
  </w:num>
  <w:num w:numId="38" w16cid:durableId="589629450">
    <w:abstractNumId w:val="5"/>
  </w:num>
  <w:num w:numId="39" w16cid:durableId="1047292730">
    <w:abstractNumId w:val="35"/>
  </w:num>
  <w:num w:numId="40" w16cid:durableId="730157566">
    <w:abstractNumId w:val="7"/>
  </w:num>
  <w:num w:numId="41" w16cid:durableId="932788513">
    <w:abstractNumId w:val="21"/>
  </w:num>
  <w:num w:numId="42" w16cid:durableId="2007855464">
    <w:abstractNumId w:val="55"/>
  </w:num>
  <w:num w:numId="43" w16cid:durableId="1953852826">
    <w:abstractNumId w:val="91"/>
  </w:num>
  <w:num w:numId="44" w16cid:durableId="1850564122">
    <w:abstractNumId w:val="45"/>
  </w:num>
  <w:num w:numId="45" w16cid:durableId="161237906">
    <w:abstractNumId w:val="38"/>
  </w:num>
  <w:num w:numId="46" w16cid:durableId="839269015">
    <w:abstractNumId w:val="59"/>
  </w:num>
  <w:num w:numId="47" w16cid:durableId="535854084">
    <w:abstractNumId w:val="6"/>
  </w:num>
  <w:num w:numId="48" w16cid:durableId="401741">
    <w:abstractNumId w:val="37"/>
  </w:num>
  <w:num w:numId="49" w16cid:durableId="1511799457">
    <w:abstractNumId w:val="53"/>
  </w:num>
  <w:num w:numId="50" w16cid:durableId="629938368">
    <w:abstractNumId w:val="81"/>
  </w:num>
  <w:num w:numId="51" w16cid:durableId="496458131">
    <w:abstractNumId w:val="32"/>
  </w:num>
  <w:num w:numId="52" w16cid:durableId="2064057878">
    <w:abstractNumId w:val="60"/>
  </w:num>
  <w:num w:numId="53" w16cid:durableId="1198159124">
    <w:abstractNumId w:val="89"/>
  </w:num>
  <w:num w:numId="54" w16cid:durableId="752438790">
    <w:abstractNumId w:val="88"/>
  </w:num>
  <w:num w:numId="55" w16cid:durableId="630865213">
    <w:abstractNumId w:val="18"/>
  </w:num>
  <w:num w:numId="56" w16cid:durableId="892422618">
    <w:abstractNumId w:val="78"/>
  </w:num>
  <w:num w:numId="57" w16cid:durableId="1733773696">
    <w:abstractNumId w:val="83"/>
  </w:num>
  <w:num w:numId="58" w16cid:durableId="1524051888">
    <w:abstractNumId w:val="28"/>
  </w:num>
  <w:num w:numId="59" w16cid:durableId="375543009">
    <w:abstractNumId w:val="92"/>
  </w:num>
  <w:num w:numId="60" w16cid:durableId="357048695">
    <w:abstractNumId w:val="19"/>
  </w:num>
  <w:num w:numId="61" w16cid:durableId="2080513934">
    <w:abstractNumId w:val="13"/>
  </w:num>
  <w:num w:numId="62" w16cid:durableId="363755457">
    <w:abstractNumId w:val="77"/>
  </w:num>
  <w:num w:numId="63" w16cid:durableId="2033727407">
    <w:abstractNumId w:val="49"/>
  </w:num>
  <w:num w:numId="64" w16cid:durableId="358773338">
    <w:abstractNumId w:val="27"/>
  </w:num>
  <w:num w:numId="65" w16cid:durableId="2002738246">
    <w:abstractNumId w:val="23"/>
  </w:num>
  <w:num w:numId="66" w16cid:durableId="1842575669">
    <w:abstractNumId w:val="4"/>
  </w:num>
  <w:num w:numId="67" w16cid:durableId="1348213075">
    <w:abstractNumId w:val="39"/>
  </w:num>
  <w:num w:numId="68" w16cid:durableId="349180158">
    <w:abstractNumId w:val="50"/>
  </w:num>
  <w:num w:numId="69" w16cid:durableId="355618778">
    <w:abstractNumId w:val="29"/>
  </w:num>
  <w:num w:numId="70" w16cid:durableId="249701041">
    <w:abstractNumId w:val="85"/>
  </w:num>
  <w:num w:numId="71" w16cid:durableId="559292418">
    <w:abstractNumId w:val="22"/>
  </w:num>
  <w:num w:numId="72" w16cid:durableId="1240408460">
    <w:abstractNumId w:val="44"/>
  </w:num>
  <w:num w:numId="73" w16cid:durableId="754323634">
    <w:abstractNumId w:val="54"/>
  </w:num>
  <w:num w:numId="74" w16cid:durableId="888686795">
    <w:abstractNumId w:val="87"/>
  </w:num>
  <w:num w:numId="75" w16cid:durableId="317535028">
    <w:abstractNumId w:val="14"/>
  </w:num>
  <w:num w:numId="76" w16cid:durableId="576407717">
    <w:abstractNumId w:val="67"/>
  </w:num>
  <w:num w:numId="77" w16cid:durableId="1904751109">
    <w:abstractNumId w:val="33"/>
  </w:num>
  <w:num w:numId="78" w16cid:durableId="170074248">
    <w:abstractNumId w:val="62"/>
  </w:num>
  <w:num w:numId="79" w16cid:durableId="670109269">
    <w:abstractNumId w:val="69"/>
  </w:num>
  <w:num w:numId="80" w16cid:durableId="523832800">
    <w:abstractNumId w:val="25"/>
  </w:num>
  <w:num w:numId="81" w16cid:durableId="1600988351">
    <w:abstractNumId w:val="93"/>
  </w:num>
  <w:num w:numId="82" w16cid:durableId="1891304166">
    <w:abstractNumId w:val="72"/>
  </w:num>
  <w:num w:numId="83" w16cid:durableId="1896508314">
    <w:abstractNumId w:val="30"/>
  </w:num>
  <w:num w:numId="84" w16cid:durableId="690841511">
    <w:abstractNumId w:val="42"/>
  </w:num>
  <w:num w:numId="85" w16cid:durableId="1374384357">
    <w:abstractNumId w:val="52"/>
  </w:num>
  <w:num w:numId="86" w16cid:durableId="1348604290">
    <w:abstractNumId w:val="71"/>
  </w:num>
  <w:num w:numId="87" w16cid:durableId="1001157278">
    <w:abstractNumId w:val="15"/>
  </w:num>
  <w:num w:numId="88" w16cid:durableId="1582718827">
    <w:abstractNumId w:val="51"/>
  </w:num>
  <w:num w:numId="89" w16cid:durableId="1870490201">
    <w:abstractNumId w:val="41"/>
  </w:num>
  <w:num w:numId="90" w16cid:durableId="404180417">
    <w:abstractNumId w:val="31"/>
  </w:num>
  <w:num w:numId="91" w16cid:durableId="1505901805">
    <w:abstractNumId w:val="66"/>
  </w:num>
  <w:num w:numId="92" w16cid:durableId="2144695401">
    <w:abstractNumId w:val="84"/>
  </w:num>
  <w:num w:numId="93" w16cid:durableId="1503350949">
    <w:abstractNumId w:val="61"/>
  </w:num>
  <w:num w:numId="94" w16cid:durableId="1193763179">
    <w:abstractNumId w:val="2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883"/>
    <w:rsid w:val="000023A6"/>
    <w:rsid w:val="0000360F"/>
    <w:rsid w:val="0001250E"/>
    <w:rsid w:val="00016713"/>
    <w:rsid w:val="0001683E"/>
    <w:rsid w:val="00016BC7"/>
    <w:rsid w:val="00020025"/>
    <w:rsid w:val="000232B4"/>
    <w:rsid w:val="00025B08"/>
    <w:rsid w:val="00031A6C"/>
    <w:rsid w:val="00031B08"/>
    <w:rsid w:val="000333C2"/>
    <w:rsid w:val="00033F31"/>
    <w:rsid w:val="00035255"/>
    <w:rsid w:val="00041366"/>
    <w:rsid w:val="00041984"/>
    <w:rsid w:val="00044104"/>
    <w:rsid w:val="0004457B"/>
    <w:rsid w:val="00044801"/>
    <w:rsid w:val="000465F8"/>
    <w:rsid w:val="00047390"/>
    <w:rsid w:val="00047798"/>
    <w:rsid w:val="0005079C"/>
    <w:rsid w:val="00050879"/>
    <w:rsid w:val="000509DA"/>
    <w:rsid w:val="00052AED"/>
    <w:rsid w:val="0005329B"/>
    <w:rsid w:val="0005461C"/>
    <w:rsid w:val="00057438"/>
    <w:rsid w:val="0005763B"/>
    <w:rsid w:val="00061991"/>
    <w:rsid w:val="00061A0F"/>
    <w:rsid w:val="00061CAB"/>
    <w:rsid w:val="0006240D"/>
    <w:rsid w:val="00063646"/>
    <w:rsid w:val="00064A3A"/>
    <w:rsid w:val="00064A7E"/>
    <w:rsid w:val="00065F10"/>
    <w:rsid w:val="000660A4"/>
    <w:rsid w:val="00066CB0"/>
    <w:rsid w:val="00067564"/>
    <w:rsid w:val="0007144C"/>
    <w:rsid w:val="00071DEF"/>
    <w:rsid w:val="00072873"/>
    <w:rsid w:val="00072E1E"/>
    <w:rsid w:val="0007396D"/>
    <w:rsid w:val="00073A5E"/>
    <w:rsid w:val="0007548B"/>
    <w:rsid w:val="00076AAC"/>
    <w:rsid w:val="0007735F"/>
    <w:rsid w:val="000808B4"/>
    <w:rsid w:val="00082236"/>
    <w:rsid w:val="000872C2"/>
    <w:rsid w:val="00087436"/>
    <w:rsid w:val="00090059"/>
    <w:rsid w:val="00091164"/>
    <w:rsid w:val="00092650"/>
    <w:rsid w:val="00094FDC"/>
    <w:rsid w:val="00095FB1"/>
    <w:rsid w:val="0009627F"/>
    <w:rsid w:val="00097069"/>
    <w:rsid w:val="000A023F"/>
    <w:rsid w:val="000A0362"/>
    <w:rsid w:val="000A09AD"/>
    <w:rsid w:val="000A3733"/>
    <w:rsid w:val="000A3F99"/>
    <w:rsid w:val="000A4343"/>
    <w:rsid w:val="000A5725"/>
    <w:rsid w:val="000A7595"/>
    <w:rsid w:val="000A7FA6"/>
    <w:rsid w:val="000B3232"/>
    <w:rsid w:val="000B388E"/>
    <w:rsid w:val="000B3984"/>
    <w:rsid w:val="000B3B0B"/>
    <w:rsid w:val="000B3B90"/>
    <w:rsid w:val="000B3DCA"/>
    <w:rsid w:val="000B4132"/>
    <w:rsid w:val="000B6511"/>
    <w:rsid w:val="000C0F1C"/>
    <w:rsid w:val="000C102F"/>
    <w:rsid w:val="000C10A2"/>
    <w:rsid w:val="000C1108"/>
    <w:rsid w:val="000C32D2"/>
    <w:rsid w:val="000C5537"/>
    <w:rsid w:val="000C567B"/>
    <w:rsid w:val="000C5CA3"/>
    <w:rsid w:val="000C5D28"/>
    <w:rsid w:val="000C7073"/>
    <w:rsid w:val="000C73CE"/>
    <w:rsid w:val="000D1185"/>
    <w:rsid w:val="000D28F8"/>
    <w:rsid w:val="000D4912"/>
    <w:rsid w:val="000D518F"/>
    <w:rsid w:val="000D55EC"/>
    <w:rsid w:val="000D6DEF"/>
    <w:rsid w:val="000D6E45"/>
    <w:rsid w:val="000D74CD"/>
    <w:rsid w:val="000E17AC"/>
    <w:rsid w:val="000E6101"/>
    <w:rsid w:val="000E6890"/>
    <w:rsid w:val="000E6B90"/>
    <w:rsid w:val="000F0769"/>
    <w:rsid w:val="000F0910"/>
    <w:rsid w:val="000F1C41"/>
    <w:rsid w:val="000F2E3A"/>
    <w:rsid w:val="000F4AEF"/>
    <w:rsid w:val="000F61A7"/>
    <w:rsid w:val="000F6594"/>
    <w:rsid w:val="000F65A6"/>
    <w:rsid w:val="00100C9A"/>
    <w:rsid w:val="00101237"/>
    <w:rsid w:val="00101C45"/>
    <w:rsid w:val="00102E1E"/>
    <w:rsid w:val="001030F4"/>
    <w:rsid w:val="0010445A"/>
    <w:rsid w:val="00104E49"/>
    <w:rsid w:val="00105A9C"/>
    <w:rsid w:val="001073DA"/>
    <w:rsid w:val="00110C4E"/>
    <w:rsid w:val="00110E5B"/>
    <w:rsid w:val="001113E4"/>
    <w:rsid w:val="001133AA"/>
    <w:rsid w:val="00113D99"/>
    <w:rsid w:val="00114490"/>
    <w:rsid w:val="00114667"/>
    <w:rsid w:val="00115602"/>
    <w:rsid w:val="0011667C"/>
    <w:rsid w:val="00117413"/>
    <w:rsid w:val="00117740"/>
    <w:rsid w:val="00117D40"/>
    <w:rsid w:val="00120E26"/>
    <w:rsid w:val="00121DC6"/>
    <w:rsid w:val="00123264"/>
    <w:rsid w:val="00123C79"/>
    <w:rsid w:val="0012499B"/>
    <w:rsid w:val="00124F8D"/>
    <w:rsid w:val="00125A67"/>
    <w:rsid w:val="001269BD"/>
    <w:rsid w:val="0012704F"/>
    <w:rsid w:val="00127B38"/>
    <w:rsid w:val="00130411"/>
    <w:rsid w:val="00130B89"/>
    <w:rsid w:val="001326E3"/>
    <w:rsid w:val="00133F2F"/>
    <w:rsid w:val="001364AE"/>
    <w:rsid w:val="0013717E"/>
    <w:rsid w:val="001410C2"/>
    <w:rsid w:val="0014228A"/>
    <w:rsid w:val="00143CB3"/>
    <w:rsid w:val="00144CB2"/>
    <w:rsid w:val="0014598E"/>
    <w:rsid w:val="0014691A"/>
    <w:rsid w:val="0015135F"/>
    <w:rsid w:val="00152751"/>
    <w:rsid w:val="00152CB2"/>
    <w:rsid w:val="001565D3"/>
    <w:rsid w:val="00157A45"/>
    <w:rsid w:val="001609C2"/>
    <w:rsid w:val="001611DA"/>
    <w:rsid w:val="00162843"/>
    <w:rsid w:val="00164A31"/>
    <w:rsid w:val="0016553A"/>
    <w:rsid w:val="0016702C"/>
    <w:rsid w:val="00167E38"/>
    <w:rsid w:val="00170946"/>
    <w:rsid w:val="00170DDC"/>
    <w:rsid w:val="00171C83"/>
    <w:rsid w:val="00172AEF"/>
    <w:rsid w:val="001737F8"/>
    <w:rsid w:val="00175155"/>
    <w:rsid w:val="0017570D"/>
    <w:rsid w:val="00175CB0"/>
    <w:rsid w:val="0017623A"/>
    <w:rsid w:val="001778C9"/>
    <w:rsid w:val="001803A3"/>
    <w:rsid w:val="001822FD"/>
    <w:rsid w:val="00183A97"/>
    <w:rsid w:val="00187F03"/>
    <w:rsid w:val="00190AA2"/>
    <w:rsid w:val="00191BD2"/>
    <w:rsid w:val="00192499"/>
    <w:rsid w:val="001937BA"/>
    <w:rsid w:val="0019431C"/>
    <w:rsid w:val="00195646"/>
    <w:rsid w:val="00195C31"/>
    <w:rsid w:val="00197265"/>
    <w:rsid w:val="00197D5E"/>
    <w:rsid w:val="00197EB2"/>
    <w:rsid w:val="001A02E8"/>
    <w:rsid w:val="001A0E14"/>
    <w:rsid w:val="001A447A"/>
    <w:rsid w:val="001A7E94"/>
    <w:rsid w:val="001B1C4E"/>
    <w:rsid w:val="001B3792"/>
    <w:rsid w:val="001B38A9"/>
    <w:rsid w:val="001B43E2"/>
    <w:rsid w:val="001B4F7F"/>
    <w:rsid w:val="001B5C16"/>
    <w:rsid w:val="001B5D3A"/>
    <w:rsid w:val="001B77C9"/>
    <w:rsid w:val="001C01D3"/>
    <w:rsid w:val="001C0C07"/>
    <w:rsid w:val="001C127E"/>
    <w:rsid w:val="001C3DD2"/>
    <w:rsid w:val="001C4600"/>
    <w:rsid w:val="001C4F00"/>
    <w:rsid w:val="001C71AC"/>
    <w:rsid w:val="001C742A"/>
    <w:rsid w:val="001C7ADF"/>
    <w:rsid w:val="001D17E7"/>
    <w:rsid w:val="001D29D5"/>
    <w:rsid w:val="001D3690"/>
    <w:rsid w:val="001D3D69"/>
    <w:rsid w:val="001D759A"/>
    <w:rsid w:val="001D75F7"/>
    <w:rsid w:val="001D7B13"/>
    <w:rsid w:val="001E0A49"/>
    <w:rsid w:val="001E1A62"/>
    <w:rsid w:val="001E30D0"/>
    <w:rsid w:val="001E6CE8"/>
    <w:rsid w:val="001E70B5"/>
    <w:rsid w:val="001F0DDE"/>
    <w:rsid w:val="001F2FB8"/>
    <w:rsid w:val="001F5F5F"/>
    <w:rsid w:val="001F6B03"/>
    <w:rsid w:val="001F6C14"/>
    <w:rsid w:val="002016B6"/>
    <w:rsid w:val="00202265"/>
    <w:rsid w:val="00202E3F"/>
    <w:rsid w:val="0020373C"/>
    <w:rsid w:val="00205C9D"/>
    <w:rsid w:val="002062E4"/>
    <w:rsid w:val="0020631E"/>
    <w:rsid w:val="00206E24"/>
    <w:rsid w:val="00210311"/>
    <w:rsid w:val="00210575"/>
    <w:rsid w:val="00211A5B"/>
    <w:rsid w:val="00212917"/>
    <w:rsid w:val="00212AE0"/>
    <w:rsid w:val="00216625"/>
    <w:rsid w:val="0021731D"/>
    <w:rsid w:val="002208DE"/>
    <w:rsid w:val="00223145"/>
    <w:rsid w:val="00223424"/>
    <w:rsid w:val="002247EA"/>
    <w:rsid w:val="00225AF0"/>
    <w:rsid w:val="002271C0"/>
    <w:rsid w:val="002272DC"/>
    <w:rsid w:val="002302B3"/>
    <w:rsid w:val="002308FE"/>
    <w:rsid w:val="00231503"/>
    <w:rsid w:val="00231BC5"/>
    <w:rsid w:val="00231E39"/>
    <w:rsid w:val="00233557"/>
    <w:rsid w:val="00233BEC"/>
    <w:rsid w:val="00233D0B"/>
    <w:rsid w:val="00235756"/>
    <w:rsid w:val="00236146"/>
    <w:rsid w:val="00236D27"/>
    <w:rsid w:val="0023779A"/>
    <w:rsid w:val="0023788D"/>
    <w:rsid w:val="00242E84"/>
    <w:rsid w:val="0024307B"/>
    <w:rsid w:val="00246538"/>
    <w:rsid w:val="00247315"/>
    <w:rsid w:val="00247497"/>
    <w:rsid w:val="00247741"/>
    <w:rsid w:val="00247E3E"/>
    <w:rsid w:val="00250705"/>
    <w:rsid w:val="00254C62"/>
    <w:rsid w:val="002552D1"/>
    <w:rsid w:val="00256687"/>
    <w:rsid w:val="00256AF7"/>
    <w:rsid w:val="002574E4"/>
    <w:rsid w:val="0026125D"/>
    <w:rsid w:val="002641DA"/>
    <w:rsid w:val="00264B96"/>
    <w:rsid w:val="00264F49"/>
    <w:rsid w:val="00266079"/>
    <w:rsid w:val="0027014C"/>
    <w:rsid w:val="002706A5"/>
    <w:rsid w:val="002723FD"/>
    <w:rsid w:val="002729FF"/>
    <w:rsid w:val="00272D74"/>
    <w:rsid w:val="00273D2F"/>
    <w:rsid w:val="00274744"/>
    <w:rsid w:val="00274B59"/>
    <w:rsid w:val="00276895"/>
    <w:rsid w:val="00280245"/>
    <w:rsid w:val="002802B3"/>
    <w:rsid w:val="00281DC6"/>
    <w:rsid w:val="00282930"/>
    <w:rsid w:val="0028312E"/>
    <w:rsid w:val="00284186"/>
    <w:rsid w:val="002856C2"/>
    <w:rsid w:val="002857C8"/>
    <w:rsid w:val="002860F2"/>
    <w:rsid w:val="002906F6"/>
    <w:rsid w:val="002928F8"/>
    <w:rsid w:val="002943E9"/>
    <w:rsid w:val="00294EB6"/>
    <w:rsid w:val="00296781"/>
    <w:rsid w:val="00296DFD"/>
    <w:rsid w:val="00297CCB"/>
    <w:rsid w:val="002A0DC5"/>
    <w:rsid w:val="002A14B1"/>
    <w:rsid w:val="002A2D5C"/>
    <w:rsid w:val="002A3989"/>
    <w:rsid w:val="002A6F6E"/>
    <w:rsid w:val="002B2052"/>
    <w:rsid w:val="002B4230"/>
    <w:rsid w:val="002B4438"/>
    <w:rsid w:val="002B4A97"/>
    <w:rsid w:val="002B6059"/>
    <w:rsid w:val="002B714D"/>
    <w:rsid w:val="002B7B94"/>
    <w:rsid w:val="002C0361"/>
    <w:rsid w:val="002C0DAB"/>
    <w:rsid w:val="002C360C"/>
    <w:rsid w:val="002C3846"/>
    <w:rsid w:val="002C4562"/>
    <w:rsid w:val="002C5BE4"/>
    <w:rsid w:val="002C73A1"/>
    <w:rsid w:val="002D089D"/>
    <w:rsid w:val="002D110A"/>
    <w:rsid w:val="002D1528"/>
    <w:rsid w:val="002D30C9"/>
    <w:rsid w:val="002D46B4"/>
    <w:rsid w:val="002D6578"/>
    <w:rsid w:val="002D6797"/>
    <w:rsid w:val="002D6F2B"/>
    <w:rsid w:val="002D734A"/>
    <w:rsid w:val="002E203A"/>
    <w:rsid w:val="002E3AB9"/>
    <w:rsid w:val="002E3B3A"/>
    <w:rsid w:val="002E4EDF"/>
    <w:rsid w:val="002E54EC"/>
    <w:rsid w:val="002E5A68"/>
    <w:rsid w:val="002E5E09"/>
    <w:rsid w:val="002E675B"/>
    <w:rsid w:val="002E6F9A"/>
    <w:rsid w:val="002F02CE"/>
    <w:rsid w:val="002F042D"/>
    <w:rsid w:val="002F0C4E"/>
    <w:rsid w:val="002F1081"/>
    <w:rsid w:val="002F21AD"/>
    <w:rsid w:val="002F4EAB"/>
    <w:rsid w:val="002F5602"/>
    <w:rsid w:val="002F5657"/>
    <w:rsid w:val="002F6CBF"/>
    <w:rsid w:val="002F7590"/>
    <w:rsid w:val="00300304"/>
    <w:rsid w:val="0030033F"/>
    <w:rsid w:val="00302DF9"/>
    <w:rsid w:val="00304CB2"/>
    <w:rsid w:val="00310258"/>
    <w:rsid w:val="00310F9B"/>
    <w:rsid w:val="00311BF1"/>
    <w:rsid w:val="00312141"/>
    <w:rsid w:val="0031484C"/>
    <w:rsid w:val="00315982"/>
    <w:rsid w:val="003165C8"/>
    <w:rsid w:val="00320AE2"/>
    <w:rsid w:val="0032199D"/>
    <w:rsid w:val="00321C46"/>
    <w:rsid w:val="003223FE"/>
    <w:rsid w:val="00322AE7"/>
    <w:rsid w:val="003233EF"/>
    <w:rsid w:val="003273B4"/>
    <w:rsid w:val="003277AA"/>
    <w:rsid w:val="00332B8B"/>
    <w:rsid w:val="00333FD5"/>
    <w:rsid w:val="00335D7F"/>
    <w:rsid w:val="003370A9"/>
    <w:rsid w:val="003418C6"/>
    <w:rsid w:val="00343A9D"/>
    <w:rsid w:val="00346B68"/>
    <w:rsid w:val="003479C9"/>
    <w:rsid w:val="00347AFE"/>
    <w:rsid w:val="00350273"/>
    <w:rsid w:val="00350E6A"/>
    <w:rsid w:val="00351134"/>
    <w:rsid w:val="0035201C"/>
    <w:rsid w:val="00352C22"/>
    <w:rsid w:val="00355B13"/>
    <w:rsid w:val="0035692A"/>
    <w:rsid w:val="00363A3E"/>
    <w:rsid w:val="0036471D"/>
    <w:rsid w:val="0036582F"/>
    <w:rsid w:val="0037100D"/>
    <w:rsid w:val="00375F66"/>
    <w:rsid w:val="00376098"/>
    <w:rsid w:val="00376B73"/>
    <w:rsid w:val="0037702B"/>
    <w:rsid w:val="003777E1"/>
    <w:rsid w:val="00380543"/>
    <w:rsid w:val="0038054E"/>
    <w:rsid w:val="00382839"/>
    <w:rsid w:val="00385279"/>
    <w:rsid w:val="0039078C"/>
    <w:rsid w:val="003955E6"/>
    <w:rsid w:val="003962C5"/>
    <w:rsid w:val="003972C3"/>
    <w:rsid w:val="003A0675"/>
    <w:rsid w:val="003A080C"/>
    <w:rsid w:val="003A2221"/>
    <w:rsid w:val="003A2845"/>
    <w:rsid w:val="003A4AAB"/>
    <w:rsid w:val="003A518E"/>
    <w:rsid w:val="003A5ECC"/>
    <w:rsid w:val="003A612C"/>
    <w:rsid w:val="003A6766"/>
    <w:rsid w:val="003A678F"/>
    <w:rsid w:val="003B1370"/>
    <w:rsid w:val="003B23F5"/>
    <w:rsid w:val="003B3EA6"/>
    <w:rsid w:val="003B4861"/>
    <w:rsid w:val="003B4EFE"/>
    <w:rsid w:val="003B52F6"/>
    <w:rsid w:val="003B76A7"/>
    <w:rsid w:val="003C1E84"/>
    <w:rsid w:val="003C2827"/>
    <w:rsid w:val="003C43E2"/>
    <w:rsid w:val="003C56E1"/>
    <w:rsid w:val="003C7A37"/>
    <w:rsid w:val="003D225C"/>
    <w:rsid w:val="003D326D"/>
    <w:rsid w:val="003D3AA7"/>
    <w:rsid w:val="003D4AAC"/>
    <w:rsid w:val="003D4F88"/>
    <w:rsid w:val="003D5206"/>
    <w:rsid w:val="003D67A0"/>
    <w:rsid w:val="003D6CEE"/>
    <w:rsid w:val="003D6FD5"/>
    <w:rsid w:val="003D7AFB"/>
    <w:rsid w:val="003E0C30"/>
    <w:rsid w:val="003E129B"/>
    <w:rsid w:val="003E2047"/>
    <w:rsid w:val="003E28BC"/>
    <w:rsid w:val="003E3FAA"/>
    <w:rsid w:val="003E67C9"/>
    <w:rsid w:val="003E7BDB"/>
    <w:rsid w:val="003E7C9B"/>
    <w:rsid w:val="003F0BEC"/>
    <w:rsid w:val="003F1C82"/>
    <w:rsid w:val="003F21E7"/>
    <w:rsid w:val="003F258B"/>
    <w:rsid w:val="003F298E"/>
    <w:rsid w:val="003F4783"/>
    <w:rsid w:val="003F4E00"/>
    <w:rsid w:val="003F53C9"/>
    <w:rsid w:val="003F6439"/>
    <w:rsid w:val="004006EF"/>
    <w:rsid w:val="00400C2D"/>
    <w:rsid w:val="0040155C"/>
    <w:rsid w:val="00401944"/>
    <w:rsid w:val="00404BA8"/>
    <w:rsid w:val="00404C71"/>
    <w:rsid w:val="00405C85"/>
    <w:rsid w:val="004063EB"/>
    <w:rsid w:val="0040694E"/>
    <w:rsid w:val="00407196"/>
    <w:rsid w:val="004072CC"/>
    <w:rsid w:val="0040765D"/>
    <w:rsid w:val="004123F7"/>
    <w:rsid w:val="00412D14"/>
    <w:rsid w:val="00413066"/>
    <w:rsid w:val="0041369B"/>
    <w:rsid w:val="00413B61"/>
    <w:rsid w:val="00414884"/>
    <w:rsid w:val="004155C0"/>
    <w:rsid w:val="00415E1C"/>
    <w:rsid w:val="00416292"/>
    <w:rsid w:val="00416E5F"/>
    <w:rsid w:val="00417B27"/>
    <w:rsid w:val="00417E02"/>
    <w:rsid w:val="00417F57"/>
    <w:rsid w:val="00420932"/>
    <w:rsid w:val="00422979"/>
    <w:rsid w:val="004241EC"/>
    <w:rsid w:val="00424EF1"/>
    <w:rsid w:val="004256FD"/>
    <w:rsid w:val="00426AF0"/>
    <w:rsid w:val="0042705E"/>
    <w:rsid w:val="004314B3"/>
    <w:rsid w:val="00434847"/>
    <w:rsid w:val="00435D46"/>
    <w:rsid w:val="0043673F"/>
    <w:rsid w:val="00436CBB"/>
    <w:rsid w:val="004375F6"/>
    <w:rsid w:val="00440039"/>
    <w:rsid w:val="00441AD3"/>
    <w:rsid w:val="004420AD"/>
    <w:rsid w:val="00443BD9"/>
    <w:rsid w:val="00446E6F"/>
    <w:rsid w:val="00450018"/>
    <w:rsid w:val="00450A3A"/>
    <w:rsid w:val="00452348"/>
    <w:rsid w:val="00453632"/>
    <w:rsid w:val="00453AD5"/>
    <w:rsid w:val="00453BC1"/>
    <w:rsid w:val="00460F83"/>
    <w:rsid w:val="0046169F"/>
    <w:rsid w:val="00461CB8"/>
    <w:rsid w:val="00462B9E"/>
    <w:rsid w:val="00462BD7"/>
    <w:rsid w:val="00463565"/>
    <w:rsid w:val="00463945"/>
    <w:rsid w:val="004665ED"/>
    <w:rsid w:val="0046664B"/>
    <w:rsid w:val="00467AB6"/>
    <w:rsid w:val="00471A34"/>
    <w:rsid w:val="0047266B"/>
    <w:rsid w:val="004762B7"/>
    <w:rsid w:val="00476C05"/>
    <w:rsid w:val="00476CEC"/>
    <w:rsid w:val="0047752C"/>
    <w:rsid w:val="004812EE"/>
    <w:rsid w:val="00482407"/>
    <w:rsid w:val="004825E1"/>
    <w:rsid w:val="00482B5E"/>
    <w:rsid w:val="00482BE2"/>
    <w:rsid w:val="00483082"/>
    <w:rsid w:val="0048317F"/>
    <w:rsid w:val="00483919"/>
    <w:rsid w:val="004858F5"/>
    <w:rsid w:val="00485948"/>
    <w:rsid w:val="00487B50"/>
    <w:rsid w:val="004919B2"/>
    <w:rsid w:val="00491A9D"/>
    <w:rsid w:val="00492BEC"/>
    <w:rsid w:val="00495528"/>
    <w:rsid w:val="00497E05"/>
    <w:rsid w:val="004A0EEE"/>
    <w:rsid w:val="004A17F8"/>
    <w:rsid w:val="004A311A"/>
    <w:rsid w:val="004A4232"/>
    <w:rsid w:val="004A53A9"/>
    <w:rsid w:val="004A566C"/>
    <w:rsid w:val="004A718C"/>
    <w:rsid w:val="004A7DDD"/>
    <w:rsid w:val="004B07F8"/>
    <w:rsid w:val="004B2D48"/>
    <w:rsid w:val="004B5330"/>
    <w:rsid w:val="004B61DF"/>
    <w:rsid w:val="004B6773"/>
    <w:rsid w:val="004C19BC"/>
    <w:rsid w:val="004C1F26"/>
    <w:rsid w:val="004C41C0"/>
    <w:rsid w:val="004C6CED"/>
    <w:rsid w:val="004C7FE9"/>
    <w:rsid w:val="004D0446"/>
    <w:rsid w:val="004D22E9"/>
    <w:rsid w:val="004D22F9"/>
    <w:rsid w:val="004D3489"/>
    <w:rsid w:val="004D4223"/>
    <w:rsid w:val="004D5E6E"/>
    <w:rsid w:val="004D6DCB"/>
    <w:rsid w:val="004E0DAC"/>
    <w:rsid w:val="004E1935"/>
    <w:rsid w:val="004E39B9"/>
    <w:rsid w:val="004E6295"/>
    <w:rsid w:val="004E62FB"/>
    <w:rsid w:val="004E6A52"/>
    <w:rsid w:val="004F1314"/>
    <w:rsid w:val="004F3242"/>
    <w:rsid w:val="004F32A0"/>
    <w:rsid w:val="004F3517"/>
    <w:rsid w:val="004F3633"/>
    <w:rsid w:val="004F46AC"/>
    <w:rsid w:val="004F4CB0"/>
    <w:rsid w:val="004F5304"/>
    <w:rsid w:val="004F535F"/>
    <w:rsid w:val="004F727A"/>
    <w:rsid w:val="004F7C55"/>
    <w:rsid w:val="004F7E17"/>
    <w:rsid w:val="00501DA1"/>
    <w:rsid w:val="005022FF"/>
    <w:rsid w:val="00505DB2"/>
    <w:rsid w:val="005063FE"/>
    <w:rsid w:val="00511429"/>
    <w:rsid w:val="0051194D"/>
    <w:rsid w:val="00512117"/>
    <w:rsid w:val="005137B6"/>
    <w:rsid w:val="00513A02"/>
    <w:rsid w:val="005153D7"/>
    <w:rsid w:val="0051728C"/>
    <w:rsid w:val="005174DB"/>
    <w:rsid w:val="00517696"/>
    <w:rsid w:val="00517A10"/>
    <w:rsid w:val="00517ECE"/>
    <w:rsid w:val="00520DAF"/>
    <w:rsid w:val="00520EE5"/>
    <w:rsid w:val="00521FE9"/>
    <w:rsid w:val="00522917"/>
    <w:rsid w:val="0052335F"/>
    <w:rsid w:val="00524B0D"/>
    <w:rsid w:val="005250C0"/>
    <w:rsid w:val="00525FF3"/>
    <w:rsid w:val="00526CFF"/>
    <w:rsid w:val="00527A3C"/>
    <w:rsid w:val="0053083F"/>
    <w:rsid w:val="00531637"/>
    <w:rsid w:val="0053195F"/>
    <w:rsid w:val="0053448A"/>
    <w:rsid w:val="0053701C"/>
    <w:rsid w:val="005371CF"/>
    <w:rsid w:val="005373DD"/>
    <w:rsid w:val="005379BC"/>
    <w:rsid w:val="00541295"/>
    <w:rsid w:val="005421CF"/>
    <w:rsid w:val="005452E2"/>
    <w:rsid w:val="0055231F"/>
    <w:rsid w:val="00552AF9"/>
    <w:rsid w:val="005534A2"/>
    <w:rsid w:val="00553A56"/>
    <w:rsid w:val="005549CE"/>
    <w:rsid w:val="00555652"/>
    <w:rsid w:val="00556651"/>
    <w:rsid w:val="00561ADD"/>
    <w:rsid w:val="005620BE"/>
    <w:rsid w:val="00562342"/>
    <w:rsid w:val="00565159"/>
    <w:rsid w:val="0056620F"/>
    <w:rsid w:val="005675FB"/>
    <w:rsid w:val="00567748"/>
    <w:rsid w:val="005705F0"/>
    <w:rsid w:val="005710C6"/>
    <w:rsid w:val="005710FA"/>
    <w:rsid w:val="005713E2"/>
    <w:rsid w:val="0057154A"/>
    <w:rsid w:val="0057173F"/>
    <w:rsid w:val="0057279C"/>
    <w:rsid w:val="005746C5"/>
    <w:rsid w:val="005758F4"/>
    <w:rsid w:val="0057605F"/>
    <w:rsid w:val="00576B8F"/>
    <w:rsid w:val="00576D26"/>
    <w:rsid w:val="00581576"/>
    <w:rsid w:val="00581D08"/>
    <w:rsid w:val="0058333C"/>
    <w:rsid w:val="00584083"/>
    <w:rsid w:val="005842BE"/>
    <w:rsid w:val="00584BF1"/>
    <w:rsid w:val="00584F59"/>
    <w:rsid w:val="005850E9"/>
    <w:rsid w:val="00586109"/>
    <w:rsid w:val="0058624B"/>
    <w:rsid w:val="00586965"/>
    <w:rsid w:val="0059378A"/>
    <w:rsid w:val="00593BA9"/>
    <w:rsid w:val="005947A2"/>
    <w:rsid w:val="005A0D2B"/>
    <w:rsid w:val="005A11CD"/>
    <w:rsid w:val="005A171C"/>
    <w:rsid w:val="005A3210"/>
    <w:rsid w:val="005A488E"/>
    <w:rsid w:val="005A58F6"/>
    <w:rsid w:val="005A6A63"/>
    <w:rsid w:val="005A79B0"/>
    <w:rsid w:val="005A7E6E"/>
    <w:rsid w:val="005B09E7"/>
    <w:rsid w:val="005B0A83"/>
    <w:rsid w:val="005B0B87"/>
    <w:rsid w:val="005B0DE1"/>
    <w:rsid w:val="005B227F"/>
    <w:rsid w:val="005B32E0"/>
    <w:rsid w:val="005B33FB"/>
    <w:rsid w:val="005B37DF"/>
    <w:rsid w:val="005B5669"/>
    <w:rsid w:val="005B605A"/>
    <w:rsid w:val="005B6069"/>
    <w:rsid w:val="005B70BF"/>
    <w:rsid w:val="005B7674"/>
    <w:rsid w:val="005B7A81"/>
    <w:rsid w:val="005B7A8B"/>
    <w:rsid w:val="005B7AB0"/>
    <w:rsid w:val="005C1601"/>
    <w:rsid w:val="005C25F0"/>
    <w:rsid w:val="005C456D"/>
    <w:rsid w:val="005C604A"/>
    <w:rsid w:val="005C756B"/>
    <w:rsid w:val="005D0B3F"/>
    <w:rsid w:val="005D3567"/>
    <w:rsid w:val="005D3B96"/>
    <w:rsid w:val="005D4800"/>
    <w:rsid w:val="005D70DC"/>
    <w:rsid w:val="005E4AB8"/>
    <w:rsid w:val="005E57E3"/>
    <w:rsid w:val="005E7CC0"/>
    <w:rsid w:val="005F28B4"/>
    <w:rsid w:val="005F3BB0"/>
    <w:rsid w:val="005F45E9"/>
    <w:rsid w:val="005F6754"/>
    <w:rsid w:val="005F73E5"/>
    <w:rsid w:val="0060156F"/>
    <w:rsid w:val="00601647"/>
    <w:rsid w:val="00601C41"/>
    <w:rsid w:val="006024C8"/>
    <w:rsid w:val="00603628"/>
    <w:rsid w:val="00603827"/>
    <w:rsid w:val="00603BFF"/>
    <w:rsid w:val="00603DEC"/>
    <w:rsid w:val="00607079"/>
    <w:rsid w:val="00607675"/>
    <w:rsid w:val="00607A10"/>
    <w:rsid w:val="0061059C"/>
    <w:rsid w:val="0061109D"/>
    <w:rsid w:val="006110D7"/>
    <w:rsid w:val="006174FF"/>
    <w:rsid w:val="00621274"/>
    <w:rsid w:val="006216B1"/>
    <w:rsid w:val="00621767"/>
    <w:rsid w:val="006231E1"/>
    <w:rsid w:val="00625C82"/>
    <w:rsid w:val="00626627"/>
    <w:rsid w:val="00631378"/>
    <w:rsid w:val="00632A49"/>
    <w:rsid w:val="006344B8"/>
    <w:rsid w:val="00634D73"/>
    <w:rsid w:val="00637F99"/>
    <w:rsid w:val="00645181"/>
    <w:rsid w:val="00647610"/>
    <w:rsid w:val="00647736"/>
    <w:rsid w:val="00647A7E"/>
    <w:rsid w:val="00651E43"/>
    <w:rsid w:val="00653339"/>
    <w:rsid w:val="00654161"/>
    <w:rsid w:val="0065769F"/>
    <w:rsid w:val="00660912"/>
    <w:rsid w:val="00661595"/>
    <w:rsid w:val="00661B0C"/>
    <w:rsid w:val="00664D9D"/>
    <w:rsid w:val="00665423"/>
    <w:rsid w:val="00665D3E"/>
    <w:rsid w:val="0066672B"/>
    <w:rsid w:val="006674AC"/>
    <w:rsid w:val="006700EF"/>
    <w:rsid w:val="00670BF0"/>
    <w:rsid w:val="00672771"/>
    <w:rsid w:val="00676C93"/>
    <w:rsid w:val="00676E54"/>
    <w:rsid w:val="00677BBE"/>
    <w:rsid w:val="006801D6"/>
    <w:rsid w:val="006809F4"/>
    <w:rsid w:val="00680EC1"/>
    <w:rsid w:val="00681056"/>
    <w:rsid w:val="00681ABB"/>
    <w:rsid w:val="00682027"/>
    <w:rsid w:val="006836E8"/>
    <w:rsid w:val="00683D6A"/>
    <w:rsid w:val="00684AD4"/>
    <w:rsid w:val="00685979"/>
    <w:rsid w:val="00685F00"/>
    <w:rsid w:val="00690503"/>
    <w:rsid w:val="00691D4F"/>
    <w:rsid w:val="00692AFC"/>
    <w:rsid w:val="00692DB6"/>
    <w:rsid w:val="00692F3A"/>
    <w:rsid w:val="00693E8D"/>
    <w:rsid w:val="00694424"/>
    <w:rsid w:val="00694A7C"/>
    <w:rsid w:val="006952F8"/>
    <w:rsid w:val="00696068"/>
    <w:rsid w:val="0069685D"/>
    <w:rsid w:val="00696AEE"/>
    <w:rsid w:val="00696BE6"/>
    <w:rsid w:val="00697483"/>
    <w:rsid w:val="006A09F2"/>
    <w:rsid w:val="006A2EDD"/>
    <w:rsid w:val="006A3E6F"/>
    <w:rsid w:val="006A4DBC"/>
    <w:rsid w:val="006A5B35"/>
    <w:rsid w:val="006A60A1"/>
    <w:rsid w:val="006A7ABA"/>
    <w:rsid w:val="006A7CBC"/>
    <w:rsid w:val="006B1837"/>
    <w:rsid w:val="006B1BAF"/>
    <w:rsid w:val="006B28DF"/>
    <w:rsid w:val="006B3303"/>
    <w:rsid w:val="006B468A"/>
    <w:rsid w:val="006B5CCF"/>
    <w:rsid w:val="006B6260"/>
    <w:rsid w:val="006B657D"/>
    <w:rsid w:val="006C23D6"/>
    <w:rsid w:val="006C2ECD"/>
    <w:rsid w:val="006C3B7B"/>
    <w:rsid w:val="006C67A7"/>
    <w:rsid w:val="006C7499"/>
    <w:rsid w:val="006D03EE"/>
    <w:rsid w:val="006D158A"/>
    <w:rsid w:val="006D1671"/>
    <w:rsid w:val="006D1FA9"/>
    <w:rsid w:val="006D4D81"/>
    <w:rsid w:val="006D5B8C"/>
    <w:rsid w:val="006D673C"/>
    <w:rsid w:val="006D7621"/>
    <w:rsid w:val="006D765C"/>
    <w:rsid w:val="006E0808"/>
    <w:rsid w:val="006E0A16"/>
    <w:rsid w:val="006E0F75"/>
    <w:rsid w:val="006E1F13"/>
    <w:rsid w:val="006E232F"/>
    <w:rsid w:val="006E2DB3"/>
    <w:rsid w:val="006E2EA7"/>
    <w:rsid w:val="006E30B4"/>
    <w:rsid w:val="006E4C46"/>
    <w:rsid w:val="006E4F0C"/>
    <w:rsid w:val="006E7942"/>
    <w:rsid w:val="006F5CE9"/>
    <w:rsid w:val="006F70A8"/>
    <w:rsid w:val="006F7624"/>
    <w:rsid w:val="00701CE2"/>
    <w:rsid w:val="00702247"/>
    <w:rsid w:val="0070633C"/>
    <w:rsid w:val="007101DD"/>
    <w:rsid w:val="00710A28"/>
    <w:rsid w:val="00710CE9"/>
    <w:rsid w:val="00710E27"/>
    <w:rsid w:val="00710FFD"/>
    <w:rsid w:val="007120BA"/>
    <w:rsid w:val="007137EA"/>
    <w:rsid w:val="007156C8"/>
    <w:rsid w:val="00716872"/>
    <w:rsid w:val="00720080"/>
    <w:rsid w:val="0072016F"/>
    <w:rsid w:val="00720A64"/>
    <w:rsid w:val="00721031"/>
    <w:rsid w:val="00723126"/>
    <w:rsid w:val="007251F8"/>
    <w:rsid w:val="00726EB6"/>
    <w:rsid w:val="00727B68"/>
    <w:rsid w:val="00727C3E"/>
    <w:rsid w:val="0073006F"/>
    <w:rsid w:val="00730A5B"/>
    <w:rsid w:val="007318C7"/>
    <w:rsid w:val="00731B57"/>
    <w:rsid w:val="0073285C"/>
    <w:rsid w:val="007337E3"/>
    <w:rsid w:val="00733876"/>
    <w:rsid w:val="0073392D"/>
    <w:rsid w:val="00733DF7"/>
    <w:rsid w:val="00733E75"/>
    <w:rsid w:val="00734FA7"/>
    <w:rsid w:val="00735010"/>
    <w:rsid w:val="00736828"/>
    <w:rsid w:val="00736A27"/>
    <w:rsid w:val="00740399"/>
    <w:rsid w:val="00741775"/>
    <w:rsid w:val="00741EA4"/>
    <w:rsid w:val="00742250"/>
    <w:rsid w:val="007426F0"/>
    <w:rsid w:val="0074600E"/>
    <w:rsid w:val="007464DD"/>
    <w:rsid w:val="007464FB"/>
    <w:rsid w:val="0074796D"/>
    <w:rsid w:val="00747D69"/>
    <w:rsid w:val="00751749"/>
    <w:rsid w:val="00757FD5"/>
    <w:rsid w:val="00764279"/>
    <w:rsid w:val="00764E16"/>
    <w:rsid w:val="0076573F"/>
    <w:rsid w:val="007674A8"/>
    <w:rsid w:val="00767F25"/>
    <w:rsid w:val="00771FB3"/>
    <w:rsid w:val="007727D5"/>
    <w:rsid w:val="007736EE"/>
    <w:rsid w:val="007749DA"/>
    <w:rsid w:val="00775310"/>
    <w:rsid w:val="007770DC"/>
    <w:rsid w:val="00777B4A"/>
    <w:rsid w:val="00777DD8"/>
    <w:rsid w:val="0078258B"/>
    <w:rsid w:val="007827EF"/>
    <w:rsid w:val="00785DFB"/>
    <w:rsid w:val="00786FDB"/>
    <w:rsid w:val="00790046"/>
    <w:rsid w:val="00794256"/>
    <w:rsid w:val="007A0494"/>
    <w:rsid w:val="007A15FB"/>
    <w:rsid w:val="007A169F"/>
    <w:rsid w:val="007A2451"/>
    <w:rsid w:val="007A3DD1"/>
    <w:rsid w:val="007A5C95"/>
    <w:rsid w:val="007A5FC8"/>
    <w:rsid w:val="007A65E4"/>
    <w:rsid w:val="007A66A3"/>
    <w:rsid w:val="007B1947"/>
    <w:rsid w:val="007B31F9"/>
    <w:rsid w:val="007B34FB"/>
    <w:rsid w:val="007B38D1"/>
    <w:rsid w:val="007B566C"/>
    <w:rsid w:val="007C0037"/>
    <w:rsid w:val="007C071B"/>
    <w:rsid w:val="007C1745"/>
    <w:rsid w:val="007C24AE"/>
    <w:rsid w:val="007C38C9"/>
    <w:rsid w:val="007C426A"/>
    <w:rsid w:val="007C43A5"/>
    <w:rsid w:val="007C69FC"/>
    <w:rsid w:val="007D2F70"/>
    <w:rsid w:val="007D2FA8"/>
    <w:rsid w:val="007D3AD6"/>
    <w:rsid w:val="007D4683"/>
    <w:rsid w:val="007D4DDE"/>
    <w:rsid w:val="007D5DDF"/>
    <w:rsid w:val="007D5E1E"/>
    <w:rsid w:val="007D6FD9"/>
    <w:rsid w:val="007E0FD2"/>
    <w:rsid w:val="007E161D"/>
    <w:rsid w:val="007E2023"/>
    <w:rsid w:val="007E22CF"/>
    <w:rsid w:val="007E2E0E"/>
    <w:rsid w:val="007E3FB4"/>
    <w:rsid w:val="007E4566"/>
    <w:rsid w:val="007E4D9B"/>
    <w:rsid w:val="007E4F03"/>
    <w:rsid w:val="007E5E7C"/>
    <w:rsid w:val="007E653A"/>
    <w:rsid w:val="007E65D3"/>
    <w:rsid w:val="007F1908"/>
    <w:rsid w:val="007F3B51"/>
    <w:rsid w:val="007F42DA"/>
    <w:rsid w:val="007F4B79"/>
    <w:rsid w:val="007F4F27"/>
    <w:rsid w:val="007F5D12"/>
    <w:rsid w:val="007F610D"/>
    <w:rsid w:val="007F6CB4"/>
    <w:rsid w:val="007F74B8"/>
    <w:rsid w:val="007F7E5A"/>
    <w:rsid w:val="00800568"/>
    <w:rsid w:val="00801B99"/>
    <w:rsid w:val="00802237"/>
    <w:rsid w:val="008042D1"/>
    <w:rsid w:val="008107D7"/>
    <w:rsid w:val="00811295"/>
    <w:rsid w:val="00812DBA"/>
    <w:rsid w:val="00813FB0"/>
    <w:rsid w:val="008146D4"/>
    <w:rsid w:val="00815DF0"/>
    <w:rsid w:val="00821A70"/>
    <w:rsid w:val="00826058"/>
    <w:rsid w:val="008268A7"/>
    <w:rsid w:val="00827EA9"/>
    <w:rsid w:val="0083052E"/>
    <w:rsid w:val="00832C06"/>
    <w:rsid w:val="008338D6"/>
    <w:rsid w:val="0083448F"/>
    <w:rsid w:val="008348BF"/>
    <w:rsid w:val="00834C45"/>
    <w:rsid w:val="0083511E"/>
    <w:rsid w:val="00835951"/>
    <w:rsid w:val="00840340"/>
    <w:rsid w:val="0084094F"/>
    <w:rsid w:val="00843B02"/>
    <w:rsid w:val="008444BB"/>
    <w:rsid w:val="00845B49"/>
    <w:rsid w:val="008509AC"/>
    <w:rsid w:val="00850D05"/>
    <w:rsid w:val="00851D75"/>
    <w:rsid w:val="00852AC5"/>
    <w:rsid w:val="00853705"/>
    <w:rsid w:val="00853EE1"/>
    <w:rsid w:val="0085522D"/>
    <w:rsid w:val="00857967"/>
    <w:rsid w:val="00857A28"/>
    <w:rsid w:val="0086092A"/>
    <w:rsid w:val="00860D5A"/>
    <w:rsid w:val="00862EB8"/>
    <w:rsid w:val="008631F2"/>
    <w:rsid w:val="0086457C"/>
    <w:rsid w:val="00867D88"/>
    <w:rsid w:val="00870DAB"/>
    <w:rsid w:val="008734E6"/>
    <w:rsid w:val="008747A6"/>
    <w:rsid w:val="00874E62"/>
    <w:rsid w:val="00875428"/>
    <w:rsid w:val="008755A8"/>
    <w:rsid w:val="008763A9"/>
    <w:rsid w:val="008778E1"/>
    <w:rsid w:val="008829D2"/>
    <w:rsid w:val="00882FCC"/>
    <w:rsid w:val="00883541"/>
    <w:rsid w:val="00884854"/>
    <w:rsid w:val="0088512C"/>
    <w:rsid w:val="008877D4"/>
    <w:rsid w:val="00887A8F"/>
    <w:rsid w:val="008906A0"/>
    <w:rsid w:val="0089109D"/>
    <w:rsid w:val="00892E81"/>
    <w:rsid w:val="008A0A07"/>
    <w:rsid w:val="008A126D"/>
    <w:rsid w:val="008A31CA"/>
    <w:rsid w:val="008A57DD"/>
    <w:rsid w:val="008A6821"/>
    <w:rsid w:val="008A7BCF"/>
    <w:rsid w:val="008B0AD1"/>
    <w:rsid w:val="008B11B2"/>
    <w:rsid w:val="008B1DAE"/>
    <w:rsid w:val="008B31F4"/>
    <w:rsid w:val="008B33C5"/>
    <w:rsid w:val="008B453A"/>
    <w:rsid w:val="008B55BF"/>
    <w:rsid w:val="008C1197"/>
    <w:rsid w:val="008C12F6"/>
    <w:rsid w:val="008C1795"/>
    <w:rsid w:val="008C2536"/>
    <w:rsid w:val="008C2F8E"/>
    <w:rsid w:val="008C36EA"/>
    <w:rsid w:val="008C3B34"/>
    <w:rsid w:val="008C4D25"/>
    <w:rsid w:val="008C6A6A"/>
    <w:rsid w:val="008C7A33"/>
    <w:rsid w:val="008D0D9F"/>
    <w:rsid w:val="008D18A7"/>
    <w:rsid w:val="008D1F7B"/>
    <w:rsid w:val="008D247F"/>
    <w:rsid w:val="008D58B9"/>
    <w:rsid w:val="008D5DF0"/>
    <w:rsid w:val="008D5F46"/>
    <w:rsid w:val="008D65C0"/>
    <w:rsid w:val="008D664D"/>
    <w:rsid w:val="008D6E92"/>
    <w:rsid w:val="008D7304"/>
    <w:rsid w:val="008E03DF"/>
    <w:rsid w:val="008E1403"/>
    <w:rsid w:val="008E2B6A"/>
    <w:rsid w:val="008E4EB6"/>
    <w:rsid w:val="008E75A6"/>
    <w:rsid w:val="008F15E8"/>
    <w:rsid w:val="008F24BE"/>
    <w:rsid w:val="008F59A1"/>
    <w:rsid w:val="008F6B0E"/>
    <w:rsid w:val="008F77C8"/>
    <w:rsid w:val="008F7EAE"/>
    <w:rsid w:val="0090031E"/>
    <w:rsid w:val="00900BE8"/>
    <w:rsid w:val="00902187"/>
    <w:rsid w:val="0090496F"/>
    <w:rsid w:val="00904AB4"/>
    <w:rsid w:val="009056C4"/>
    <w:rsid w:val="0091399C"/>
    <w:rsid w:val="009144CA"/>
    <w:rsid w:val="009146FE"/>
    <w:rsid w:val="0091517E"/>
    <w:rsid w:val="00915838"/>
    <w:rsid w:val="009161E0"/>
    <w:rsid w:val="009168A4"/>
    <w:rsid w:val="00917148"/>
    <w:rsid w:val="00917410"/>
    <w:rsid w:val="00917F70"/>
    <w:rsid w:val="00922700"/>
    <w:rsid w:val="0092297A"/>
    <w:rsid w:val="009242FA"/>
    <w:rsid w:val="00925DDD"/>
    <w:rsid w:val="00930E32"/>
    <w:rsid w:val="00932E9C"/>
    <w:rsid w:val="0093656F"/>
    <w:rsid w:val="00937E3A"/>
    <w:rsid w:val="009406AE"/>
    <w:rsid w:val="00941247"/>
    <w:rsid w:val="00945583"/>
    <w:rsid w:val="009465EE"/>
    <w:rsid w:val="00946792"/>
    <w:rsid w:val="00946A51"/>
    <w:rsid w:val="00946BE7"/>
    <w:rsid w:val="00950BAE"/>
    <w:rsid w:val="009523C8"/>
    <w:rsid w:val="009535F7"/>
    <w:rsid w:val="00954556"/>
    <w:rsid w:val="0095574C"/>
    <w:rsid w:val="009575D1"/>
    <w:rsid w:val="0095799F"/>
    <w:rsid w:val="0096146B"/>
    <w:rsid w:val="00961B35"/>
    <w:rsid w:val="00962121"/>
    <w:rsid w:val="00964507"/>
    <w:rsid w:val="009648C7"/>
    <w:rsid w:val="00965A8B"/>
    <w:rsid w:val="00967482"/>
    <w:rsid w:val="009676EE"/>
    <w:rsid w:val="00971315"/>
    <w:rsid w:val="0097275B"/>
    <w:rsid w:val="00972E69"/>
    <w:rsid w:val="00973760"/>
    <w:rsid w:val="00974586"/>
    <w:rsid w:val="00975397"/>
    <w:rsid w:val="00976748"/>
    <w:rsid w:val="00976941"/>
    <w:rsid w:val="00976C57"/>
    <w:rsid w:val="009778D3"/>
    <w:rsid w:val="00977B61"/>
    <w:rsid w:val="00977CF5"/>
    <w:rsid w:val="00977FF2"/>
    <w:rsid w:val="00980D2D"/>
    <w:rsid w:val="00981A96"/>
    <w:rsid w:val="00981AAD"/>
    <w:rsid w:val="0098201F"/>
    <w:rsid w:val="00984938"/>
    <w:rsid w:val="00984A08"/>
    <w:rsid w:val="00984E5B"/>
    <w:rsid w:val="0098553D"/>
    <w:rsid w:val="009865F7"/>
    <w:rsid w:val="00986765"/>
    <w:rsid w:val="009869FD"/>
    <w:rsid w:val="00987986"/>
    <w:rsid w:val="00990514"/>
    <w:rsid w:val="00991D3B"/>
    <w:rsid w:val="0099287A"/>
    <w:rsid w:val="00993F5D"/>
    <w:rsid w:val="00995ED5"/>
    <w:rsid w:val="00996BFC"/>
    <w:rsid w:val="00997FAA"/>
    <w:rsid w:val="009A2717"/>
    <w:rsid w:val="009A2D7E"/>
    <w:rsid w:val="009A3CB2"/>
    <w:rsid w:val="009A53CE"/>
    <w:rsid w:val="009A6032"/>
    <w:rsid w:val="009B0512"/>
    <w:rsid w:val="009B247D"/>
    <w:rsid w:val="009B2B9A"/>
    <w:rsid w:val="009B3A09"/>
    <w:rsid w:val="009B3BBB"/>
    <w:rsid w:val="009B3E8B"/>
    <w:rsid w:val="009B4E1A"/>
    <w:rsid w:val="009B4E92"/>
    <w:rsid w:val="009B53A9"/>
    <w:rsid w:val="009B5771"/>
    <w:rsid w:val="009B6923"/>
    <w:rsid w:val="009B7624"/>
    <w:rsid w:val="009B7AA4"/>
    <w:rsid w:val="009C27ED"/>
    <w:rsid w:val="009C3E03"/>
    <w:rsid w:val="009C5550"/>
    <w:rsid w:val="009C5ABB"/>
    <w:rsid w:val="009C6753"/>
    <w:rsid w:val="009C69B6"/>
    <w:rsid w:val="009C708C"/>
    <w:rsid w:val="009C7171"/>
    <w:rsid w:val="009D15EF"/>
    <w:rsid w:val="009D269A"/>
    <w:rsid w:val="009D2AD7"/>
    <w:rsid w:val="009D3BD0"/>
    <w:rsid w:val="009D3D19"/>
    <w:rsid w:val="009D4459"/>
    <w:rsid w:val="009E0AFB"/>
    <w:rsid w:val="009E2596"/>
    <w:rsid w:val="009E2AD2"/>
    <w:rsid w:val="009E3DEA"/>
    <w:rsid w:val="009E5532"/>
    <w:rsid w:val="009E598D"/>
    <w:rsid w:val="009E6E80"/>
    <w:rsid w:val="009E728C"/>
    <w:rsid w:val="009F0299"/>
    <w:rsid w:val="009F0E90"/>
    <w:rsid w:val="009F3EAD"/>
    <w:rsid w:val="009F4732"/>
    <w:rsid w:val="009F4D19"/>
    <w:rsid w:val="009F4D44"/>
    <w:rsid w:val="009F5E8B"/>
    <w:rsid w:val="009F776F"/>
    <w:rsid w:val="00A01DDA"/>
    <w:rsid w:val="00A03299"/>
    <w:rsid w:val="00A05EC8"/>
    <w:rsid w:val="00A06507"/>
    <w:rsid w:val="00A10A92"/>
    <w:rsid w:val="00A1235D"/>
    <w:rsid w:val="00A13BB8"/>
    <w:rsid w:val="00A14002"/>
    <w:rsid w:val="00A14D97"/>
    <w:rsid w:val="00A1585F"/>
    <w:rsid w:val="00A177FE"/>
    <w:rsid w:val="00A2237A"/>
    <w:rsid w:val="00A24A48"/>
    <w:rsid w:val="00A26DCC"/>
    <w:rsid w:val="00A26F1E"/>
    <w:rsid w:val="00A272E3"/>
    <w:rsid w:val="00A27836"/>
    <w:rsid w:val="00A31AB9"/>
    <w:rsid w:val="00A3272D"/>
    <w:rsid w:val="00A33350"/>
    <w:rsid w:val="00A36096"/>
    <w:rsid w:val="00A3666D"/>
    <w:rsid w:val="00A42431"/>
    <w:rsid w:val="00A443C3"/>
    <w:rsid w:val="00A44EE2"/>
    <w:rsid w:val="00A45B9B"/>
    <w:rsid w:val="00A461FD"/>
    <w:rsid w:val="00A4684C"/>
    <w:rsid w:val="00A471D6"/>
    <w:rsid w:val="00A475A2"/>
    <w:rsid w:val="00A502EA"/>
    <w:rsid w:val="00A555DE"/>
    <w:rsid w:val="00A561AD"/>
    <w:rsid w:val="00A57000"/>
    <w:rsid w:val="00A607C7"/>
    <w:rsid w:val="00A61667"/>
    <w:rsid w:val="00A61D83"/>
    <w:rsid w:val="00A61DC3"/>
    <w:rsid w:val="00A6264C"/>
    <w:rsid w:val="00A64590"/>
    <w:rsid w:val="00A64FFB"/>
    <w:rsid w:val="00A679DA"/>
    <w:rsid w:val="00A70004"/>
    <w:rsid w:val="00A701D4"/>
    <w:rsid w:val="00A70AD2"/>
    <w:rsid w:val="00A71D26"/>
    <w:rsid w:val="00A734CE"/>
    <w:rsid w:val="00A7729F"/>
    <w:rsid w:val="00A82021"/>
    <w:rsid w:val="00A82AD0"/>
    <w:rsid w:val="00A83491"/>
    <w:rsid w:val="00A842F5"/>
    <w:rsid w:val="00A84B47"/>
    <w:rsid w:val="00A86098"/>
    <w:rsid w:val="00A869FB"/>
    <w:rsid w:val="00A87E16"/>
    <w:rsid w:val="00A9110B"/>
    <w:rsid w:val="00A912BD"/>
    <w:rsid w:val="00A9198F"/>
    <w:rsid w:val="00A92AFC"/>
    <w:rsid w:val="00A93425"/>
    <w:rsid w:val="00A94C7A"/>
    <w:rsid w:val="00A963F2"/>
    <w:rsid w:val="00AA146A"/>
    <w:rsid w:val="00AA29C2"/>
    <w:rsid w:val="00AA2EA0"/>
    <w:rsid w:val="00AA452D"/>
    <w:rsid w:val="00AA5D7C"/>
    <w:rsid w:val="00AA7910"/>
    <w:rsid w:val="00AA79A1"/>
    <w:rsid w:val="00AA7E66"/>
    <w:rsid w:val="00AB0176"/>
    <w:rsid w:val="00AB0401"/>
    <w:rsid w:val="00AB0438"/>
    <w:rsid w:val="00AB0A78"/>
    <w:rsid w:val="00AB15FF"/>
    <w:rsid w:val="00AB299F"/>
    <w:rsid w:val="00AB2D82"/>
    <w:rsid w:val="00AB5E6C"/>
    <w:rsid w:val="00AB65B9"/>
    <w:rsid w:val="00AB7627"/>
    <w:rsid w:val="00AB7843"/>
    <w:rsid w:val="00AB7E13"/>
    <w:rsid w:val="00AC0CCA"/>
    <w:rsid w:val="00AC1C94"/>
    <w:rsid w:val="00AC2140"/>
    <w:rsid w:val="00AC3746"/>
    <w:rsid w:val="00AC375B"/>
    <w:rsid w:val="00AC5258"/>
    <w:rsid w:val="00AC5425"/>
    <w:rsid w:val="00AC5D14"/>
    <w:rsid w:val="00AC60E2"/>
    <w:rsid w:val="00AC634E"/>
    <w:rsid w:val="00AC7225"/>
    <w:rsid w:val="00AD1CA9"/>
    <w:rsid w:val="00AD46BB"/>
    <w:rsid w:val="00AD4982"/>
    <w:rsid w:val="00AD66D8"/>
    <w:rsid w:val="00AD7E6A"/>
    <w:rsid w:val="00AE2BC7"/>
    <w:rsid w:val="00AE39FF"/>
    <w:rsid w:val="00AE5185"/>
    <w:rsid w:val="00AE56B3"/>
    <w:rsid w:val="00AE6B5B"/>
    <w:rsid w:val="00AE7A9C"/>
    <w:rsid w:val="00AF0520"/>
    <w:rsid w:val="00AF338A"/>
    <w:rsid w:val="00AF33B9"/>
    <w:rsid w:val="00AF49BC"/>
    <w:rsid w:val="00AF4CD5"/>
    <w:rsid w:val="00AF7B99"/>
    <w:rsid w:val="00AF7BA5"/>
    <w:rsid w:val="00AF7D56"/>
    <w:rsid w:val="00B0168A"/>
    <w:rsid w:val="00B0265A"/>
    <w:rsid w:val="00B04BE9"/>
    <w:rsid w:val="00B064B3"/>
    <w:rsid w:val="00B06FB7"/>
    <w:rsid w:val="00B072F4"/>
    <w:rsid w:val="00B10E5B"/>
    <w:rsid w:val="00B12470"/>
    <w:rsid w:val="00B14A2E"/>
    <w:rsid w:val="00B16208"/>
    <w:rsid w:val="00B16273"/>
    <w:rsid w:val="00B16ADC"/>
    <w:rsid w:val="00B16F69"/>
    <w:rsid w:val="00B17C10"/>
    <w:rsid w:val="00B23BA7"/>
    <w:rsid w:val="00B24D7D"/>
    <w:rsid w:val="00B267A2"/>
    <w:rsid w:val="00B270CF"/>
    <w:rsid w:val="00B30AD5"/>
    <w:rsid w:val="00B31171"/>
    <w:rsid w:val="00B318F1"/>
    <w:rsid w:val="00B321E7"/>
    <w:rsid w:val="00B34865"/>
    <w:rsid w:val="00B37135"/>
    <w:rsid w:val="00B37233"/>
    <w:rsid w:val="00B40142"/>
    <w:rsid w:val="00B41E19"/>
    <w:rsid w:val="00B42C69"/>
    <w:rsid w:val="00B442AF"/>
    <w:rsid w:val="00B44BB3"/>
    <w:rsid w:val="00B45598"/>
    <w:rsid w:val="00B45B01"/>
    <w:rsid w:val="00B46BA4"/>
    <w:rsid w:val="00B47581"/>
    <w:rsid w:val="00B47E8C"/>
    <w:rsid w:val="00B50BA5"/>
    <w:rsid w:val="00B50F69"/>
    <w:rsid w:val="00B514AD"/>
    <w:rsid w:val="00B55750"/>
    <w:rsid w:val="00B5596A"/>
    <w:rsid w:val="00B57FC9"/>
    <w:rsid w:val="00B60F62"/>
    <w:rsid w:val="00B641EB"/>
    <w:rsid w:val="00B64A79"/>
    <w:rsid w:val="00B65C57"/>
    <w:rsid w:val="00B65CE7"/>
    <w:rsid w:val="00B65EB2"/>
    <w:rsid w:val="00B668F6"/>
    <w:rsid w:val="00B67211"/>
    <w:rsid w:val="00B721AD"/>
    <w:rsid w:val="00B74AC5"/>
    <w:rsid w:val="00B75599"/>
    <w:rsid w:val="00B75D1F"/>
    <w:rsid w:val="00B75E93"/>
    <w:rsid w:val="00B75F04"/>
    <w:rsid w:val="00B76430"/>
    <w:rsid w:val="00B768AD"/>
    <w:rsid w:val="00B76DB1"/>
    <w:rsid w:val="00B76E94"/>
    <w:rsid w:val="00B7726F"/>
    <w:rsid w:val="00B775D6"/>
    <w:rsid w:val="00B805FA"/>
    <w:rsid w:val="00B8075E"/>
    <w:rsid w:val="00B80C7E"/>
    <w:rsid w:val="00B8134F"/>
    <w:rsid w:val="00B81A70"/>
    <w:rsid w:val="00B867CA"/>
    <w:rsid w:val="00B87460"/>
    <w:rsid w:val="00B87652"/>
    <w:rsid w:val="00B92B92"/>
    <w:rsid w:val="00B95BF7"/>
    <w:rsid w:val="00B95D71"/>
    <w:rsid w:val="00B9707A"/>
    <w:rsid w:val="00B97631"/>
    <w:rsid w:val="00B97B9F"/>
    <w:rsid w:val="00B97E19"/>
    <w:rsid w:val="00B97FD6"/>
    <w:rsid w:val="00BA0782"/>
    <w:rsid w:val="00BA1DA7"/>
    <w:rsid w:val="00BA427F"/>
    <w:rsid w:val="00BA632E"/>
    <w:rsid w:val="00BA63E9"/>
    <w:rsid w:val="00BA693A"/>
    <w:rsid w:val="00BA76FF"/>
    <w:rsid w:val="00BA7B41"/>
    <w:rsid w:val="00BB00A3"/>
    <w:rsid w:val="00BB0824"/>
    <w:rsid w:val="00BB201F"/>
    <w:rsid w:val="00BB376F"/>
    <w:rsid w:val="00BB4696"/>
    <w:rsid w:val="00BB61A3"/>
    <w:rsid w:val="00BB69B3"/>
    <w:rsid w:val="00BB6E8A"/>
    <w:rsid w:val="00BB6F09"/>
    <w:rsid w:val="00BB719D"/>
    <w:rsid w:val="00BB74F1"/>
    <w:rsid w:val="00BC0520"/>
    <w:rsid w:val="00BC054A"/>
    <w:rsid w:val="00BC1C97"/>
    <w:rsid w:val="00BC28E7"/>
    <w:rsid w:val="00BC30B4"/>
    <w:rsid w:val="00BC3281"/>
    <w:rsid w:val="00BC54DC"/>
    <w:rsid w:val="00BC5A94"/>
    <w:rsid w:val="00BC5E80"/>
    <w:rsid w:val="00BC6932"/>
    <w:rsid w:val="00BC6E32"/>
    <w:rsid w:val="00BC71B3"/>
    <w:rsid w:val="00BC779D"/>
    <w:rsid w:val="00BD31E7"/>
    <w:rsid w:val="00BD48BD"/>
    <w:rsid w:val="00BD4CCF"/>
    <w:rsid w:val="00BD5039"/>
    <w:rsid w:val="00BD647E"/>
    <w:rsid w:val="00BD77F2"/>
    <w:rsid w:val="00BD7895"/>
    <w:rsid w:val="00BE0C8E"/>
    <w:rsid w:val="00BE0D2C"/>
    <w:rsid w:val="00BE157D"/>
    <w:rsid w:val="00BE24EE"/>
    <w:rsid w:val="00BE2C7C"/>
    <w:rsid w:val="00BE3B24"/>
    <w:rsid w:val="00BE3C33"/>
    <w:rsid w:val="00BE418C"/>
    <w:rsid w:val="00BE41FF"/>
    <w:rsid w:val="00BE519E"/>
    <w:rsid w:val="00BE6CC2"/>
    <w:rsid w:val="00BE6D96"/>
    <w:rsid w:val="00BF1181"/>
    <w:rsid w:val="00BF1A9A"/>
    <w:rsid w:val="00BF2219"/>
    <w:rsid w:val="00BF4D90"/>
    <w:rsid w:val="00BF5519"/>
    <w:rsid w:val="00BF5752"/>
    <w:rsid w:val="00C0099D"/>
    <w:rsid w:val="00C02273"/>
    <w:rsid w:val="00C023D2"/>
    <w:rsid w:val="00C04987"/>
    <w:rsid w:val="00C0516E"/>
    <w:rsid w:val="00C0667C"/>
    <w:rsid w:val="00C070AD"/>
    <w:rsid w:val="00C109C7"/>
    <w:rsid w:val="00C1129B"/>
    <w:rsid w:val="00C11B77"/>
    <w:rsid w:val="00C15959"/>
    <w:rsid w:val="00C15DDA"/>
    <w:rsid w:val="00C16ADA"/>
    <w:rsid w:val="00C17967"/>
    <w:rsid w:val="00C17A7B"/>
    <w:rsid w:val="00C2137C"/>
    <w:rsid w:val="00C2195E"/>
    <w:rsid w:val="00C22082"/>
    <w:rsid w:val="00C235AF"/>
    <w:rsid w:val="00C23E4A"/>
    <w:rsid w:val="00C26712"/>
    <w:rsid w:val="00C2754A"/>
    <w:rsid w:val="00C27792"/>
    <w:rsid w:val="00C30A2A"/>
    <w:rsid w:val="00C31E79"/>
    <w:rsid w:val="00C334A6"/>
    <w:rsid w:val="00C33595"/>
    <w:rsid w:val="00C33AD3"/>
    <w:rsid w:val="00C36370"/>
    <w:rsid w:val="00C3692B"/>
    <w:rsid w:val="00C41174"/>
    <w:rsid w:val="00C416A3"/>
    <w:rsid w:val="00C41A23"/>
    <w:rsid w:val="00C42765"/>
    <w:rsid w:val="00C4277B"/>
    <w:rsid w:val="00C42DA2"/>
    <w:rsid w:val="00C4432D"/>
    <w:rsid w:val="00C44B28"/>
    <w:rsid w:val="00C44CE6"/>
    <w:rsid w:val="00C4745E"/>
    <w:rsid w:val="00C47527"/>
    <w:rsid w:val="00C475AD"/>
    <w:rsid w:val="00C51139"/>
    <w:rsid w:val="00C51437"/>
    <w:rsid w:val="00C53FDA"/>
    <w:rsid w:val="00C54647"/>
    <w:rsid w:val="00C54892"/>
    <w:rsid w:val="00C54BD3"/>
    <w:rsid w:val="00C55B3C"/>
    <w:rsid w:val="00C563B7"/>
    <w:rsid w:val="00C56992"/>
    <w:rsid w:val="00C576AA"/>
    <w:rsid w:val="00C57BD4"/>
    <w:rsid w:val="00C6000E"/>
    <w:rsid w:val="00C609D6"/>
    <w:rsid w:val="00C60A08"/>
    <w:rsid w:val="00C6178D"/>
    <w:rsid w:val="00C62275"/>
    <w:rsid w:val="00C65B38"/>
    <w:rsid w:val="00C70CE8"/>
    <w:rsid w:val="00C72177"/>
    <w:rsid w:val="00C72B89"/>
    <w:rsid w:val="00C7335F"/>
    <w:rsid w:val="00C736FD"/>
    <w:rsid w:val="00C75733"/>
    <w:rsid w:val="00C758F4"/>
    <w:rsid w:val="00C75940"/>
    <w:rsid w:val="00C75DFA"/>
    <w:rsid w:val="00C767E4"/>
    <w:rsid w:val="00C769BB"/>
    <w:rsid w:val="00C77CBD"/>
    <w:rsid w:val="00C8001D"/>
    <w:rsid w:val="00C82095"/>
    <w:rsid w:val="00C820A9"/>
    <w:rsid w:val="00C8231A"/>
    <w:rsid w:val="00C85586"/>
    <w:rsid w:val="00C860DC"/>
    <w:rsid w:val="00C867F9"/>
    <w:rsid w:val="00C876E0"/>
    <w:rsid w:val="00C96596"/>
    <w:rsid w:val="00C9705A"/>
    <w:rsid w:val="00CA2615"/>
    <w:rsid w:val="00CA3A9C"/>
    <w:rsid w:val="00CA460D"/>
    <w:rsid w:val="00CA49BB"/>
    <w:rsid w:val="00CA7913"/>
    <w:rsid w:val="00CB0C54"/>
    <w:rsid w:val="00CB1878"/>
    <w:rsid w:val="00CB43DC"/>
    <w:rsid w:val="00CB46D6"/>
    <w:rsid w:val="00CB4AB7"/>
    <w:rsid w:val="00CB56AE"/>
    <w:rsid w:val="00CB77BF"/>
    <w:rsid w:val="00CC2D19"/>
    <w:rsid w:val="00CC630A"/>
    <w:rsid w:val="00CC7B81"/>
    <w:rsid w:val="00CD27F9"/>
    <w:rsid w:val="00CD34DE"/>
    <w:rsid w:val="00CD3559"/>
    <w:rsid w:val="00CD3C2C"/>
    <w:rsid w:val="00CD4E78"/>
    <w:rsid w:val="00CD6D33"/>
    <w:rsid w:val="00CE0269"/>
    <w:rsid w:val="00CE0C0A"/>
    <w:rsid w:val="00CE14C7"/>
    <w:rsid w:val="00CE1853"/>
    <w:rsid w:val="00CE2A1D"/>
    <w:rsid w:val="00CE437A"/>
    <w:rsid w:val="00CE4387"/>
    <w:rsid w:val="00CE4BDB"/>
    <w:rsid w:val="00CE5897"/>
    <w:rsid w:val="00CE612A"/>
    <w:rsid w:val="00CE6D6E"/>
    <w:rsid w:val="00CF0306"/>
    <w:rsid w:val="00CF166D"/>
    <w:rsid w:val="00CF1F03"/>
    <w:rsid w:val="00CF4719"/>
    <w:rsid w:val="00CF5883"/>
    <w:rsid w:val="00CF6B9E"/>
    <w:rsid w:val="00CF6FDA"/>
    <w:rsid w:val="00CF7259"/>
    <w:rsid w:val="00CF795B"/>
    <w:rsid w:val="00CF7A6C"/>
    <w:rsid w:val="00D015B0"/>
    <w:rsid w:val="00D0314D"/>
    <w:rsid w:val="00D10C3D"/>
    <w:rsid w:val="00D10C4F"/>
    <w:rsid w:val="00D10CF5"/>
    <w:rsid w:val="00D10F7B"/>
    <w:rsid w:val="00D11572"/>
    <w:rsid w:val="00D1301D"/>
    <w:rsid w:val="00D13055"/>
    <w:rsid w:val="00D14010"/>
    <w:rsid w:val="00D16A30"/>
    <w:rsid w:val="00D16AEB"/>
    <w:rsid w:val="00D17485"/>
    <w:rsid w:val="00D17C83"/>
    <w:rsid w:val="00D210DE"/>
    <w:rsid w:val="00D23E60"/>
    <w:rsid w:val="00D30B38"/>
    <w:rsid w:val="00D30E15"/>
    <w:rsid w:val="00D3397D"/>
    <w:rsid w:val="00D34BDA"/>
    <w:rsid w:val="00D34CDB"/>
    <w:rsid w:val="00D34F45"/>
    <w:rsid w:val="00D365B3"/>
    <w:rsid w:val="00D41581"/>
    <w:rsid w:val="00D420E4"/>
    <w:rsid w:val="00D428D1"/>
    <w:rsid w:val="00D42A96"/>
    <w:rsid w:val="00D44A48"/>
    <w:rsid w:val="00D475C5"/>
    <w:rsid w:val="00D505F5"/>
    <w:rsid w:val="00D50925"/>
    <w:rsid w:val="00D51491"/>
    <w:rsid w:val="00D5529C"/>
    <w:rsid w:val="00D6087B"/>
    <w:rsid w:val="00D61208"/>
    <w:rsid w:val="00D62048"/>
    <w:rsid w:val="00D62151"/>
    <w:rsid w:val="00D64678"/>
    <w:rsid w:val="00D65127"/>
    <w:rsid w:val="00D669C8"/>
    <w:rsid w:val="00D67024"/>
    <w:rsid w:val="00D676A7"/>
    <w:rsid w:val="00D67E1D"/>
    <w:rsid w:val="00D7230F"/>
    <w:rsid w:val="00D72BBF"/>
    <w:rsid w:val="00D73BCC"/>
    <w:rsid w:val="00D73DA0"/>
    <w:rsid w:val="00D76379"/>
    <w:rsid w:val="00D76500"/>
    <w:rsid w:val="00D7716F"/>
    <w:rsid w:val="00D81CF3"/>
    <w:rsid w:val="00D82D88"/>
    <w:rsid w:val="00D82F98"/>
    <w:rsid w:val="00D836D4"/>
    <w:rsid w:val="00D84BA0"/>
    <w:rsid w:val="00D878C0"/>
    <w:rsid w:val="00D908FF"/>
    <w:rsid w:val="00D91F57"/>
    <w:rsid w:val="00D9283A"/>
    <w:rsid w:val="00D93C81"/>
    <w:rsid w:val="00D93EA0"/>
    <w:rsid w:val="00D9431D"/>
    <w:rsid w:val="00D944EA"/>
    <w:rsid w:val="00D949AC"/>
    <w:rsid w:val="00D96E4D"/>
    <w:rsid w:val="00DA2EEC"/>
    <w:rsid w:val="00DA7FB2"/>
    <w:rsid w:val="00DB1232"/>
    <w:rsid w:val="00DB2621"/>
    <w:rsid w:val="00DB2BDE"/>
    <w:rsid w:val="00DB36AB"/>
    <w:rsid w:val="00DB42E3"/>
    <w:rsid w:val="00DB50B4"/>
    <w:rsid w:val="00DB625A"/>
    <w:rsid w:val="00DB6DF7"/>
    <w:rsid w:val="00DB768E"/>
    <w:rsid w:val="00DC11A0"/>
    <w:rsid w:val="00DC1218"/>
    <w:rsid w:val="00DC2365"/>
    <w:rsid w:val="00DC55A5"/>
    <w:rsid w:val="00DC5A14"/>
    <w:rsid w:val="00DC617D"/>
    <w:rsid w:val="00DC64CA"/>
    <w:rsid w:val="00DC719F"/>
    <w:rsid w:val="00DC7828"/>
    <w:rsid w:val="00DD0B5D"/>
    <w:rsid w:val="00DD4B37"/>
    <w:rsid w:val="00DD633E"/>
    <w:rsid w:val="00DD7B26"/>
    <w:rsid w:val="00DD7ED2"/>
    <w:rsid w:val="00DE0A48"/>
    <w:rsid w:val="00DE2072"/>
    <w:rsid w:val="00DE2C20"/>
    <w:rsid w:val="00DE5143"/>
    <w:rsid w:val="00DE5ED0"/>
    <w:rsid w:val="00DE7BD5"/>
    <w:rsid w:val="00DF0017"/>
    <w:rsid w:val="00DF0A52"/>
    <w:rsid w:val="00DF1F97"/>
    <w:rsid w:val="00DF2540"/>
    <w:rsid w:val="00DF342A"/>
    <w:rsid w:val="00DF39E6"/>
    <w:rsid w:val="00DF3BE4"/>
    <w:rsid w:val="00DF3DCF"/>
    <w:rsid w:val="00DF4499"/>
    <w:rsid w:val="00DF600A"/>
    <w:rsid w:val="00E00375"/>
    <w:rsid w:val="00E01C36"/>
    <w:rsid w:val="00E033CC"/>
    <w:rsid w:val="00E04795"/>
    <w:rsid w:val="00E04D8D"/>
    <w:rsid w:val="00E04E4C"/>
    <w:rsid w:val="00E06194"/>
    <w:rsid w:val="00E06AE2"/>
    <w:rsid w:val="00E07B8F"/>
    <w:rsid w:val="00E109E5"/>
    <w:rsid w:val="00E10CC9"/>
    <w:rsid w:val="00E11B34"/>
    <w:rsid w:val="00E15CE6"/>
    <w:rsid w:val="00E15FB0"/>
    <w:rsid w:val="00E16B37"/>
    <w:rsid w:val="00E1720E"/>
    <w:rsid w:val="00E202E2"/>
    <w:rsid w:val="00E2232D"/>
    <w:rsid w:val="00E2291E"/>
    <w:rsid w:val="00E248AD"/>
    <w:rsid w:val="00E25876"/>
    <w:rsid w:val="00E263CD"/>
    <w:rsid w:val="00E26F9A"/>
    <w:rsid w:val="00E2748C"/>
    <w:rsid w:val="00E302A7"/>
    <w:rsid w:val="00E3031F"/>
    <w:rsid w:val="00E31D6D"/>
    <w:rsid w:val="00E342C3"/>
    <w:rsid w:val="00E35B70"/>
    <w:rsid w:val="00E36C8E"/>
    <w:rsid w:val="00E374B7"/>
    <w:rsid w:val="00E37C7A"/>
    <w:rsid w:val="00E40011"/>
    <w:rsid w:val="00E43E8F"/>
    <w:rsid w:val="00E4406E"/>
    <w:rsid w:val="00E47D94"/>
    <w:rsid w:val="00E50D01"/>
    <w:rsid w:val="00E51A36"/>
    <w:rsid w:val="00E526AF"/>
    <w:rsid w:val="00E54A34"/>
    <w:rsid w:val="00E564D3"/>
    <w:rsid w:val="00E56A85"/>
    <w:rsid w:val="00E62892"/>
    <w:rsid w:val="00E62ED5"/>
    <w:rsid w:val="00E64EA4"/>
    <w:rsid w:val="00E655E6"/>
    <w:rsid w:val="00E65A66"/>
    <w:rsid w:val="00E67B36"/>
    <w:rsid w:val="00E67F81"/>
    <w:rsid w:val="00E71E07"/>
    <w:rsid w:val="00E726AF"/>
    <w:rsid w:val="00E74A3D"/>
    <w:rsid w:val="00E74CC8"/>
    <w:rsid w:val="00E75655"/>
    <w:rsid w:val="00E762FB"/>
    <w:rsid w:val="00E7655F"/>
    <w:rsid w:val="00E77713"/>
    <w:rsid w:val="00E8117D"/>
    <w:rsid w:val="00E82BD9"/>
    <w:rsid w:val="00E82F90"/>
    <w:rsid w:val="00E8371C"/>
    <w:rsid w:val="00E83C4D"/>
    <w:rsid w:val="00E84370"/>
    <w:rsid w:val="00E84732"/>
    <w:rsid w:val="00E8610E"/>
    <w:rsid w:val="00E87E32"/>
    <w:rsid w:val="00E90227"/>
    <w:rsid w:val="00E9038B"/>
    <w:rsid w:val="00E913C0"/>
    <w:rsid w:val="00E91DB1"/>
    <w:rsid w:val="00E92C3C"/>
    <w:rsid w:val="00E92EFD"/>
    <w:rsid w:val="00E93894"/>
    <w:rsid w:val="00E94583"/>
    <w:rsid w:val="00E95D5C"/>
    <w:rsid w:val="00E96C38"/>
    <w:rsid w:val="00E97876"/>
    <w:rsid w:val="00E97F26"/>
    <w:rsid w:val="00EA1F2A"/>
    <w:rsid w:val="00EA23E1"/>
    <w:rsid w:val="00EA2B01"/>
    <w:rsid w:val="00EA377D"/>
    <w:rsid w:val="00EA4267"/>
    <w:rsid w:val="00EA7429"/>
    <w:rsid w:val="00EA7792"/>
    <w:rsid w:val="00EA7EFB"/>
    <w:rsid w:val="00EB4985"/>
    <w:rsid w:val="00EB5CDF"/>
    <w:rsid w:val="00EC0FF3"/>
    <w:rsid w:val="00EC105E"/>
    <w:rsid w:val="00EC1F21"/>
    <w:rsid w:val="00EC4A61"/>
    <w:rsid w:val="00EC5AC8"/>
    <w:rsid w:val="00EC74E9"/>
    <w:rsid w:val="00EC7AE9"/>
    <w:rsid w:val="00EC7AEC"/>
    <w:rsid w:val="00ED0BF8"/>
    <w:rsid w:val="00ED1076"/>
    <w:rsid w:val="00ED170B"/>
    <w:rsid w:val="00ED1D25"/>
    <w:rsid w:val="00ED2524"/>
    <w:rsid w:val="00ED2F69"/>
    <w:rsid w:val="00ED4648"/>
    <w:rsid w:val="00ED4B0B"/>
    <w:rsid w:val="00ED54D6"/>
    <w:rsid w:val="00ED57FB"/>
    <w:rsid w:val="00ED629D"/>
    <w:rsid w:val="00ED62CD"/>
    <w:rsid w:val="00ED665D"/>
    <w:rsid w:val="00EE2063"/>
    <w:rsid w:val="00EE209C"/>
    <w:rsid w:val="00EE2145"/>
    <w:rsid w:val="00EE42BA"/>
    <w:rsid w:val="00EE6BFF"/>
    <w:rsid w:val="00EF003C"/>
    <w:rsid w:val="00EF1B49"/>
    <w:rsid w:val="00EF38F5"/>
    <w:rsid w:val="00EF3A52"/>
    <w:rsid w:val="00EF49AA"/>
    <w:rsid w:val="00EF5A2A"/>
    <w:rsid w:val="00F000BE"/>
    <w:rsid w:val="00F00981"/>
    <w:rsid w:val="00F00F01"/>
    <w:rsid w:val="00F01322"/>
    <w:rsid w:val="00F013AA"/>
    <w:rsid w:val="00F04E01"/>
    <w:rsid w:val="00F07179"/>
    <w:rsid w:val="00F07606"/>
    <w:rsid w:val="00F07DC3"/>
    <w:rsid w:val="00F1014B"/>
    <w:rsid w:val="00F1041C"/>
    <w:rsid w:val="00F11485"/>
    <w:rsid w:val="00F11E14"/>
    <w:rsid w:val="00F16314"/>
    <w:rsid w:val="00F1639A"/>
    <w:rsid w:val="00F20CB3"/>
    <w:rsid w:val="00F216F7"/>
    <w:rsid w:val="00F21F83"/>
    <w:rsid w:val="00F24284"/>
    <w:rsid w:val="00F27077"/>
    <w:rsid w:val="00F27A29"/>
    <w:rsid w:val="00F30CD2"/>
    <w:rsid w:val="00F33A35"/>
    <w:rsid w:val="00F36BFF"/>
    <w:rsid w:val="00F37E2D"/>
    <w:rsid w:val="00F40566"/>
    <w:rsid w:val="00F409C4"/>
    <w:rsid w:val="00F418FF"/>
    <w:rsid w:val="00F41EA2"/>
    <w:rsid w:val="00F4231D"/>
    <w:rsid w:val="00F429F2"/>
    <w:rsid w:val="00F43F23"/>
    <w:rsid w:val="00F4434A"/>
    <w:rsid w:val="00F4628A"/>
    <w:rsid w:val="00F464CD"/>
    <w:rsid w:val="00F501AB"/>
    <w:rsid w:val="00F505DD"/>
    <w:rsid w:val="00F5156D"/>
    <w:rsid w:val="00F5309C"/>
    <w:rsid w:val="00F5330D"/>
    <w:rsid w:val="00F55F9C"/>
    <w:rsid w:val="00F60D4F"/>
    <w:rsid w:val="00F60E09"/>
    <w:rsid w:val="00F6292F"/>
    <w:rsid w:val="00F62A52"/>
    <w:rsid w:val="00F62FBF"/>
    <w:rsid w:val="00F63483"/>
    <w:rsid w:val="00F6356A"/>
    <w:rsid w:val="00F64199"/>
    <w:rsid w:val="00F6459E"/>
    <w:rsid w:val="00F64D84"/>
    <w:rsid w:val="00F67A0D"/>
    <w:rsid w:val="00F67AEC"/>
    <w:rsid w:val="00F71C35"/>
    <w:rsid w:val="00F739E9"/>
    <w:rsid w:val="00F74D23"/>
    <w:rsid w:val="00F76189"/>
    <w:rsid w:val="00F76889"/>
    <w:rsid w:val="00F77CE1"/>
    <w:rsid w:val="00F8058B"/>
    <w:rsid w:val="00F812EC"/>
    <w:rsid w:val="00F81986"/>
    <w:rsid w:val="00F81FC9"/>
    <w:rsid w:val="00F82461"/>
    <w:rsid w:val="00F83362"/>
    <w:rsid w:val="00F83814"/>
    <w:rsid w:val="00F83AE3"/>
    <w:rsid w:val="00F84609"/>
    <w:rsid w:val="00F8464E"/>
    <w:rsid w:val="00F84FB8"/>
    <w:rsid w:val="00F8745B"/>
    <w:rsid w:val="00F91801"/>
    <w:rsid w:val="00F9218B"/>
    <w:rsid w:val="00FA106A"/>
    <w:rsid w:val="00FA247F"/>
    <w:rsid w:val="00FA41F5"/>
    <w:rsid w:val="00FA42C7"/>
    <w:rsid w:val="00FA44AB"/>
    <w:rsid w:val="00FA52CF"/>
    <w:rsid w:val="00FA61CF"/>
    <w:rsid w:val="00FA70D3"/>
    <w:rsid w:val="00FB026F"/>
    <w:rsid w:val="00FB0282"/>
    <w:rsid w:val="00FB2354"/>
    <w:rsid w:val="00FB2A1F"/>
    <w:rsid w:val="00FB2C6B"/>
    <w:rsid w:val="00FB2D84"/>
    <w:rsid w:val="00FB3DD9"/>
    <w:rsid w:val="00FB42BF"/>
    <w:rsid w:val="00FB4C8A"/>
    <w:rsid w:val="00FB546B"/>
    <w:rsid w:val="00FC12E7"/>
    <w:rsid w:val="00FC1357"/>
    <w:rsid w:val="00FC17A0"/>
    <w:rsid w:val="00FC5A2F"/>
    <w:rsid w:val="00FC5BBB"/>
    <w:rsid w:val="00FC6656"/>
    <w:rsid w:val="00FC6B66"/>
    <w:rsid w:val="00FD120E"/>
    <w:rsid w:val="00FD1E0D"/>
    <w:rsid w:val="00FD1E4A"/>
    <w:rsid w:val="00FD6051"/>
    <w:rsid w:val="00FD6188"/>
    <w:rsid w:val="00FD720E"/>
    <w:rsid w:val="00FE0124"/>
    <w:rsid w:val="00FE06E3"/>
    <w:rsid w:val="00FE0AB2"/>
    <w:rsid w:val="00FE171E"/>
    <w:rsid w:val="00FE4EA6"/>
    <w:rsid w:val="00FE7374"/>
    <w:rsid w:val="00FF1EF8"/>
    <w:rsid w:val="00FF3E87"/>
    <w:rsid w:val="00FF4220"/>
    <w:rsid w:val="00FF43FF"/>
    <w:rsid w:val="00FF4FA6"/>
    <w:rsid w:val="00FF779C"/>
    <w:rsid w:val="00FF7C4B"/>
    <w:rsid w:val="00FF7D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ABAE4"/>
  <w15:chartTrackingRefBased/>
  <w15:docId w15:val="{9EF386E9-AE10-482A-907E-EDD7B1CA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73CE"/>
  </w:style>
  <w:style w:type="paragraph" w:styleId="Titolo1">
    <w:name w:val="heading 1"/>
    <w:basedOn w:val="Normale"/>
    <w:next w:val="Normale"/>
    <w:link w:val="Titolo1Carattere"/>
    <w:uiPriority w:val="9"/>
    <w:qFormat/>
    <w:rsid w:val="004A42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2B4438"/>
    <w:pPr>
      <w:keepNext/>
      <w:spacing w:before="240" w:after="60" w:line="240" w:lineRule="auto"/>
      <w:outlineLvl w:val="1"/>
    </w:pPr>
    <w:rPr>
      <w:rFonts w:ascii="Cambria" w:eastAsia="Times New Roman" w:hAnsi="Cambria" w:cs="Times New Roman"/>
      <w:b/>
      <w:bCs/>
      <w:i/>
      <w:iCs/>
      <w:sz w:val="28"/>
      <w:szCs w:val="28"/>
      <w:lang w:eastAsia="it-IT"/>
    </w:rPr>
  </w:style>
  <w:style w:type="paragraph" w:styleId="Titolo3">
    <w:name w:val="heading 3"/>
    <w:basedOn w:val="Normale"/>
    <w:next w:val="Normale"/>
    <w:link w:val="Titolo3Carattere"/>
    <w:uiPriority w:val="9"/>
    <w:unhideWhenUsed/>
    <w:qFormat/>
    <w:rsid w:val="00190A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unhideWhenUsed/>
    <w:qFormat/>
    <w:rsid w:val="00190AA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2B4438"/>
    <w:rPr>
      <w:rFonts w:ascii="Cambria" w:eastAsia="Times New Roman" w:hAnsi="Cambria" w:cs="Times New Roman"/>
      <w:b/>
      <w:bCs/>
      <w:i/>
      <w:iCs/>
      <w:sz w:val="28"/>
      <w:szCs w:val="28"/>
      <w:lang w:eastAsia="it-IT"/>
    </w:rPr>
  </w:style>
  <w:style w:type="character" w:customStyle="1" w:styleId="Titolo1Carattere">
    <w:name w:val="Titolo 1 Carattere"/>
    <w:basedOn w:val="Carpredefinitoparagrafo"/>
    <w:link w:val="Titolo1"/>
    <w:uiPriority w:val="9"/>
    <w:rsid w:val="004A4232"/>
    <w:rPr>
      <w:rFonts w:asciiTheme="majorHAnsi" w:eastAsiaTheme="majorEastAsia" w:hAnsiTheme="majorHAnsi" w:cstheme="majorBidi"/>
      <w:color w:val="2E74B5" w:themeColor="accent1" w:themeShade="BF"/>
      <w:sz w:val="32"/>
      <w:szCs w:val="32"/>
    </w:rPr>
  </w:style>
  <w:style w:type="paragraph" w:styleId="Titolosommario">
    <w:name w:val="TOC Heading"/>
    <w:basedOn w:val="Titolo1"/>
    <w:next w:val="Normale"/>
    <w:uiPriority w:val="39"/>
    <w:unhideWhenUsed/>
    <w:qFormat/>
    <w:rsid w:val="004A4232"/>
    <w:pPr>
      <w:outlineLvl w:val="9"/>
    </w:pPr>
    <w:rPr>
      <w:lang w:eastAsia="it-IT"/>
    </w:rPr>
  </w:style>
  <w:style w:type="paragraph" w:styleId="Sommario2">
    <w:name w:val="toc 2"/>
    <w:basedOn w:val="Normale"/>
    <w:next w:val="Normale"/>
    <w:autoRedefine/>
    <w:uiPriority w:val="39"/>
    <w:unhideWhenUsed/>
    <w:rsid w:val="00964507"/>
    <w:pPr>
      <w:spacing w:after="100"/>
      <w:ind w:left="220"/>
    </w:pPr>
    <w:rPr>
      <w:rFonts w:eastAsiaTheme="minorEastAsia" w:cs="Times New Roman"/>
      <w:sz w:val="18"/>
      <w:lang w:eastAsia="it-IT"/>
    </w:rPr>
  </w:style>
  <w:style w:type="paragraph" w:styleId="Sommario1">
    <w:name w:val="toc 1"/>
    <w:basedOn w:val="Normale"/>
    <w:next w:val="Normale"/>
    <w:autoRedefine/>
    <w:uiPriority w:val="39"/>
    <w:unhideWhenUsed/>
    <w:rsid w:val="00964507"/>
    <w:pPr>
      <w:spacing w:after="0"/>
    </w:pPr>
    <w:rPr>
      <w:rFonts w:eastAsiaTheme="minorEastAsia" w:cs="Times New Roman"/>
      <w:sz w:val="20"/>
      <w:lang w:eastAsia="it-IT"/>
    </w:rPr>
  </w:style>
  <w:style w:type="paragraph" w:styleId="Sommario3">
    <w:name w:val="toc 3"/>
    <w:basedOn w:val="Normale"/>
    <w:next w:val="Normale"/>
    <w:autoRedefine/>
    <w:uiPriority w:val="39"/>
    <w:unhideWhenUsed/>
    <w:rsid w:val="00964507"/>
    <w:pPr>
      <w:spacing w:after="100"/>
      <w:ind w:left="440"/>
    </w:pPr>
    <w:rPr>
      <w:rFonts w:eastAsiaTheme="minorEastAsia" w:cs="Times New Roman"/>
      <w:sz w:val="16"/>
      <w:lang w:eastAsia="it-IT"/>
    </w:rPr>
  </w:style>
  <w:style w:type="character" w:styleId="Collegamentoipertestuale">
    <w:name w:val="Hyperlink"/>
    <w:basedOn w:val="Carpredefinitoparagrafo"/>
    <w:uiPriority w:val="99"/>
    <w:unhideWhenUsed/>
    <w:rsid w:val="004A4232"/>
    <w:rPr>
      <w:color w:val="0563C1" w:themeColor="hyperlink"/>
      <w:u w:val="single"/>
    </w:rPr>
  </w:style>
  <w:style w:type="character" w:customStyle="1" w:styleId="Titolo3Carattere">
    <w:name w:val="Titolo 3 Carattere"/>
    <w:basedOn w:val="Carpredefinitoparagrafo"/>
    <w:link w:val="Titolo3"/>
    <w:uiPriority w:val="9"/>
    <w:rsid w:val="00190AA2"/>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uiPriority w:val="9"/>
    <w:rsid w:val="00190AA2"/>
    <w:rPr>
      <w:rFonts w:asciiTheme="majorHAnsi" w:eastAsiaTheme="majorEastAsia" w:hAnsiTheme="majorHAnsi" w:cstheme="majorBidi"/>
      <w:i/>
      <w:iCs/>
      <w:color w:val="2E74B5" w:themeColor="accent1" w:themeShade="BF"/>
    </w:rPr>
  </w:style>
  <w:style w:type="paragraph" w:styleId="Paragrafoelenco">
    <w:name w:val="List Paragraph"/>
    <w:aliases w:val="Paragrafo elenco 2,List Paragraph11"/>
    <w:basedOn w:val="Normale"/>
    <w:link w:val="ParagrafoelencoCarattere"/>
    <w:uiPriority w:val="34"/>
    <w:qFormat/>
    <w:rsid w:val="00974586"/>
    <w:pPr>
      <w:ind w:left="720"/>
      <w:contextualSpacing/>
    </w:pPr>
  </w:style>
  <w:style w:type="paragraph" w:customStyle="1" w:styleId="Default">
    <w:name w:val="Default"/>
    <w:rsid w:val="0040155C"/>
    <w:pPr>
      <w:autoSpaceDE w:val="0"/>
      <w:autoSpaceDN w:val="0"/>
      <w:adjustRightInd w:val="0"/>
      <w:spacing w:after="0" w:line="240" w:lineRule="auto"/>
    </w:pPr>
    <w:rPr>
      <w:rFonts w:ascii="Tahoma" w:hAnsi="Tahoma" w:cs="Tahoma"/>
      <w:color w:val="000000"/>
      <w:sz w:val="24"/>
      <w:szCs w:val="24"/>
    </w:rPr>
  </w:style>
  <w:style w:type="paragraph" w:styleId="Rientrocorpodeltesto">
    <w:name w:val="Body Text Indent"/>
    <w:basedOn w:val="Normale"/>
    <w:link w:val="RientrocorpodeltestoCarattere"/>
    <w:semiHidden/>
    <w:rsid w:val="00C72B89"/>
    <w:pPr>
      <w:autoSpaceDE w:val="0"/>
      <w:autoSpaceDN w:val="0"/>
      <w:spacing w:after="0" w:line="240" w:lineRule="auto"/>
      <w:jc w:val="both"/>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semiHidden/>
    <w:rsid w:val="00C72B89"/>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nhideWhenUsed/>
    <w:rsid w:val="00C72B89"/>
    <w:pPr>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C72B89"/>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6D4D8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qFormat/>
    <w:rsid w:val="006D4D81"/>
    <w:rPr>
      <w:sz w:val="20"/>
      <w:szCs w:val="20"/>
    </w:rPr>
  </w:style>
  <w:style w:type="character" w:styleId="Rimandonotaapidipagina">
    <w:name w:val="footnote reference"/>
    <w:aliases w:val="Footnote symbol"/>
    <w:basedOn w:val="Carpredefinitoparagrafo"/>
    <w:uiPriority w:val="99"/>
    <w:unhideWhenUsed/>
    <w:qFormat/>
    <w:rsid w:val="006D4D81"/>
    <w:rPr>
      <w:vertAlign w:val="superscript"/>
    </w:rPr>
  </w:style>
  <w:style w:type="paragraph" w:styleId="Testofumetto">
    <w:name w:val="Balloon Text"/>
    <w:basedOn w:val="Normale"/>
    <w:link w:val="TestofumettoCarattere"/>
    <w:uiPriority w:val="99"/>
    <w:semiHidden/>
    <w:unhideWhenUsed/>
    <w:rsid w:val="00AB7E1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B7E13"/>
    <w:rPr>
      <w:rFonts w:ascii="Segoe UI" w:hAnsi="Segoe UI" w:cs="Segoe UI"/>
      <w:sz w:val="18"/>
      <w:szCs w:val="18"/>
    </w:rPr>
  </w:style>
  <w:style w:type="paragraph" w:styleId="Corpodeltesto3">
    <w:name w:val="Body Text 3"/>
    <w:basedOn w:val="Normale"/>
    <w:link w:val="Corpodeltesto3Carattere"/>
    <w:uiPriority w:val="99"/>
    <w:unhideWhenUsed/>
    <w:rsid w:val="00977B61"/>
    <w:pPr>
      <w:spacing w:after="120"/>
    </w:pPr>
    <w:rPr>
      <w:sz w:val="16"/>
      <w:szCs w:val="16"/>
    </w:rPr>
  </w:style>
  <w:style w:type="character" w:customStyle="1" w:styleId="Corpodeltesto3Carattere">
    <w:name w:val="Corpo del testo 3 Carattere"/>
    <w:basedOn w:val="Carpredefinitoparagrafo"/>
    <w:link w:val="Corpodeltesto3"/>
    <w:rsid w:val="00977B61"/>
    <w:rPr>
      <w:sz w:val="16"/>
      <w:szCs w:val="16"/>
    </w:rPr>
  </w:style>
  <w:style w:type="paragraph" w:customStyle="1" w:styleId="Rientrocorpodeltesto21">
    <w:name w:val="Rientro corpo del testo 21"/>
    <w:basedOn w:val="Normale"/>
    <w:rsid w:val="00977B61"/>
    <w:pPr>
      <w:tabs>
        <w:tab w:val="left" w:pos="535"/>
        <w:tab w:val="right" w:pos="4544"/>
      </w:tabs>
      <w:overflowPunct w:val="0"/>
      <w:autoSpaceDE w:val="0"/>
      <w:autoSpaceDN w:val="0"/>
      <w:adjustRightInd w:val="0"/>
      <w:spacing w:after="0" w:line="240" w:lineRule="auto"/>
      <w:ind w:left="534"/>
      <w:textAlignment w:val="baseline"/>
    </w:pPr>
    <w:rPr>
      <w:rFonts w:ascii="Times New Roman" w:eastAsia="Times New Roman" w:hAnsi="Times New Roman" w:cs="Times New Roman"/>
      <w:noProof/>
      <w:sz w:val="24"/>
      <w:szCs w:val="20"/>
      <w:lang w:eastAsia="it-IT"/>
    </w:rPr>
  </w:style>
  <w:style w:type="paragraph" w:styleId="Corpotesto">
    <w:name w:val="Body Text"/>
    <w:basedOn w:val="Normale"/>
    <w:link w:val="CorpotestoCarattere"/>
    <w:uiPriority w:val="99"/>
    <w:unhideWhenUsed/>
    <w:rsid w:val="00B95D71"/>
    <w:pPr>
      <w:spacing w:after="120"/>
    </w:pPr>
  </w:style>
  <w:style w:type="character" w:customStyle="1" w:styleId="CorpotestoCarattere">
    <w:name w:val="Corpo testo Carattere"/>
    <w:basedOn w:val="Carpredefinitoparagrafo"/>
    <w:link w:val="Corpotesto"/>
    <w:uiPriority w:val="99"/>
    <w:rsid w:val="00B95D71"/>
  </w:style>
  <w:style w:type="paragraph" w:styleId="Rientrocorpodeltesto3">
    <w:name w:val="Body Text Indent 3"/>
    <w:basedOn w:val="Normale"/>
    <w:link w:val="Rientrocorpodeltesto3Carattere"/>
    <w:unhideWhenUsed/>
    <w:rsid w:val="00B95D71"/>
    <w:pPr>
      <w:spacing w:after="120" w:line="240" w:lineRule="auto"/>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rsid w:val="00B95D71"/>
    <w:rPr>
      <w:rFonts w:ascii="Times New Roman" w:eastAsia="Times New Roman" w:hAnsi="Times New Roman" w:cs="Times New Roman"/>
      <w:sz w:val="16"/>
      <w:szCs w:val="16"/>
      <w:lang w:eastAsia="it-IT"/>
    </w:rPr>
  </w:style>
  <w:style w:type="paragraph" w:styleId="Corpodeltesto2">
    <w:name w:val="Body Text 2"/>
    <w:basedOn w:val="Normale"/>
    <w:link w:val="Corpodeltesto2Carattere"/>
    <w:unhideWhenUsed/>
    <w:rsid w:val="00B95D71"/>
    <w:pPr>
      <w:spacing w:after="120" w:line="480" w:lineRule="auto"/>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rsid w:val="00B95D71"/>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C42DA2"/>
    <w:pPr>
      <w:spacing w:before="100" w:beforeAutospacing="1" w:after="119" w:line="240" w:lineRule="auto"/>
    </w:pPr>
    <w:rPr>
      <w:rFonts w:ascii="Times New Roman" w:eastAsia="Times New Roman" w:hAnsi="Times New Roman" w:cs="Times New Roman"/>
      <w:sz w:val="24"/>
      <w:szCs w:val="24"/>
      <w:lang w:eastAsia="it-IT"/>
    </w:rPr>
  </w:style>
  <w:style w:type="table" w:customStyle="1" w:styleId="TableGrid1">
    <w:name w:val="Table Grid1"/>
    <w:basedOn w:val="Tabellanormale"/>
    <w:next w:val="Grigliatabella"/>
    <w:uiPriority w:val="39"/>
    <w:rsid w:val="003165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316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1F0DDE"/>
    <w:pPr>
      <w:suppressAutoHyphens/>
      <w:spacing w:after="0" w:line="240" w:lineRule="auto"/>
      <w:jc w:val="both"/>
    </w:pPr>
    <w:rPr>
      <w:rFonts w:ascii="Arial" w:eastAsia="Times New Roman" w:hAnsi="Arial" w:cs="Arial"/>
      <w:color w:val="3366FF"/>
      <w:szCs w:val="24"/>
      <w:lang w:val="x-none" w:eastAsia="zh-CN"/>
    </w:rPr>
  </w:style>
  <w:style w:type="paragraph" w:customStyle="1" w:styleId="Stiletrattino">
    <w:name w:val="Stile trattino"/>
    <w:basedOn w:val="Paragrafoelenco"/>
    <w:link w:val="StiletrattinoCarattere"/>
    <w:qFormat/>
    <w:rsid w:val="004E1935"/>
    <w:pPr>
      <w:numPr>
        <w:numId w:val="12"/>
      </w:numPr>
      <w:spacing w:after="120" w:line="240" w:lineRule="auto"/>
      <w:jc w:val="both"/>
    </w:pPr>
    <w:rPr>
      <w:rFonts w:ascii="Century Gothic" w:eastAsia="Times New Roman" w:hAnsi="Century Gothic" w:cs="Century Gothic"/>
      <w:bCs/>
      <w:sz w:val="20"/>
      <w:szCs w:val="20"/>
      <w:lang w:eastAsia="zh-CN"/>
    </w:rPr>
  </w:style>
  <w:style w:type="character" w:customStyle="1" w:styleId="StiletrattinoCarattere">
    <w:name w:val="Stile trattino Carattere"/>
    <w:basedOn w:val="Carpredefinitoparagrafo"/>
    <w:link w:val="Stiletrattino"/>
    <w:rsid w:val="004E1935"/>
    <w:rPr>
      <w:rFonts w:ascii="Century Gothic" w:eastAsia="Times New Roman" w:hAnsi="Century Gothic" w:cs="Century Gothic"/>
      <w:bCs/>
      <w:sz w:val="20"/>
      <w:szCs w:val="20"/>
      <w:lang w:eastAsia="zh-CN"/>
    </w:rPr>
  </w:style>
  <w:style w:type="paragraph" w:styleId="Revisione">
    <w:name w:val="Revision"/>
    <w:hidden/>
    <w:uiPriority w:val="99"/>
    <w:semiHidden/>
    <w:rsid w:val="009676EE"/>
    <w:pPr>
      <w:spacing w:after="0" w:line="240" w:lineRule="auto"/>
    </w:pPr>
  </w:style>
  <w:style w:type="paragraph" w:styleId="Pidipagina">
    <w:name w:val="footer"/>
    <w:basedOn w:val="Normale"/>
    <w:link w:val="PidipaginaCarattere"/>
    <w:uiPriority w:val="99"/>
    <w:unhideWhenUsed/>
    <w:rsid w:val="00DC1218"/>
    <w:pPr>
      <w:tabs>
        <w:tab w:val="center" w:pos="4819"/>
        <w:tab w:val="right" w:pos="9638"/>
      </w:tabs>
      <w:spacing w:after="0" w:line="240" w:lineRule="auto"/>
      <w:jc w:val="both"/>
    </w:pPr>
    <w:rPr>
      <w:rFonts w:ascii="Tw Cen MT" w:hAnsi="Tw Cen MT"/>
    </w:rPr>
  </w:style>
  <w:style w:type="character" w:customStyle="1" w:styleId="PidipaginaCarattere">
    <w:name w:val="Piè di pagina Carattere"/>
    <w:basedOn w:val="Carpredefinitoparagrafo"/>
    <w:link w:val="Pidipagina"/>
    <w:uiPriority w:val="99"/>
    <w:rsid w:val="00DC1218"/>
    <w:rPr>
      <w:rFonts w:ascii="Tw Cen MT" w:hAnsi="Tw Cen MT"/>
    </w:rPr>
  </w:style>
  <w:style w:type="character" w:customStyle="1" w:styleId="ParagrafoelencoCarattere">
    <w:name w:val="Paragrafo elenco Carattere"/>
    <w:aliases w:val="Paragrafo elenco 2 Carattere,List Paragraph11 Carattere"/>
    <w:basedOn w:val="Carpredefinitoparagrafo"/>
    <w:link w:val="Paragrafoelenco"/>
    <w:uiPriority w:val="34"/>
    <w:qFormat/>
    <w:rsid w:val="00681056"/>
  </w:style>
  <w:style w:type="paragraph" w:styleId="Intestazione">
    <w:name w:val="header"/>
    <w:basedOn w:val="Normale"/>
    <w:link w:val="IntestazioneCarattere"/>
    <w:uiPriority w:val="99"/>
    <w:unhideWhenUsed/>
    <w:rsid w:val="00D415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1581"/>
  </w:style>
  <w:style w:type="paragraph" w:customStyle="1" w:styleId="Text1">
    <w:name w:val="Text 1"/>
    <w:basedOn w:val="Normale"/>
    <w:rsid w:val="00B50BA5"/>
    <w:pPr>
      <w:spacing w:before="120" w:after="120" w:line="240" w:lineRule="auto"/>
      <w:ind w:left="482"/>
      <w:jc w:val="both"/>
    </w:pPr>
    <w:rPr>
      <w:rFonts w:ascii="Times New Roman" w:eastAsia="Times New Roman" w:hAnsi="Times New Roman" w:cs="Times New Roman"/>
      <w:b/>
      <w:sz w:val="24"/>
      <w:szCs w:val="20"/>
      <w:u w:val="single"/>
      <w:lang w:val="en-GB" w:eastAsia="en-GB"/>
    </w:rPr>
  </w:style>
  <w:style w:type="character" w:styleId="Menzionenonrisolta">
    <w:name w:val="Unresolved Mention"/>
    <w:basedOn w:val="Carpredefinitoparagrafo"/>
    <w:uiPriority w:val="99"/>
    <w:semiHidden/>
    <w:unhideWhenUsed/>
    <w:rsid w:val="00BC71B3"/>
    <w:rPr>
      <w:color w:val="605E5C"/>
      <w:shd w:val="clear" w:color="auto" w:fill="E1DFDD"/>
    </w:rPr>
  </w:style>
  <w:style w:type="character" w:customStyle="1" w:styleId="Caratterenotaapidipagina">
    <w:name w:val="Carattere nota a piè di pagina"/>
    <w:qFormat/>
    <w:rsid w:val="004A0EEE"/>
    <w:rPr>
      <w:vertAlign w:val="superscript"/>
    </w:rPr>
  </w:style>
  <w:style w:type="paragraph" w:styleId="Titolo">
    <w:name w:val="Title"/>
    <w:basedOn w:val="Normale"/>
    <w:next w:val="Normale"/>
    <w:link w:val="TitoloCarattere"/>
    <w:uiPriority w:val="10"/>
    <w:qFormat/>
    <w:rsid w:val="008A7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A7BCF"/>
    <w:rPr>
      <w:rFonts w:asciiTheme="majorHAnsi" w:eastAsiaTheme="majorEastAsia" w:hAnsiTheme="majorHAnsi" w:cstheme="majorBidi"/>
      <w:spacing w:val="-10"/>
      <w:kern w:val="28"/>
      <w:sz w:val="56"/>
      <w:szCs w:val="56"/>
    </w:rPr>
  </w:style>
  <w:style w:type="paragraph" w:customStyle="1" w:styleId="Corpodeltesto31">
    <w:name w:val="Corpo del testo 31"/>
    <w:basedOn w:val="Normale"/>
    <w:rsid w:val="00CD34DE"/>
    <w:pPr>
      <w:widowControl w:val="0"/>
      <w:overflowPunct w:val="0"/>
      <w:autoSpaceDE w:val="0"/>
      <w:autoSpaceDN w:val="0"/>
      <w:adjustRightInd w:val="0"/>
      <w:spacing w:after="0" w:line="240" w:lineRule="auto"/>
      <w:textAlignment w:val="baseline"/>
    </w:pPr>
    <w:rPr>
      <w:rFonts w:ascii="Arial" w:eastAsia="Times New Roman" w:hAnsi="Arial" w:cs="Times New Roman"/>
      <w:sz w:val="18"/>
      <w:szCs w:val="20"/>
      <w:lang w:eastAsia="it-IT"/>
    </w:rPr>
  </w:style>
  <w:style w:type="paragraph" w:customStyle="1" w:styleId="CM4">
    <w:name w:val="CM4"/>
    <w:basedOn w:val="Default"/>
    <w:next w:val="Default"/>
    <w:uiPriority w:val="99"/>
    <w:rsid w:val="00775310"/>
    <w:rPr>
      <w:rFonts w:ascii="EU Albertina" w:hAnsi="EU Albertina" w:cstheme="minorBidi"/>
      <w:color w:val="auto"/>
    </w:rPr>
  </w:style>
  <w:style w:type="paragraph" w:customStyle="1" w:styleId="CM3">
    <w:name w:val="CM3"/>
    <w:basedOn w:val="Default"/>
    <w:next w:val="Default"/>
    <w:uiPriority w:val="99"/>
    <w:rsid w:val="00733876"/>
    <w:rPr>
      <w:rFonts w:ascii="EU Albertina" w:hAnsi="EU Albertina" w:cstheme="minorBidi"/>
      <w:color w:val="auto"/>
    </w:rPr>
  </w:style>
  <w:style w:type="character" w:styleId="Rimandocommento">
    <w:name w:val="annotation reference"/>
    <w:basedOn w:val="Carpredefinitoparagrafo"/>
    <w:uiPriority w:val="99"/>
    <w:semiHidden/>
    <w:unhideWhenUsed/>
    <w:rsid w:val="0057605F"/>
    <w:rPr>
      <w:sz w:val="16"/>
      <w:szCs w:val="16"/>
    </w:rPr>
  </w:style>
  <w:style w:type="paragraph" w:styleId="Testocommento">
    <w:name w:val="annotation text"/>
    <w:basedOn w:val="Normale"/>
    <w:link w:val="TestocommentoCarattere"/>
    <w:uiPriority w:val="99"/>
    <w:unhideWhenUsed/>
    <w:rsid w:val="0057605F"/>
    <w:pPr>
      <w:spacing w:line="240" w:lineRule="auto"/>
    </w:pPr>
    <w:rPr>
      <w:sz w:val="20"/>
      <w:szCs w:val="20"/>
    </w:rPr>
  </w:style>
  <w:style w:type="character" w:customStyle="1" w:styleId="TestocommentoCarattere">
    <w:name w:val="Testo commento Carattere"/>
    <w:basedOn w:val="Carpredefinitoparagrafo"/>
    <w:link w:val="Testocommento"/>
    <w:uiPriority w:val="99"/>
    <w:rsid w:val="0057605F"/>
    <w:rPr>
      <w:sz w:val="20"/>
      <w:szCs w:val="20"/>
    </w:rPr>
  </w:style>
  <w:style w:type="paragraph" w:styleId="Soggettocommento">
    <w:name w:val="annotation subject"/>
    <w:basedOn w:val="Testocommento"/>
    <w:next w:val="Testocommento"/>
    <w:link w:val="SoggettocommentoCarattere"/>
    <w:uiPriority w:val="99"/>
    <w:semiHidden/>
    <w:unhideWhenUsed/>
    <w:rsid w:val="0057605F"/>
    <w:rPr>
      <w:b/>
      <w:bCs/>
    </w:rPr>
  </w:style>
  <w:style w:type="character" w:customStyle="1" w:styleId="SoggettocommentoCarattere">
    <w:name w:val="Soggetto commento Carattere"/>
    <w:basedOn w:val="TestocommentoCarattere"/>
    <w:link w:val="Soggettocommento"/>
    <w:uiPriority w:val="99"/>
    <w:semiHidden/>
    <w:rsid w:val="0057605F"/>
    <w:rPr>
      <w:b/>
      <w:bCs/>
      <w:sz w:val="20"/>
      <w:szCs w:val="20"/>
    </w:rPr>
  </w:style>
  <w:style w:type="character" w:customStyle="1" w:styleId="cf01">
    <w:name w:val="cf01"/>
    <w:basedOn w:val="Carpredefinitoparagrafo"/>
    <w:rsid w:val="00AD66D8"/>
    <w:rPr>
      <w:rFonts w:ascii="Segoe UI" w:hAnsi="Segoe UI" w:cs="Segoe UI" w:hint="default"/>
      <w:sz w:val="18"/>
      <w:szCs w:val="18"/>
    </w:rPr>
  </w:style>
  <w:style w:type="table" w:customStyle="1" w:styleId="Grigliatabella1">
    <w:name w:val="Griglia tabella1"/>
    <w:basedOn w:val="Tabellanormale"/>
    <w:next w:val="Grigliatabella"/>
    <w:uiPriority w:val="39"/>
    <w:rsid w:val="00405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05C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ui-provider">
    <w:name w:val="ui-provider"/>
    <w:basedOn w:val="Carpredefinitoparagrafo"/>
    <w:rsid w:val="00A70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456">
      <w:bodyDiv w:val="1"/>
      <w:marLeft w:val="0"/>
      <w:marRight w:val="0"/>
      <w:marTop w:val="0"/>
      <w:marBottom w:val="0"/>
      <w:divBdr>
        <w:top w:val="none" w:sz="0" w:space="0" w:color="auto"/>
        <w:left w:val="none" w:sz="0" w:space="0" w:color="auto"/>
        <w:bottom w:val="none" w:sz="0" w:space="0" w:color="auto"/>
        <w:right w:val="none" w:sz="0" w:space="0" w:color="auto"/>
      </w:divBdr>
    </w:div>
    <w:div w:id="491138279">
      <w:bodyDiv w:val="1"/>
      <w:marLeft w:val="0"/>
      <w:marRight w:val="0"/>
      <w:marTop w:val="0"/>
      <w:marBottom w:val="0"/>
      <w:divBdr>
        <w:top w:val="none" w:sz="0" w:space="0" w:color="auto"/>
        <w:left w:val="none" w:sz="0" w:space="0" w:color="auto"/>
        <w:bottom w:val="none" w:sz="0" w:space="0" w:color="auto"/>
        <w:right w:val="none" w:sz="0" w:space="0" w:color="auto"/>
      </w:divBdr>
    </w:div>
    <w:div w:id="596444471">
      <w:bodyDiv w:val="1"/>
      <w:marLeft w:val="0"/>
      <w:marRight w:val="0"/>
      <w:marTop w:val="0"/>
      <w:marBottom w:val="0"/>
      <w:divBdr>
        <w:top w:val="none" w:sz="0" w:space="0" w:color="auto"/>
        <w:left w:val="none" w:sz="0" w:space="0" w:color="auto"/>
        <w:bottom w:val="none" w:sz="0" w:space="0" w:color="auto"/>
        <w:right w:val="none" w:sz="0" w:space="0" w:color="auto"/>
      </w:divBdr>
    </w:div>
    <w:div w:id="614363679">
      <w:bodyDiv w:val="1"/>
      <w:marLeft w:val="0"/>
      <w:marRight w:val="0"/>
      <w:marTop w:val="0"/>
      <w:marBottom w:val="0"/>
      <w:divBdr>
        <w:top w:val="none" w:sz="0" w:space="0" w:color="auto"/>
        <w:left w:val="none" w:sz="0" w:space="0" w:color="auto"/>
        <w:bottom w:val="none" w:sz="0" w:space="0" w:color="auto"/>
        <w:right w:val="none" w:sz="0" w:space="0" w:color="auto"/>
      </w:divBdr>
    </w:div>
    <w:div w:id="704600853">
      <w:bodyDiv w:val="1"/>
      <w:marLeft w:val="0"/>
      <w:marRight w:val="0"/>
      <w:marTop w:val="0"/>
      <w:marBottom w:val="0"/>
      <w:divBdr>
        <w:top w:val="none" w:sz="0" w:space="0" w:color="auto"/>
        <w:left w:val="none" w:sz="0" w:space="0" w:color="auto"/>
        <w:bottom w:val="none" w:sz="0" w:space="0" w:color="auto"/>
        <w:right w:val="none" w:sz="0" w:space="0" w:color="auto"/>
      </w:divBdr>
    </w:div>
    <w:div w:id="893396245">
      <w:bodyDiv w:val="1"/>
      <w:marLeft w:val="0"/>
      <w:marRight w:val="0"/>
      <w:marTop w:val="0"/>
      <w:marBottom w:val="0"/>
      <w:divBdr>
        <w:top w:val="none" w:sz="0" w:space="0" w:color="auto"/>
        <w:left w:val="none" w:sz="0" w:space="0" w:color="auto"/>
        <w:bottom w:val="none" w:sz="0" w:space="0" w:color="auto"/>
        <w:right w:val="none" w:sz="0" w:space="0" w:color="auto"/>
      </w:divBdr>
    </w:div>
    <w:div w:id="1213300091">
      <w:bodyDiv w:val="1"/>
      <w:marLeft w:val="0"/>
      <w:marRight w:val="0"/>
      <w:marTop w:val="0"/>
      <w:marBottom w:val="0"/>
      <w:divBdr>
        <w:top w:val="none" w:sz="0" w:space="0" w:color="auto"/>
        <w:left w:val="none" w:sz="0" w:space="0" w:color="auto"/>
        <w:bottom w:val="none" w:sz="0" w:space="0" w:color="auto"/>
        <w:right w:val="none" w:sz="0" w:space="0" w:color="auto"/>
      </w:divBdr>
    </w:div>
    <w:div w:id="1360083634">
      <w:bodyDiv w:val="1"/>
      <w:marLeft w:val="0"/>
      <w:marRight w:val="0"/>
      <w:marTop w:val="0"/>
      <w:marBottom w:val="0"/>
      <w:divBdr>
        <w:top w:val="none" w:sz="0" w:space="0" w:color="auto"/>
        <w:left w:val="none" w:sz="0" w:space="0" w:color="auto"/>
        <w:bottom w:val="none" w:sz="0" w:space="0" w:color="auto"/>
        <w:right w:val="none" w:sz="0" w:space="0" w:color="auto"/>
      </w:divBdr>
    </w:div>
    <w:div w:id="1465539513">
      <w:bodyDiv w:val="1"/>
      <w:marLeft w:val="0"/>
      <w:marRight w:val="0"/>
      <w:marTop w:val="0"/>
      <w:marBottom w:val="0"/>
      <w:divBdr>
        <w:top w:val="none" w:sz="0" w:space="0" w:color="auto"/>
        <w:left w:val="none" w:sz="0" w:space="0" w:color="auto"/>
        <w:bottom w:val="none" w:sz="0" w:space="0" w:color="auto"/>
        <w:right w:val="none" w:sz="0" w:space="0" w:color="auto"/>
      </w:divBdr>
    </w:div>
    <w:div w:id="1656253459">
      <w:bodyDiv w:val="1"/>
      <w:marLeft w:val="0"/>
      <w:marRight w:val="0"/>
      <w:marTop w:val="0"/>
      <w:marBottom w:val="0"/>
      <w:divBdr>
        <w:top w:val="none" w:sz="0" w:space="0" w:color="auto"/>
        <w:left w:val="none" w:sz="0" w:space="0" w:color="auto"/>
        <w:bottom w:val="none" w:sz="0" w:space="0" w:color="auto"/>
        <w:right w:val="none" w:sz="0" w:space="0" w:color="auto"/>
      </w:divBdr>
    </w:div>
    <w:div w:id="1666396318">
      <w:bodyDiv w:val="1"/>
      <w:marLeft w:val="0"/>
      <w:marRight w:val="0"/>
      <w:marTop w:val="0"/>
      <w:marBottom w:val="0"/>
      <w:divBdr>
        <w:top w:val="none" w:sz="0" w:space="0" w:color="auto"/>
        <w:left w:val="none" w:sz="0" w:space="0" w:color="auto"/>
        <w:bottom w:val="none" w:sz="0" w:space="0" w:color="auto"/>
        <w:right w:val="none" w:sz="0" w:space="0" w:color="auto"/>
      </w:divBdr>
    </w:div>
    <w:div w:id="1812670572">
      <w:bodyDiv w:val="1"/>
      <w:marLeft w:val="0"/>
      <w:marRight w:val="0"/>
      <w:marTop w:val="0"/>
      <w:marBottom w:val="0"/>
      <w:divBdr>
        <w:top w:val="none" w:sz="0" w:space="0" w:color="auto"/>
        <w:left w:val="none" w:sz="0" w:space="0" w:color="auto"/>
        <w:bottom w:val="none" w:sz="0" w:space="0" w:color="auto"/>
        <w:right w:val="none" w:sz="0" w:space="0" w:color="auto"/>
      </w:divBdr>
    </w:div>
    <w:div w:id="2093431966">
      <w:bodyDiv w:val="1"/>
      <w:marLeft w:val="0"/>
      <w:marRight w:val="0"/>
      <w:marTop w:val="0"/>
      <w:marBottom w:val="0"/>
      <w:divBdr>
        <w:top w:val="none" w:sz="0" w:space="0" w:color="auto"/>
        <w:left w:val="none" w:sz="0" w:space="0" w:color="auto"/>
        <w:bottom w:val="none" w:sz="0" w:space="0" w:color="auto"/>
        <w:right w:val="none" w:sz="0" w:space="0" w:color="auto"/>
      </w:divBdr>
    </w:div>
    <w:div w:id="214672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oportale.regione.lombardia.it/" TargetMode="External"/><Relationship Id="rId18" Type="http://schemas.openxmlformats.org/officeDocument/2006/relationships/hyperlink" Target="https://www.cartografia.servizirl.it/viewer32/index.jsp?parameters=%7b%27srsWkid%27:32632,%27serviceLMOperator%27:%27include%27,%27widgetVisible%27:%27Gestisci%20contenuto%27,%27servicesLM%27:%5b%7b%27wkid%27:32632,%27queryAndZoom%27:null,%27servicename%27:%27%27,%27servicehost%27:%27%27,%27type%27:%27ESRI:AGSD%27,%27label%27:%27Strade%20agrosilvopastorali%27,%27layerDefinitions%27:%5b%5d,%27visible%27:%27true%27,%27url%27:%27http://www.cartografia.servizirl.it/arcgis2/rest/services/agricoltura/SIVASP/MapServer%27,%27docuuid%27:%27%7bAB190EAA-88C8-4B39-9A06-06E9F809003F%7d%27,%27layerId%27:0,%27alpha%27:0.7%7d%5d,%27serviceBMVisible%27:%27%27%7d" TargetMode="External"/><Relationship Id="rId26" Type="http://schemas.openxmlformats.org/officeDocument/2006/relationships/header" Target="header1.xml"/><Relationship Id="rId39" Type="http://schemas.openxmlformats.org/officeDocument/2006/relationships/image" Target="media/image16.png"/><Relationship Id="rId21" Type="http://schemas.openxmlformats.org/officeDocument/2006/relationships/hyperlink" Target="https://www.regione.lombardia.it/wps/wcm/connect/62089d05-2311-485f-bc07-c117cca9cf26/01_Come+registrarsi+per+due+o+pi%C3%B9+enti+nel+SITAB.pdf?MOD=AJPERES&amp;CACHEID=62089d05-2311-485f-bc07-c117cca9cf26" TargetMode="External"/><Relationship Id="rId34" Type="http://schemas.openxmlformats.org/officeDocument/2006/relationships/image" Target="media/image11.png"/><Relationship Id="rId42" Type="http://schemas.openxmlformats.org/officeDocument/2006/relationships/image" Target="media/image19.png"/><Relationship Id="rId47" Type="http://schemas.openxmlformats.org/officeDocument/2006/relationships/image" Target="media/image24.png"/><Relationship Id="rId50" Type="http://schemas.openxmlformats.org/officeDocument/2006/relationships/image" Target="media/image27.png"/><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t.wikipedia.org/wiki/Ignaz_Schifferm%C3%BCller" TargetMode="External"/><Relationship Id="rId29" Type="http://schemas.openxmlformats.org/officeDocument/2006/relationships/image" Target="media/image6.png"/><Relationship Id="rId11" Type="http://schemas.openxmlformats.org/officeDocument/2006/relationships/hyperlink" Target="https://www.cartografia.servizirl.it/viewer33/index.jsp?config=config_aib.json&amp;_jsfBridgeRedirect=true" TargetMode="External"/><Relationship Id="rId24" Type="http://schemas.openxmlformats.org/officeDocument/2006/relationships/hyperlink" Target="mailto:agricoltura@pec.regione.lombardia.it" TargetMode="Externa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image" Target="media/image22.png"/><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artografia.servizirl.it/viewer32/index.jsp?parameters=%7b%27srsWkid%27:32632,%27serviceLMOperator%27:%27include%27,%27widgetVisible%27:%27Gestisci%20contenuto%27,%27servicesLM%27:%5b%7b%27wkid%27:32632,%27queryAndZoom%27:null,%27servicename%27:%27%27,%27servicehost%27:%27%27,%27type%27:%27ESRI:AGSD%27,%27label%27:%27Strade%20agrosilvopastorali%27,%27layerDefinitions%27:%5b%5d,%27visible%27:%27true%27,%27url%27:%27http://www.cartografia.servizirl.it/arcgis2/rest/services/agricoltura/SIVASP/MapServer%27,%27docuuid%27:%27%7bAB190EAA-88C8-4B39-9A06-06E9F809003F%7d%27,%27layerId%27:0,%27alpha%27:0.7%7d%5d,%27serviceBMVisible%27:%27%27%7d" TargetMode="External"/><Relationship Id="rId31" Type="http://schemas.openxmlformats.org/officeDocument/2006/relationships/image" Target="media/image8.png"/><Relationship Id="rId44" Type="http://schemas.openxmlformats.org/officeDocument/2006/relationships/image" Target="media/image21.png"/><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one.lombardia.it/wps/portal/istituzionale/HP/DettaglioRedazionale/servizi-e-informazioni/Enti-e-Operatori/protezione-civile/rischi-naturali/piano-antincendio-boschivo-aib/piano-antincendio-boschivo-aib" TargetMode="External"/><Relationship Id="rId22" Type="http://schemas.openxmlformats.org/officeDocument/2006/relationships/hyperlink" Target="mailto:agricoltura@pec.regione.lombardia.it" TargetMode="External"/><Relationship Id="rId27" Type="http://schemas.openxmlformats.org/officeDocument/2006/relationships/header" Target="header2.xml"/><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image" Target="media/image20.png"/><Relationship Id="rId48" Type="http://schemas.openxmlformats.org/officeDocument/2006/relationships/image" Target="media/image25.png"/><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28.png"/><Relationship Id="rId3" Type="http://schemas.openxmlformats.org/officeDocument/2006/relationships/customXml" Target="../customXml/item3.xml"/><Relationship Id="rId12" Type="http://schemas.openxmlformats.org/officeDocument/2006/relationships/hyperlink" Target="https://www.cartografia.servizirl.it/viewer32/index.jsp?parameters=%7b%27srsWkid%27:32632,%27serviceLMOperator%27:%27include%27,%27widgetVisible%27:%27Gestisci%20contenuto%27,%27servicesLM%27:%5b%7b%27wkid%27:32632,%27queryAndZoom%27:null,%27servicename%27:%27%27,%27servicehost%27:%27%27,%27type%27:%27ESRI:AGSD%27,%27label%27:%27Carta%20forestale%20(perimetro%20del%20bosco)%27,%27layerDefinitions%27:%5b%5d,%27visible%27:%27true%27,%27url%27:%27https://www.cartografia.servizirl.it/arcgis2/rest/services/agricoltura/carta_forestale/MapServer%27,%27docuuid%27:%27%7bB46B9DB9-FD53-41FB-AFCD-63D27802F314%7d%27,%27layerId%27:0,%27alpha%27:0.7%7d%5d,%27serviceBMVisible%27:%27%27%7d" TargetMode="External"/><Relationship Id="rId17" Type="http://schemas.openxmlformats.org/officeDocument/2006/relationships/hyperlink" Target="https://www.cartografia.servizirl.it/viewer33/index.jsp?config=config_aib.json&amp;_jsfBridgeRedirect=true" TargetMode="External"/><Relationship Id="rId25" Type="http://schemas.openxmlformats.org/officeDocument/2006/relationships/hyperlink" Target="http://www.rna.gov.it/RegistroNazionaleTrasparenza/faces/pages/TrasparenzaAiuto.jspx" TargetMode="External"/><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image" Target="media/image23.png"/><Relationship Id="rId20" Type="http://schemas.openxmlformats.org/officeDocument/2006/relationships/hyperlink" Target="https://agricoltura.servizirl.it/PortaleSisco/" TargetMode="External"/><Relationship Id="rId41" Type="http://schemas.openxmlformats.org/officeDocument/2006/relationships/image" Target="media/image18.png"/><Relationship Id="rId54"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t.wikipedia.org/wiki/Michael_Denis" TargetMode="External"/><Relationship Id="rId23" Type="http://schemas.openxmlformats.org/officeDocument/2006/relationships/hyperlink" Target="mailto:foreste@regione.lombardia.it" TargetMode="External"/><Relationship Id="rId28" Type="http://schemas.openxmlformats.org/officeDocument/2006/relationships/footer" Target="footer1.xml"/><Relationship Id="rId36" Type="http://schemas.openxmlformats.org/officeDocument/2006/relationships/image" Target="media/image13.png"/><Relationship Id="rId49" Type="http://schemas.openxmlformats.org/officeDocument/2006/relationships/image" Target="media/image26.png"/></Relationships>
</file>

<file path=word/_rels/footnotes.xml.rels><?xml version="1.0" encoding="UTF-8" standalone="yes"?>
<Relationships xmlns="http://schemas.openxmlformats.org/package/2006/relationships"><Relationship Id="rId3" Type="http://schemas.openxmlformats.org/officeDocument/2006/relationships/hyperlink" Target="https://www.ersaf.lombardia.it/pianificazione/" TargetMode="External"/><Relationship Id="rId2" Type="http://schemas.openxmlformats.org/officeDocument/2006/relationships/hyperlink" Target="https://www.ersaf.lombardia.it/pianificazione/" TargetMode="External"/><Relationship Id="rId1" Type="http://schemas.openxmlformats.org/officeDocument/2006/relationships/hyperlink" Target="https://www.ersaf.lombardia.it/pianificazione/" TargetMode="External"/><Relationship Id="rId4" Type="http://schemas.openxmlformats.org/officeDocument/2006/relationships/hyperlink" Target="https://www.ersaf.lombardia.it/pianificazion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ae14e4-27a7-45f3-a8c1-61cfee9744be">
      <Terms xmlns="http://schemas.microsoft.com/office/infopath/2007/PartnerControls"/>
    </lcf76f155ced4ddcb4097134ff3c332f>
    <TaxCatchAll xmlns="7e4a58e7-db74-4840-a535-d27547c4ba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883D6E89740664BB6CE25A74B449D17" ma:contentTypeVersion="14" ma:contentTypeDescription="Creare un nuovo documento." ma:contentTypeScope="" ma:versionID="5c7989f22c683c64ade4c2e4903e47c0">
  <xsd:schema xmlns:xsd="http://www.w3.org/2001/XMLSchema" xmlns:xs="http://www.w3.org/2001/XMLSchema" xmlns:p="http://schemas.microsoft.com/office/2006/metadata/properties" xmlns:ns2="b4ae14e4-27a7-45f3-a8c1-61cfee9744be" xmlns:ns3="7e4a58e7-db74-4840-a535-d27547c4ba23" targetNamespace="http://schemas.microsoft.com/office/2006/metadata/properties" ma:root="true" ma:fieldsID="f5f9e765e880098ca5a8dfe3ac9c1563" ns2:_="" ns3:_="">
    <xsd:import namespace="b4ae14e4-27a7-45f3-a8c1-61cfee9744be"/>
    <xsd:import namespace="7e4a58e7-db74-4840-a535-d27547c4ba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e14e4-27a7-45f3-a8c1-61cfee974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db7926ff-2ec1-4849-9596-1deaf2f3d79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4a58e7-db74-4840-a535-d27547c4ba2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b6a7f1-a9d0-4945-9c21-cf07703f27ee}" ma:internalName="TaxCatchAll" ma:showField="CatchAllData" ma:web="7e4a58e7-db74-4840-a535-d27547c4ba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3D96C-FE2B-4315-A918-5E095C873BE7}">
  <ds:schemaRefs>
    <ds:schemaRef ds:uri="http://schemas.openxmlformats.org/officeDocument/2006/bibliography"/>
  </ds:schemaRefs>
</ds:datastoreItem>
</file>

<file path=customXml/itemProps2.xml><?xml version="1.0" encoding="utf-8"?>
<ds:datastoreItem xmlns:ds="http://schemas.openxmlformats.org/officeDocument/2006/customXml" ds:itemID="{3F6FFC23-E360-4CBE-9AA9-E4F57A86A0E5}">
  <ds:schemaRefs>
    <ds:schemaRef ds:uri="http://schemas.microsoft.com/office/2006/metadata/properties"/>
    <ds:schemaRef ds:uri="http://schemas.microsoft.com/office/infopath/2007/PartnerControls"/>
    <ds:schemaRef ds:uri="b4ae14e4-27a7-45f3-a8c1-61cfee9744be"/>
    <ds:schemaRef ds:uri="7e4a58e7-db74-4840-a535-d27547c4ba23"/>
  </ds:schemaRefs>
</ds:datastoreItem>
</file>

<file path=customXml/itemProps3.xml><?xml version="1.0" encoding="utf-8"?>
<ds:datastoreItem xmlns:ds="http://schemas.openxmlformats.org/officeDocument/2006/customXml" ds:itemID="{3C198FEB-B93D-46A5-91AC-3167B85F2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e14e4-27a7-45f3-a8c1-61cfee9744be"/>
    <ds:schemaRef ds:uri="7e4a58e7-db74-4840-a535-d27547c4b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DB11E4-E0EF-468C-A84B-1232CBD50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24426</Words>
  <Characters>147292</Characters>
  <Application>Microsoft Office Word</Application>
  <DocSecurity>0</DocSecurity>
  <Lines>3776</Lines>
  <Paragraphs>1826</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169892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Maria Cagelli</dc:creator>
  <cp:keywords/>
  <dc:description/>
  <cp:lastModifiedBy>Giovanni Di Trapani</cp:lastModifiedBy>
  <cp:revision>2</cp:revision>
  <cp:lastPrinted>2024-08-02T06:56:00Z</cp:lastPrinted>
  <dcterms:created xsi:type="dcterms:W3CDTF">2025-09-25T07:08:00Z</dcterms:created>
  <dcterms:modified xsi:type="dcterms:W3CDTF">2025-09-25T07:08:00Z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0x010100D883D6E89740664BB6CE25A74B449D17</vt:lpwstr>
  </property>
  <property fmtid="{D5CDD505-2E9C-101B-9397-08002B2CF9AE}" pid="3" name="MediaServiceImageTags">
    <vt:lpwstr/>
  </property>
</Properties>
</file>